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22D" w:rsidRPr="00D84A99" w:rsidRDefault="00CA322D" w:rsidP="00D84A99">
      <w:pPr>
        <w:pStyle w:val="Default"/>
        <w:spacing w:line="360" w:lineRule="auto"/>
        <w:jc w:val="both"/>
      </w:pPr>
      <w:r w:rsidRPr="00D84A99">
        <w:rPr>
          <w:b/>
        </w:rPr>
        <w:t xml:space="preserve">Formulation of an </w:t>
      </w:r>
      <w:proofErr w:type="spellStart"/>
      <w:r w:rsidRPr="00D84A99">
        <w:rPr>
          <w:b/>
        </w:rPr>
        <w:t>antidiabetic</w:t>
      </w:r>
      <w:proofErr w:type="spellEnd"/>
      <w:r w:rsidRPr="00D84A99">
        <w:rPr>
          <w:b/>
        </w:rPr>
        <w:t xml:space="preserve"> herbal capsule from isolated compounds of</w:t>
      </w:r>
      <w:r w:rsidR="00D84A99" w:rsidRPr="00D84A99">
        <w:rPr>
          <w:b/>
        </w:rPr>
        <w:t xml:space="preserve"> </w:t>
      </w:r>
      <w:r w:rsidR="00571E11">
        <w:rPr>
          <w:b/>
        </w:rPr>
        <w:t>selected medicinal plants</w:t>
      </w:r>
    </w:p>
    <w:p w:rsidR="00374C8C" w:rsidRPr="00374C8C" w:rsidRDefault="00374C8C" w:rsidP="00374C8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Author(s)</w:t>
      </w:r>
    </w:p>
    <w:p w:rsidR="00DD0F7F" w:rsidRPr="00DA3777" w:rsidRDefault="00DD0F7F" w:rsidP="00DD0F7F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bCs/>
          <w:color w:val="000000"/>
          <w:spacing w:val="-7"/>
          <w:sz w:val="24"/>
          <w:szCs w:val="24"/>
        </w:rPr>
      </w:pPr>
      <w:proofErr w:type="gramStart"/>
      <w:r w:rsidRPr="00DA37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="00663FD6">
        <w:rPr>
          <w:rFonts w:ascii="Times New Roman" w:hAnsi="Times New Roman" w:cs="Times New Roman"/>
          <w:b/>
          <w:bCs/>
          <w:sz w:val="24"/>
          <w:szCs w:val="24"/>
        </w:rPr>
        <w:t>Venkatesan</w:t>
      </w:r>
      <w:r w:rsidRPr="00DA37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A3777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663FD6">
        <w:rPr>
          <w:rFonts w:ascii="Times New Roman" w:hAnsi="Times New Roman" w:cs="Times New Roman"/>
          <w:b/>
          <w:bCs/>
          <w:sz w:val="24"/>
          <w:szCs w:val="24"/>
        </w:rPr>
        <w:t>atarajan</w:t>
      </w:r>
      <w:proofErr w:type="spellEnd"/>
      <w:r w:rsidRPr="00DA3777">
        <w:rPr>
          <w:rFonts w:ascii="Times New Roman" w:hAnsi="Times New Roman" w:cs="Times New Roman"/>
          <w:b/>
          <w:bCs/>
          <w:sz w:val="24"/>
          <w:szCs w:val="24"/>
        </w:rPr>
        <w:t xml:space="preserve">*, </w:t>
      </w:r>
      <w:r w:rsidRPr="00DA37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DA3777">
        <w:rPr>
          <w:rFonts w:ascii="Times New Roman" w:hAnsi="Times New Roman" w:cs="Times New Roman"/>
          <w:b/>
          <w:bCs/>
          <w:sz w:val="24"/>
          <w:szCs w:val="24"/>
        </w:rPr>
        <w:t>Anton Smith.</w:t>
      </w:r>
      <w:proofErr w:type="gramEnd"/>
      <w:r w:rsidRPr="00DA37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Pr="00DA3777">
        <w:rPr>
          <w:rFonts w:ascii="Times New Roman" w:hAnsi="Times New Roman" w:cs="Times New Roman"/>
          <w:b/>
          <w:bCs/>
          <w:sz w:val="24"/>
          <w:szCs w:val="24"/>
        </w:rPr>
        <w:t xml:space="preserve">A, </w:t>
      </w:r>
      <w:r w:rsidRPr="00DA3777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DA3777">
        <w:rPr>
          <w:rFonts w:ascii="Times New Roman" w:hAnsi="Times New Roman" w:cs="Times New Roman"/>
          <w:b/>
          <w:bCs/>
          <w:sz w:val="24"/>
          <w:szCs w:val="24"/>
        </w:rPr>
        <w:t>Vishwanath.</w:t>
      </w:r>
      <w:proofErr w:type="gramEnd"/>
      <w:r w:rsidRPr="00DA3777">
        <w:rPr>
          <w:rFonts w:ascii="Times New Roman" w:hAnsi="Times New Roman" w:cs="Times New Roman"/>
          <w:b/>
          <w:bCs/>
          <w:sz w:val="24"/>
          <w:szCs w:val="24"/>
        </w:rPr>
        <w:t xml:space="preserve"> B.A</w:t>
      </w:r>
    </w:p>
    <w:p w:rsidR="00DD0F7F" w:rsidRDefault="00DD0F7F" w:rsidP="004569FC">
      <w:pPr>
        <w:pStyle w:val="ListParagraph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A377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16758A">
        <w:rPr>
          <w:rFonts w:ascii="Times New Roman" w:hAnsi="Times New Roman" w:cs="Times New Roman"/>
          <w:bCs/>
          <w:sz w:val="24"/>
          <w:szCs w:val="24"/>
        </w:rPr>
        <w:t xml:space="preserve">Department of Pharmacology, </w:t>
      </w:r>
      <w:proofErr w:type="spellStart"/>
      <w:r w:rsidRPr="00DA3777">
        <w:rPr>
          <w:rFonts w:ascii="Times New Roman" w:hAnsi="Times New Roman" w:cs="Times New Roman"/>
          <w:bCs/>
          <w:sz w:val="24"/>
          <w:szCs w:val="24"/>
        </w:rPr>
        <w:t>Aditya</w:t>
      </w:r>
      <w:proofErr w:type="spellEnd"/>
      <w:r w:rsidRPr="00DA3777">
        <w:rPr>
          <w:rFonts w:ascii="Times New Roman" w:hAnsi="Times New Roman" w:cs="Times New Roman"/>
          <w:bCs/>
          <w:sz w:val="24"/>
          <w:szCs w:val="24"/>
        </w:rPr>
        <w:t xml:space="preserve"> Bangalore Institute of Pharmacy Education and</w:t>
      </w:r>
      <w:r>
        <w:rPr>
          <w:rFonts w:ascii="Times New Roman" w:hAnsi="Times New Roman" w:cs="Times New Roman"/>
          <w:bCs/>
          <w:sz w:val="24"/>
          <w:szCs w:val="24"/>
        </w:rPr>
        <w:t xml:space="preserve"> Research, Bangalore – 560 064, </w:t>
      </w:r>
      <w:r w:rsidRPr="00DA3777">
        <w:rPr>
          <w:rFonts w:ascii="Times New Roman" w:hAnsi="Times New Roman" w:cs="Times New Roman"/>
          <w:bCs/>
          <w:sz w:val="24"/>
          <w:szCs w:val="24"/>
        </w:rPr>
        <w:t>Karnataka</w:t>
      </w:r>
      <w:r w:rsidR="004569FC">
        <w:rPr>
          <w:rFonts w:ascii="Times New Roman" w:hAnsi="Times New Roman" w:cs="Times New Roman"/>
          <w:bCs/>
          <w:sz w:val="24"/>
          <w:szCs w:val="24"/>
        </w:rPr>
        <w:t>, India.</w:t>
      </w:r>
      <w:proofErr w:type="gramEnd"/>
    </w:p>
    <w:p w:rsidR="00DD0F7F" w:rsidRDefault="00DD0F7F" w:rsidP="004569FC">
      <w:pPr>
        <w:pStyle w:val="ListParagraph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A377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DA3777">
        <w:rPr>
          <w:rFonts w:ascii="Times New Roman" w:hAnsi="Times New Roman" w:cs="Times New Roman"/>
          <w:bCs/>
          <w:sz w:val="24"/>
          <w:szCs w:val="24"/>
        </w:rPr>
        <w:t xml:space="preserve">Department of Pharmacy, </w:t>
      </w:r>
      <w:proofErr w:type="spellStart"/>
      <w:r w:rsidRPr="00DA3777">
        <w:rPr>
          <w:rFonts w:ascii="Times New Roman" w:hAnsi="Times New Roman" w:cs="Times New Roman"/>
          <w:bCs/>
          <w:sz w:val="24"/>
          <w:szCs w:val="24"/>
        </w:rPr>
        <w:t>Annamalai</w:t>
      </w:r>
      <w:proofErr w:type="spellEnd"/>
      <w:r w:rsidRPr="00DA3777">
        <w:rPr>
          <w:rFonts w:ascii="Times New Roman" w:hAnsi="Times New Roman" w:cs="Times New Roman"/>
          <w:bCs/>
          <w:sz w:val="24"/>
          <w:szCs w:val="24"/>
        </w:rPr>
        <w:t xml:space="preserve"> University, </w:t>
      </w:r>
      <w:proofErr w:type="spellStart"/>
      <w:r w:rsidRPr="00DA3777">
        <w:rPr>
          <w:rFonts w:ascii="Times New Roman" w:hAnsi="Times New Roman" w:cs="Times New Roman"/>
          <w:bCs/>
          <w:sz w:val="24"/>
          <w:szCs w:val="24"/>
        </w:rPr>
        <w:t>Annam</w:t>
      </w:r>
      <w:r w:rsidR="004569FC">
        <w:rPr>
          <w:rFonts w:ascii="Times New Roman" w:hAnsi="Times New Roman" w:cs="Times New Roman"/>
          <w:bCs/>
          <w:sz w:val="24"/>
          <w:szCs w:val="24"/>
        </w:rPr>
        <w:t>alai</w:t>
      </w:r>
      <w:proofErr w:type="spellEnd"/>
      <w:r w:rsidR="004569FC">
        <w:rPr>
          <w:rFonts w:ascii="Times New Roman" w:hAnsi="Times New Roman" w:cs="Times New Roman"/>
          <w:bCs/>
          <w:sz w:val="24"/>
          <w:szCs w:val="24"/>
        </w:rPr>
        <w:t xml:space="preserve"> Nagar- 608 002, Tamil N</w:t>
      </w:r>
      <w:r w:rsidR="0016758A">
        <w:rPr>
          <w:rFonts w:ascii="Times New Roman" w:hAnsi="Times New Roman" w:cs="Times New Roman"/>
          <w:bCs/>
          <w:sz w:val="24"/>
          <w:szCs w:val="24"/>
        </w:rPr>
        <w:t>adu</w:t>
      </w:r>
      <w:r w:rsidR="004569FC">
        <w:rPr>
          <w:rFonts w:ascii="Times New Roman" w:hAnsi="Times New Roman" w:cs="Times New Roman"/>
          <w:bCs/>
          <w:sz w:val="24"/>
          <w:szCs w:val="24"/>
        </w:rPr>
        <w:t>, India.</w:t>
      </w:r>
      <w:proofErr w:type="gramEnd"/>
    </w:p>
    <w:p w:rsidR="0016758A" w:rsidRDefault="0016758A" w:rsidP="004569FC">
      <w:pPr>
        <w:pStyle w:val="ListParagraph"/>
        <w:shd w:val="clear" w:color="auto" w:fill="FFFFFF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A3777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DA377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Department of Pharmaceutics, </w:t>
      </w:r>
      <w:proofErr w:type="spellStart"/>
      <w:r w:rsidRPr="00DA3777">
        <w:rPr>
          <w:rFonts w:ascii="Times New Roman" w:hAnsi="Times New Roman" w:cs="Times New Roman"/>
          <w:bCs/>
          <w:sz w:val="24"/>
          <w:szCs w:val="24"/>
        </w:rPr>
        <w:t>Aditya</w:t>
      </w:r>
      <w:proofErr w:type="spellEnd"/>
      <w:r w:rsidRPr="00DA3777">
        <w:rPr>
          <w:rFonts w:ascii="Times New Roman" w:hAnsi="Times New Roman" w:cs="Times New Roman"/>
          <w:bCs/>
          <w:sz w:val="24"/>
          <w:szCs w:val="24"/>
        </w:rPr>
        <w:t xml:space="preserve"> Bangalore Institute of Pharmacy Education and</w:t>
      </w:r>
      <w:r>
        <w:rPr>
          <w:rFonts w:ascii="Times New Roman" w:hAnsi="Times New Roman" w:cs="Times New Roman"/>
          <w:bCs/>
          <w:sz w:val="24"/>
          <w:szCs w:val="24"/>
        </w:rPr>
        <w:t xml:space="preserve"> Research, Bangalore – 560 064, </w:t>
      </w:r>
      <w:r w:rsidRPr="00DA3777">
        <w:rPr>
          <w:rFonts w:ascii="Times New Roman" w:hAnsi="Times New Roman" w:cs="Times New Roman"/>
          <w:bCs/>
          <w:sz w:val="24"/>
          <w:szCs w:val="24"/>
        </w:rPr>
        <w:t>Karnataka</w:t>
      </w:r>
      <w:r w:rsidR="004569FC">
        <w:rPr>
          <w:rFonts w:ascii="Times New Roman" w:hAnsi="Times New Roman" w:cs="Times New Roman"/>
          <w:bCs/>
          <w:sz w:val="24"/>
          <w:szCs w:val="24"/>
        </w:rPr>
        <w:t>, India.</w:t>
      </w:r>
      <w:proofErr w:type="gramEnd"/>
    </w:p>
    <w:p w:rsidR="00DD0F7F" w:rsidRDefault="00DD0F7F" w:rsidP="0016758A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DA3777">
        <w:rPr>
          <w:rFonts w:ascii="Times New Roman" w:hAnsi="Times New Roman" w:cs="Times New Roman"/>
          <w:bCs/>
          <w:sz w:val="24"/>
          <w:szCs w:val="24"/>
        </w:rPr>
        <w:t xml:space="preserve">*Corresponding author email: </w:t>
      </w:r>
      <w:hyperlink r:id="rId5" w:history="1">
        <w:r w:rsidRPr="002F6EFC">
          <w:rPr>
            <w:rStyle w:val="Hyperlink"/>
            <w:rFonts w:ascii="Times New Roman" w:hAnsi="Times New Roman" w:cs="Times New Roman"/>
            <w:b/>
            <w:color w:val="auto"/>
            <w:sz w:val="28"/>
            <w:szCs w:val="28"/>
          </w:rPr>
          <w:t>venkatcology@gmail.com</w:t>
        </w:r>
      </w:hyperlink>
    </w:p>
    <w:p w:rsidR="004569FC" w:rsidRDefault="004569FC" w:rsidP="00374C8C">
      <w:pPr>
        <w:pStyle w:val="ListParagraph"/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34643F" w:rsidRPr="00DA3777" w:rsidRDefault="0034643F" w:rsidP="00374C8C">
      <w:pPr>
        <w:pStyle w:val="ListParagraph"/>
        <w:shd w:val="clear" w:color="auto" w:fill="FFFFFF"/>
        <w:spacing w:after="0" w:line="360" w:lineRule="auto"/>
        <w:ind w:left="0"/>
        <w:rPr>
          <w:rFonts w:ascii="Times New Roman" w:hAnsi="Times New Roman" w:cs="Times New Roman"/>
          <w:bCs/>
          <w:sz w:val="24"/>
          <w:szCs w:val="24"/>
        </w:rPr>
      </w:pPr>
      <w:r w:rsidRPr="00DA3777">
        <w:rPr>
          <w:rFonts w:ascii="Times New Roman" w:hAnsi="Times New Roman" w:cs="Times New Roman"/>
          <w:b/>
          <w:sz w:val="24"/>
          <w:szCs w:val="24"/>
        </w:rPr>
        <w:t>Key words:</w:t>
      </w:r>
      <w:r w:rsidRPr="00DA3777">
        <w:rPr>
          <w:rFonts w:ascii="Times New Roman" w:hAnsi="Times New Roman" w:cs="Times New Roman"/>
          <w:sz w:val="24"/>
          <w:szCs w:val="24"/>
        </w:rPr>
        <w:t xml:space="preserve"> Diabetes Melli</w:t>
      </w:r>
      <w:r>
        <w:rPr>
          <w:rFonts w:ascii="Times New Roman" w:hAnsi="Times New Roman" w:cs="Times New Roman"/>
          <w:sz w:val="24"/>
          <w:szCs w:val="24"/>
        </w:rPr>
        <w:t xml:space="preserve">tus, </w:t>
      </w:r>
      <w:proofErr w:type="spellStart"/>
      <w:r>
        <w:rPr>
          <w:rFonts w:ascii="Times New Roman" w:hAnsi="Times New Roman" w:cs="Times New Roman"/>
          <w:sz w:val="24"/>
          <w:szCs w:val="24"/>
        </w:rPr>
        <w:t>Polyphenolic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compound, Herbal Formulation</w:t>
      </w:r>
    </w:p>
    <w:p w:rsidR="0034643F" w:rsidRDefault="0034643F" w:rsidP="0034643F">
      <w:pPr>
        <w:spacing w:line="360" w:lineRule="auto"/>
        <w:ind w:left="3600"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0F7F" w:rsidRPr="0034643F" w:rsidRDefault="00DD0F7F" w:rsidP="0034643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643F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DD0F7F" w:rsidRDefault="004569FC" w:rsidP="00571E1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Herbal medicinal plants</w:t>
      </w:r>
      <w:r w:rsidR="003464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0F7F" w:rsidRPr="00DA3777">
        <w:rPr>
          <w:rFonts w:ascii="Times New Roman" w:hAnsi="Times New Roman" w:cs="Times New Roman"/>
          <w:sz w:val="24"/>
          <w:szCs w:val="24"/>
        </w:rPr>
        <w:t xml:space="preserve">are reported to contain multiple </w:t>
      </w:r>
      <w:proofErr w:type="spellStart"/>
      <w:r w:rsidR="00DD0F7F" w:rsidRPr="00DA3777">
        <w:rPr>
          <w:rFonts w:ascii="Times New Roman" w:hAnsi="Times New Roman" w:cs="Times New Roman"/>
          <w:sz w:val="24"/>
          <w:szCs w:val="24"/>
        </w:rPr>
        <w:t>antidiabetic</w:t>
      </w:r>
      <w:proofErr w:type="spellEnd"/>
      <w:r w:rsidR="00DD0F7F" w:rsidRPr="00DA3777">
        <w:rPr>
          <w:rFonts w:ascii="Times New Roman" w:hAnsi="Times New Roman" w:cs="Times New Roman"/>
          <w:sz w:val="24"/>
          <w:szCs w:val="24"/>
        </w:rPr>
        <w:t xml:space="preserve"> constituents. The present investigation was aimed to formulate capsule formulations containing isolated compounds from </w:t>
      </w:r>
      <w:proofErr w:type="spellStart"/>
      <w:r w:rsidR="00DD0F7F" w:rsidRPr="00DA3777">
        <w:rPr>
          <w:rFonts w:ascii="Times New Roman" w:hAnsi="Times New Roman" w:cs="Times New Roman"/>
          <w:i/>
          <w:sz w:val="24"/>
          <w:szCs w:val="24"/>
        </w:rPr>
        <w:t>Dregea</w:t>
      </w:r>
      <w:proofErr w:type="spellEnd"/>
      <w:r w:rsidR="00DD0F7F" w:rsidRPr="00DA377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D0F7F" w:rsidRPr="00DA3777">
        <w:rPr>
          <w:rFonts w:ascii="Times New Roman" w:hAnsi="Times New Roman" w:cs="Times New Roman"/>
          <w:i/>
          <w:sz w:val="24"/>
          <w:szCs w:val="24"/>
        </w:rPr>
        <w:t>volubilis</w:t>
      </w:r>
      <w:proofErr w:type="spellEnd"/>
      <w:r w:rsidR="00DD0F7F" w:rsidRPr="00DA37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(DV) </w:t>
      </w:r>
      <w:r w:rsidR="00DD0F7F" w:rsidRPr="00DA3777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="00DD0F7F" w:rsidRPr="00DA3777">
        <w:rPr>
          <w:rFonts w:ascii="Times New Roman" w:hAnsi="Times New Roman" w:cs="Times New Roman"/>
          <w:i/>
          <w:sz w:val="24"/>
          <w:szCs w:val="24"/>
        </w:rPr>
        <w:t>Leptadenia</w:t>
      </w:r>
      <w:proofErr w:type="spellEnd"/>
      <w:r w:rsidR="00DD0F7F" w:rsidRPr="00DA377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reticulata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569FC">
        <w:rPr>
          <w:rFonts w:ascii="Times New Roman" w:hAnsi="Times New Roman" w:cs="Times New Roman"/>
          <w:sz w:val="24"/>
          <w:szCs w:val="24"/>
        </w:rPr>
        <w:t>(LR)</w:t>
      </w:r>
      <w:r w:rsidR="00DD0F7F" w:rsidRPr="00DA3777">
        <w:rPr>
          <w:rFonts w:ascii="Times New Roman" w:hAnsi="Times New Roman" w:cs="Times New Roman"/>
          <w:i/>
          <w:sz w:val="24"/>
          <w:szCs w:val="24"/>
        </w:rPr>
        <w:t>.</w:t>
      </w:r>
      <w:r w:rsidR="00DD0F7F" w:rsidRPr="00DA3777">
        <w:rPr>
          <w:rFonts w:ascii="Times New Roman" w:hAnsi="Times New Roman" w:cs="Times New Roman"/>
          <w:sz w:val="24"/>
          <w:szCs w:val="24"/>
        </w:rPr>
        <w:t xml:space="preserve"> In order to obtain </w:t>
      </w:r>
      <w:proofErr w:type="spellStart"/>
      <w:r w:rsidR="00DD0F7F" w:rsidRPr="00DA3777">
        <w:rPr>
          <w:rFonts w:ascii="Times New Roman" w:hAnsi="Times New Roman" w:cs="Times New Roman"/>
          <w:sz w:val="24"/>
          <w:szCs w:val="24"/>
        </w:rPr>
        <w:t>antidiabetic</w:t>
      </w:r>
      <w:proofErr w:type="spellEnd"/>
      <w:r w:rsidR="00DD0F7F" w:rsidRPr="00DA3777">
        <w:rPr>
          <w:rFonts w:ascii="Times New Roman" w:hAnsi="Times New Roman" w:cs="Times New Roman"/>
          <w:sz w:val="24"/>
          <w:szCs w:val="24"/>
        </w:rPr>
        <w:t xml:space="preserve"> formulations with more effective oral hypoglycemic activity, less side effects, increased patient compliance thereby providing multifaceted benefits</w:t>
      </w:r>
      <w:r w:rsidR="0034643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34643F">
        <w:rPr>
          <w:rFonts w:ascii="Times New Roman" w:hAnsi="Times New Roman" w:cs="Times New Roman"/>
          <w:sz w:val="24"/>
          <w:szCs w:val="24"/>
        </w:rPr>
        <w:t>Venkatesan</w:t>
      </w:r>
      <w:proofErr w:type="spellEnd"/>
      <w:r w:rsidR="0034643F">
        <w:rPr>
          <w:rFonts w:ascii="Times New Roman" w:hAnsi="Times New Roman" w:cs="Times New Roman"/>
          <w:sz w:val="24"/>
          <w:szCs w:val="24"/>
        </w:rPr>
        <w:t>, 2013) (</w:t>
      </w:r>
      <w:proofErr w:type="spellStart"/>
      <w:r w:rsidR="0034643F">
        <w:rPr>
          <w:rFonts w:ascii="Times New Roman" w:hAnsi="Times New Roman" w:cs="Times New Roman"/>
          <w:sz w:val="24"/>
          <w:szCs w:val="24"/>
        </w:rPr>
        <w:t>Venkatesan</w:t>
      </w:r>
      <w:proofErr w:type="spellEnd"/>
      <w:r w:rsidR="0034643F">
        <w:rPr>
          <w:rFonts w:ascii="Times New Roman" w:hAnsi="Times New Roman" w:cs="Times New Roman"/>
          <w:sz w:val="24"/>
          <w:szCs w:val="24"/>
        </w:rPr>
        <w:t>, 2014)</w:t>
      </w:r>
      <w:r w:rsidR="00DD0F7F" w:rsidRPr="00DA3777">
        <w:rPr>
          <w:rFonts w:ascii="Times New Roman" w:hAnsi="Times New Roman" w:cs="Times New Roman"/>
          <w:sz w:val="24"/>
          <w:szCs w:val="24"/>
        </w:rPr>
        <w:t>.</w:t>
      </w:r>
      <w:r w:rsidR="0034643F">
        <w:rPr>
          <w:rFonts w:ascii="Times New Roman" w:hAnsi="Times New Roman" w:cs="Times New Roman"/>
          <w:sz w:val="24"/>
          <w:szCs w:val="24"/>
        </w:rPr>
        <w:t xml:space="preserve"> </w:t>
      </w:r>
      <w:r w:rsidR="00DD0F7F" w:rsidRPr="00DA3777">
        <w:rPr>
          <w:rFonts w:ascii="Times New Roman" w:hAnsi="Times New Roman" w:cs="Times New Roman"/>
          <w:sz w:val="24"/>
          <w:szCs w:val="24"/>
        </w:rPr>
        <w:t>DVLR (</w:t>
      </w:r>
      <w:r w:rsidR="00DD0F7F" w:rsidRPr="00DA3777">
        <w:rPr>
          <w:rFonts w:ascii="Times New Roman" w:hAnsi="Times New Roman" w:cs="Times New Roman"/>
          <w:iCs/>
          <w:sz w:val="24"/>
          <w:szCs w:val="24"/>
        </w:rPr>
        <w:t>DV and LR isolated fraction was mixed in 1:1 ratio)</w:t>
      </w:r>
      <w:r w:rsidR="00DD0F7F" w:rsidRPr="00DA3777">
        <w:rPr>
          <w:rFonts w:ascii="Times New Roman" w:hAnsi="Times New Roman" w:cs="Times New Roman"/>
          <w:sz w:val="24"/>
          <w:szCs w:val="24"/>
        </w:rPr>
        <w:t xml:space="preserve"> capsules were formulated and the study was carried out for its anti-diabetic effect of </w:t>
      </w:r>
      <w:r w:rsidR="0034643F" w:rsidRPr="00DA3777">
        <w:rPr>
          <w:rFonts w:ascii="Times New Roman" w:hAnsi="Times New Roman" w:cs="Times New Roman"/>
          <w:sz w:val="24"/>
          <w:szCs w:val="24"/>
        </w:rPr>
        <w:t>STZ and</w:t>
      </w:r>
      <w:r w:rsidR="00DD0F7F" w:rsidRPr="00DA3777">
        <w:rPr>
          <w:rFonts w:ascii="Times New Roman" w:hAnsi="Times New Roman" w:cs="Times New Roman"/>
          <w:sz w:val="24"/>
          <w:szCs w:val="24"/>
        </w:rPr>
        <w:t xml:space="preserve"> HFD induced diabetic rats. </w:t>
      </w:r>
      <w:proofErr w:type="spellStart"/>
      <w:r w:rsidR="00DD0F7F" w:rsidRPr="00DA3777">
        <w:rPr>
          <w:rFonts w:ascii="Times New Roman" w:hAnsi="Times New Roman" w:cs="Times New Roman"/>
          <w:sz w:val="24"/>
          <w:szCs w:val="24"/>
        </w:rPr>
        <w:t>Preformulation</w:t>
      </w:r>
      <w:proofErr w:type="spellEnd"/>
      <w:r w:rsidR="00DD0F7F" w:rsidRPr="00DA3777">
        <w:rPr>
          <w:rFonts w:ascii="Times New Roman" w:hAnsi="Times New Roman" w:cs="Times New Roman"/>
          <w:sz w:val="24"/>
          <w:szCs w:val="24"/>
        </w:rPr>
        <w:t xml:space="preserve"> of capsules were found to be angle of repose and bulk density.</w:t>
      </w:r>
      <w:r w:rsidR="00DD0F7F" w:rsidRPr="00DA3777">
        <w:rPr>
          <w:rFonts w:ascii="Times New Roman" w:hAnsi="Times New Roman" w:cs="Times New Roman"/>
          <w:color w:val="000000"/>
          <w:sz w:val="24"/>
          <w:szCs w:val="24"/>
        </w:rPr>
        <w:t xml:space="preserve"> Finished capsule formulations were evaluated for weight variation, </w:t>
      </w:r>
      <w:r w:rsidR="00DD0F7F" w:rsidRPr="00DA3777">
        <w:rPr>
          <w:rFonts w:ascii="Times New Roman" w:hAnsi="Times New Roman" w:cs="Times New Roman"/>
          <w:sz w:val="24"/>
          <w:szCs w:val="24"/>
        </w:rPr>
        <w:t xml:space="preserve">pH, moisture content, </w:t>
      </w:r>
      <w:r w:rsidR="00DD0F7F" w:rsidRPr="00DA3777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DD0F7F" w:rsidRPr="00DA3777">
        <w:rPr>
          <w:rFonts w:ascii="Times New Roman" w:hAnsi="Times New Roman" w:cs="Times New Roman"/>
          <w:sz w:val="24"/>
          <w:szCs w:val="24"/>
        </w:rPr>
        <w:t xml:space="preserve">isintegration time, </w:t>
      </w:r>
      <w:r w:rsidR="00DD0F7F" w:rsidRPr="00DA3777">
        <w:rPr>
          <w:rFonts w:ascii="Times New Roman" w:hAnsi="Times New Roman" w:cs="Times New Roman"/>
          <w:i/>
          <w:iCs/>
          <w:color w:val="000000"/>
          <w:sz w:val="24"/>
          <w:szCs w:val="24"/>
        </w:rPr>
        <w:t>in vitro</w:t>
      </w:r>
      <w:r w:rsidR="00DD0F7F" w:rsidRPr="00DA3777">
        <w:rPr>
          <w:rFonts w:ascii="Times New Roman" w:hAnsi="Times New Roman" w:cs="Times New Roman"/>
          <w:color w:val="000000"/>
          <w:sz w:val="24"/>
          <w:szCs w:val="24"/>
        </w:rPr>
        <w:t>-drug release</w:t>
      </w:r>
      <w:r w:rsidR="00DD0F7F" w:rsidRPr="00DA3777">
        <w:rPr>
          <w:rFonts w:ascii="Times New Roman" w:hAnsi="Times New Roman" w:cs="Times New Roman"/>
          <w:sz w:val="24"/>
          <w:szCs w:val="24"/>
        </w:rPr>
        <w:t xml:space="preserve"> percentage and </w:t>
      </w:r>
      <w:r w:rsidR="00DD0F7F" w:rsidRPr="00DA377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in vivo </w:t>
      </w:r>
      <w:proofErr w:type="spellStart"/>
      <w:r w:rsidR="00DD0F7F" w:rsidRPr="00DA3777">
        <w:rPr>
          <w:rFonts w:ascii="Times New Roman" w:hAnsi="Times New Roman" w:cs="Times New Roman"/>
          <w:sz w:val="24"/>
          <w:szCs w:val="24"/>
        </w:rPr>
        <w:t>antidiabetic</w:t>
      </w:r>
      <w:proofErr w:type="spellEnd"/>
      <w:r w:rsidR="00DD0F7F" w:rsidRPr="00DA3777">
        <w:rPr>
          <w:rFonts w:ascii="Times New Roman" w:hAnsi="Times New Roman" w:cs="Times New Roman"/>
          <w:sz w:val="24"/>
          <w:szCs w:val="24"/>
        </w:rPr>
        <w:t xml:space="preserve"> </w:t>
      </w:r>
      <w:r w:rsidR="00DD0F7F" w:rsidRPr="00DA3777">
        <w:rPr>
          <w:rFonts w:ascii="Times New Roman" w:hAnsi="Times New Roman" w:cs="Times New Roman"/>
          <w:color w:val="000000"/>
          <w:sz w:val="24"/>
          <w:szCs w:val="24"/>
        </w:rPr>
        <w:t>studies.</w:t>
      </w:r>
      <w:r w:rsidR="00DD0F7F" w:rsidRPr="00DA3777">
        <w:rPr>
          <w:rFonts w:ascii="Times New Roman" w:hAnsi="Times New Roman" w:cs="Times New Roman"/>
          <w:sz w:val="24"/>
          <w:szCs w:val="24"/>
        </w:rPr>
        <w:t xml:space="preserve"> In our study showed empty capsule shell pH was observed as 3.62 and moisture content of capsule was found to be &lt;5 % w/w which indicated that there were less chances of microbial growth and capsule will not become soft.  Filled capsule passed the test for uniformity of weight, all capsules disintegrated within 7 minutes. Dissolution of capsule was found to be 94.17%.  DVLR possesses significant blood glucose lowering and cholesterol lowering activities. The improvements in the lipid profile in </w:t>
      </w:r>
      <w:r w:rsidR="00DD0F7F" w:rsidRPr="00DA3777">
        <w:rPr>
          <w:rFonts w:ascii="Times New Roman" w:hAnsi="Times New Roman" w:cs="Times New Roman"/>
          <w:sz w:val="24"/>
          <w:szCs w:val="24"/>
        </w:rPr>
        <w:lastRenderedPageBreak/>
        <w:t>diabetic animals after treatment with DVLR could be beneficial in preventing diabetic complications, as well as improving lipid metabolism in diabetic patients.</w:t>
      </w:r>
    </w:p>
    <w:p w:rsidR="0034643F" w:rsidRPr="0034643F" w:rsidRDefault="0034643F" w:rsidP="0034643F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643F">
        <w:rPr>
          <w:rFonts w:ascii="Times New Roman" w:hAnsi="Times New Roman" w:cs="Times New Roman"/>
          <w:b/>
          <w:sz w:val="24"/>
          <w:szCs w:val="24"/>
        </w:rPr>
        <w:t>Reference</w:t>
      </w:r>
    </w:p>
    <w:p w:rsidR="0034643F" w:rsidRDefault="0034643F" w:rsidP="0034643F">
      <w:pPr>
        <w:pStyle w:val="Default"/>
        <w:spacing w:before="240" w:after="100" w:line="360" w:lineRule="auto"/>
        <w:jc w:val="both"/>
      </w:pPr>
      <w:proofErr w:type="spellStart"/>
      <w:proofErr w:type="gramStart"/>
      <w:r>
        <w:rPr>
          <w:bCs/>
        </w:rPr>
        <w:t>Venkatesan</w:t>
      </w:r>
      <w:proofErr w:type="spellEnd"/>
      <w:r>
        <w:rPr>
          <w:bCs/>
        </w:rPr>
        <w:t xml:space="preserve"> N, Anton Smith A</w:t>
      </w:r>
      <w:r w:rsidRPr="002612FD">
        <w:rPr>
          <w:bCs/>
        </w:rPr>
        <w:t xml:space="preserve"> (2013).</w:t>
      </w:r>
      <w:proofErr w:type="gramEnd"/>
      <w:r w:rsidRPr="002612FD">
        <w:rPr>
          <w:bCs/>
        </w:rPr>
        <w:t xml:space="preserve"> Effect of active fraction is</w:t>
      </w:r>
      <w:r>
        <w:rPr>
          <w:bCs/>
        </w:rPr>
        <w:t xml:space="preserve">olated from the leaf extract of </w:t>
      </w:r>
      <w:proofErr w:type="spellStart"/>
      <w:r w:rsidRPr="002612FD">
        <w:rPr>
          <w:bCs/>
          <w:i/>
          <w:iCs/>
        </w:rPr>
        <w:t>Dregea</w:t>
      </w:r>
      <w:proofErr w:type="spellEnd"/>
      <w:r w:rsidRPr="002612FD">
        <w:rPr>
          <w:bCs/>
          <w:i/>
          <w:iCs/>
        </w:rPr>
        <w:t xml:space="preserve"> </w:t>
      </w:r>
      <w:proofErr w:type="spellStart"/>
      <w:r w:rsidRPr="002612FD">
        <w:rPr>
          <w:bCs/>
          <w:i/>
          <w:iCs/>
        </w:rPr>
        <w:t>volubilis</w:t>
      </w:r>
      <w:proofErr w:type="spellEnd"/>
      <w:r w:rsidRPr="002612FD">
        <w:rPr>
          <w:bCs/>
          <w:i/>
          <w:iCs/>
        </w:rPr>
        <w:t xml:space="preserve"> </w:t>
      </w:r>
      <w:r w:rsidRPr="002612FD">
        <w:rPr>
          <w:bCs/>
        </w:rPr>
        <w:t xml:space="preserve">[Linn.] on plasma glucose concentration and lipid profile in </w:t>
      </w:r>
      <w:proofErr w:type="spellStart"/>
      <w:r w:rsidRPr="002612FD">
        <w:rPr>
          <w:bCs/>
        </w:rPr>
        <w:t>streptozotocin</w:t>
      </w:r>
      <w:proofErr w:type="spellEnd"/>
      <w:r w:rsidRPr="002612FD">
        <w:rPr>
          <w:bCs/>
        </w:rPr>
        <w:t xml:space="preserve">-induced diabetic rats. </w:t>
      </w:r>
      <w:r w:rsidRPr="00E84B67">
        <w:t>Springer Plus</w:t>
      </w:r>
      <w:r>
        <w:t xml:space="preserve"> 2:</w:t>
      </w:r>
      <w:r w:rsidRPr="002612FD">
        <w:t xml:space="preserve"> 39</w:t>
      </w:r>
      <w:r>
        <w:t>4. DOI: 10.1186/2193-1801-2-394</w:t>
      </w:r>
    </w:p>
    <w:p w:rsidR="0034643F" w:rsidRDefault="0034643F" w:rsidP="0034643F">
      <w:pPr>
        <w:pStyle w:val="Default"/>
        <w:spacing w:before="240" w:after="100" w:line="360" w:lineRule="auto"/>
        <w:jc w:val="both"/>
        <w:rPr>
          <w:bCs/>
        </w:rPr>
      </w:pPr>
      <w:proofErr w:type="spellStart"/>
      <w:proofErr w:type="gramStart"/>
      <w:r>
        <w:rPr>
          <w:bCs/>
        </w:rPr>
        <w:t>Venkatesan</w:t>
      </w:r>
      <w:proofErr w:type="spellEnd"/>
      <w:r>
        <w:rPr>
          <w:bCs/>
        </w:rPr>
        <w:t xml:space="preserve"> N, Anton Smith A</w:t>
      </w:r>
      <w:r w:rsidRPr="002612FD">
        <w:rPr>
          <w:bCs/>
        </w:rPr>
        <w:t xml:space="preserve"> (2014).</w:t>
      </w:r>
      <w:proofErr w:type="gramEnd"/>
      <w:r w:rsidRPr="002612FD">
        <w:rPr>
          <w:bCs/>
        </w:rPr>
        <w:t xml:space="preserve"> </w:t>
      </w:r>
      <w:r w:rsidRPr="002612FD">
        <w:rPr>
          <w:color w:val="282425"/>
        </w:rPr>
        <w:t>Effect of active fraction isolated from the leaf</w:t>
      </w:r>
      <w:r w:rsidRPr="002612FD">
        <w:rPr>
          <w:iCs/>
        </w:rPr>
        <w:t xml:space="preserve"> extrac</w:t>
      </w:r>
      <w:r w:rsidRPr="002612FD">
        <w:rPr>
          <w:iCs/>
          <w:color w:val="282425"/>
        </w:rPr>
        <w:t>t</w:t>
      </w:r>
      <w:r w:rsidRPr="002612FD">
        <w:rPr>
          <w:color w:val="282425"/>
        </w:rPr>
        <w:t xml:space="preserve"> of</w:t>
      </w:r>
      <w:r w:rsidRPr="002612FD">
        <w:rPr>
          <w:rFonts w:eastAsia="Arial Unicode MS"/>
          <w:i/>
          <w:color w:val="282425"/>
        </w:rPr>
        <w:t xml:space="preserve"> </w:t>
      </w:r>
      <w:proofErr w:type="spellStart"/>
      <w:r w:rsidRPr="0034643F">
        <w:rPr>
          <w:rStyle w:val="Strong"/>
          <w:rFonts w:eastAsia="Arial Unicode MS"/>
          <w:b w:val="0"/>
          <w:i/>
        </w:rPr>
        <w:t>Leptadenia</w:t>
      </w:r>
      <w:proofErr w:type="spellEnd"/>
      <w:r w:rsidRPr="0034643F">
        <w:rPr>
          <w:rStyle w:val="Strong"/>
          <w:rFonts w:eastAsia="Arial Unicode MS"/>
          <w:b w:val="0"/>
          <w:i/>
        </w:rPr>
        <w:t xml:space="preserve"> </w:t>
      </w:r>
      <w:proofErr w:type="spellStart"/>
      <w:r w:rsidRPr="0034643F">
        <w:rPr>
          <w:rStyle w:val="Strong"/>
          <w:rFonts w:eastAsia="Arial Unicode MS"/>
          <w:b w:val="0"/>
          <w:i/>
        </w:rPr>
        <w:t>reticulat</w:t>
      </w:r>
      <w:r w:rsidRPr="0034643F">
        <w:rPr>
          <w:rStyle w:val="Strong"/>
          <w:rFonts w:eastAsia="Arial Unicode MS"/>
          <w:b w:val="0"/>
          <w:i/>
          <w:iCs/>
        </w:rPr>
        <w:t>a</w:t>
      </w:r>
      <w:proofErr w:type="spellEnd"/>
      <w:r w:rsidRPr="002612FD">
        <w:rPr>
          <w:i/>
          <w:iCs/>
        </w:rPr>
        <w:t xml:space="preserve"> </w:t>
      </w:r>
      <w:r w:rsidRPr="002612FD">
        <w:t xml:space="preserve">on plasma glucose concentration and lipid profile in </w:t>
      </w:r>
      <w:proofErr w:type="spellStart"/>
      <w:r w:rsidRPr="002612FD">
        <w:t>streptozotocin</w:t>
      </w:r>
      <w:proofErr w:type="spellEnd"/>
      <w:r w:rsidRPr="002612FD">
        <w:t>-induced diabetic rats.</w:t>
      </w:r>
      <w:r w:rsidRPr="002612FD">
        <w:rPr>
          <w:b/>
        </w:rPr>
        <w:t xml:space="preserve"> </w:t>
      </w:r>
      <w:r w:rsidRPr="00E84B67">
        <w:rPr>
          <w:bCs/>
        </w:rPr>
        <w:t>Chinese journal of natural medicines</w:t>
      </w:r>
      <w:r>
        <w:rPr>
          <w:bCs/>
        </w:rPr>
        <w:t xml:space="preserve"> 12(5):</w:t>
      </w:r>
      <w:r w:rsidRPr="002612FD">
        <w:rPr>
          <w:bCs/>
        </w:rPr>
        <w:t xml:space="preserve"> 463 - 468. DO</w:t>
      </w:r>
      <w:r>
        <w:rPr>
          <w:bCs/>
        </w:rPr>
        <w:t>I: 10.3724/SP.J.1009.2014.00463.</w:t>
      </w:r>
    </w:p>
    <w:p w:rsidR="009051E9" w:rsidRPr="00663FD6" w:rsidRDefault="00663FD6" w:rsidP="009051E9">
      <w:pPr>
        <w:pStyle w:val="Default"/>
        <w:numPr>
          <w:ilvl w:val="0"/>
          <w:numId w:val="2"/>
        </w:numPr>
        <w:spacing w:before="240" w:after="100" w:line="360" w:lineRule="auto"/>
        <w:jc w:val="both"/>
        <w:rPr>
          <w:b/>
          <w:bCs/>
        </w:rPr>
      </w:pPr>
      <w:r w:rsidRPr="00663FD6">
        <w:rPr>
          <w:b/>
          <w:bCs/>
        </w:rPr>
        <w:t>Biography</w:t>
      </w:r>
    </w:p>
    <w:p w:rsidR="0034643F" w:rsidRDefault="00663FD6" w:rsidP="00663F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Dr.</w:t>
      </w:r>
      <w:r w:rsidR="0034643F" w:rsidRPr="00397C1E">
        <w:rPr>
          <w:rFonts w:ascii="Times New Roman" w:hAnsi="Times New Roman" w:cs="Times New Roman"/>
          <w:sz w:val="24"/>
          <w:szCs w:val="24"/>
        </w:rPr>
        <w:t>Venkatesan</w:t>
      </w:r>
      <w:proofErr w:type="spellEnd"/>
      <w:r w:rsidR="0034643F" w:rsidRPr="00397C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Natarajan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643F" w:rsidRPr="00397C1E">
        <w:rPr>
          <w:rFonts w:ascii="Times New Roman" w:hAnsi="Times New Roman" w:cs="Times New Roman"/>
          <w:sz w:val="24"/>
          <w:szCs w:val="24"/>
        </w:rPr>
        <w:t xml:space="preserve">currently working as Professor in department of pharmacology, </w:t>
      </w:r>
      <w:proofErr w:type="spellStart"/>
      <w:r w:rsidR="0034643F" w:rsidRPr="00397C1E">
        <w:rPr>
          <w:rFonts w:ascii="Times New Roman" w:hAnsi="Times New Roman" w:cs="Times New Roman"/>
          <w:sz w:val="24"/>
          <w:szCs w:val="24"/>
        </w:rPr>
        <w:t>Aditya</w:t>
      </w:r>
      <w:proofErr w:type="spellEnd"/>
      <w:r w:rsidR="0034643F" w:rsidRPr="00397C1E">
        <w:rPr>
          <w:rFonts w:ascii="Times New Roman" w:hAnsi="Times New Roman" w:cs="Times New Roman"/>
          <w:sz w:val="24"/>
          <w:szCs w:val="24"/>
        </w:rPr>
        <w:t xml:space="preserve"> Bangalore Institute of Pharmacy Education and Research, Bangalore, </w:t>
      </w:r>
      <w:proofErr w:type="spellStart"/>
      <w:r w:rsidR="0034643F" w:rsidRPr="00397C1E">
        <w:rPr>
          <w:rFonts w:ascii="Times New Roman" w:hAnsi="Times New Roman" w:cs="Times New Roman"/>
          <w:sz w:val="24"/>
          <w:szCs w:val="24"/>
        </w:rPr>
        <w:t>karnataka</w:t>
      </w:r>
      <w:proofErr w:type="spellEnd"/>
      <w:r w:rsidR="0034643F" w:rsidRPr="00397C1E">
        <w:rPr>
          <w:rFonts w:ascii="Times New Roman" w:hAnsi="Times New Roman" w:cs="Times New Roman"/>
          <w:sz w:val="24"/>
          <w:szCs w:val="24"/>
        </w:rPr>
        <w:t>, India.</w:t>
      </w:r>
      <w:proofErr w:type="gramEnd"/>
      <w:r w:rsidR="0034643F" w:rsidRPr="00397C1E">
        <w:rPr>
          <w:rFonts w:ascii="Times New Roman" w:hAnsi="Times New Roman" w:cs="Times New Roman"/>
          <w:sz w:val="24"/>
          <w:szCs w:val="24"/>
        </w:rPr>
        <w:t xml:space="preserve"> He completed </w:t>
      </w:r>
      <w:proofErr w:type="spellStart"/>
      <w:r w:rsidR="0034643F" w:rsidRPr="00397C1E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="0034643F" w:rsidRPr="00397C1E">
        <w:rPr>
          <w:rFonts w:ascii="Times New Roman" w:hAnsi="Times New Roman" w:cs="Times New Roman"/>
          <w:sz w:val="24"/>
          <w:szCs w:val="24"/>
        </w:rPr>
        <w:t xml:space="preserve"> in Department of Pharmacy, </w:t>
      </w:r>
      <w:proofErr w:type="spellStart"/>
      <w:r w:rsidR="0034643F" w:rsidRPr="00397C1E">
        <w:rPr>
          <w:rFonts w:ascii="Times New Roman" w:hAnsi="Times New Roman" w:cs="Times New Roman"/>
          <w:sz w:val="24"/>
          <w:szCs w:val="24"/>
        </w:rPr>
        <w:t>Annamalai</w:t>
      </w:r>
      <w:proofErr w:type="spellEnd"/>
      <w:r w:rsidR="0034643F" w:rsidRPr="00397C1E">
        <w:rPr>
          <w:rFonts w:ascii="Times New Roman" w:hAnsi="Times New Roman" w:cs="Times New Roman"/>
          <w:sz w:val="24"/>
          <w:szCs w:val="24"/>
        </w:rPr>
        <w:t xml:space="preserve"> University</w:t>
      </w:r>
      <w:r w:rsidR="0034643F">
        <w:rPr>
          <w:rFonts w:ascii="Times New Roman" w:hAnsi="Times New Roman" w:cs="Times New Roman"/>
          <w:sz w:val="24"/>
          <w:szCs w:val="24"/>
        </w:rPr>
        <w:t xml:space="preserve"> in 2013</w:t>
      </w:r>
      <w:r w:rsidR="0034643F" w:rsidRPr="00397C1E">
        <w:rPr>
          <w:rFonts w:ascii="Times New Roman" w:hAnsi="Times New Roman" w:cs="Times New Roman"/>
          <w:sz w:val="24"/>
          <w:szCs w:val="24"/>
        </w:rPr>
        <w:t>. He received the grant from UGC-BSR fellowship f</w:t>
      </w:r>
      <w:r w:rsidR="0034643F">
        <w:rPr>
          <w:rFonts w:ascii="Times New Roman" w:hAnsi="Times New Roman" w:cs="Times New Roman"/>
          <w:sz w:val="24"/>
          <w:szCs w:val="24"/>
        </w:rPr>
        <w:t>or his doctoral study. He has 09</w:t>
      </w:r>
      <w:r w:rsidR="0034643F" w:rsidRPr="00397C1E">
        <w:rPr>
          <w:rFonts w:ascii="Times New Roman" w:hAnsi="Times New Roman" w:cs="Times New Roman"/>
          <w:sz w:val="24"/>
          <w:szCs w:val="24"/>
        </w:rPr>
        <w:t xml:space="preserve"> Years teaching and 04 Years research experience. He has published around 8 publications in peer reviewed journals. He has guide</w:t>
      </w:r>
      <w:r w:rsidR="0034643F">
        <w:rPr>
          <w:rFonts w:ascii="Times New Roman" w:hAnsi="Times New Roman" w:cs="Times New Roman"/>
          <w:sz w:val="24"/>
          <w:szCs w:val="24"/>
        </w:rPr>
        <w:t>d around 20 PG students,</w:t>
      </w:r>
      <w:r w:rsidR="0034643F" w:rsidRPr="00397C1E">
        <w:rPr>
          <w:rFonts w:ascii="Times New Roman" w:hAnsi="Times New Roman" w:cs="Times New Roman"/>
          <w:sz w:val="24"/>
          <w:szCs w:val="24"/>
        </w:rPr>
        <w:t xml:space="preserve"> and</w:t>
      </w:r>
      <w:r w:rsidR="0034643F">
        <w:rPr>
          <w:rFonts w:ascii="Times New Roman" w:hAnsi="Times New Roman" w:cs="Times New Roman"/>
          <w:sz w:val="24"/>
          <w:szCs w:val="24"/>
        </w:rPr>
        <w:t xml:space="preserve"> currently guiding</w:t>
      </w:r>
      <w:r w:rsidR="0034643F" w:rsidRPr="00397C1E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="0034643F" w:rsidRPr="00397C1E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="0034643F" w:rsidRPr="00397C1E">
        <w:rPr>
          <w:rFonts w:ascii="Times New Roman" w:hAnsi="Times New Roman" w:cs="Times New Roman"/>
          <w:sz w:val="24"/>
          <w:szCs w:val="24"/>
        </w:rPr>
        <w:t xml:space="preserve"> resea</w:t>
      </w:r>
      <w:r w:rsidR="0034643F">
        <w:rPr>
          <w:rFonts w:ascii="Times New Roman" w:hAnsi="Times New Roman" w:cs="Times New Roman"/>
          <w:sz w:val="24"/>
          <w:szCs w:val="24"/>
        </w:rPr>
        <w:t>rch scholars</w:t>
      </w:r>
      <w:r w:rsidR="0034643F" w:rsidRPr="00397C1E">
        <w:rPr>
          <w:rFonts w:ascii="Times New Roman" w:hAnsi="Times New Roman" w:cs="Times New Roman"/>
          <w:sz w:val="24"/>
          <w:szCs w:val="24"/>
        </w:rPr>
        <w:t xml:space="preserve">.  He is the </w:t>
      </w:r>
      <w:r w:rsidR="0034643F">
        <w:rPr>
          <w:rFonts w:ascii="Times New Roman" w:hAnsi="Times New Roman" w:cs="Times New Roman"/>
          <w:sz w:val="24"/>
          <w:szCs w:val="24"/>
        </w:rPr>
        <w:t xml:space="preserve">Chief </w:t>
      </w:r>
      <w:proofErr w:type="gramStart"/>
      <w:r w:rsidR="0034643F">
        <w:rPr>
          <w:rFonts w:ascii="Times New Roman" w:hAnsi="Times New Roman" w:cs="Times New Roman"/>
          <w:sz w:val="24"/>
          <w:szCs w:val="24"/>
        </w:rPr>
        <w:t xml:space="preserve">Guest Editor of </w:t>
      </w:r>
      <w:proofErr w:type="spellStart"/>
      <w:r w:rsidR="0034643F">
        <w:rPr>
          <w:rFonts w:ascii="Times New Roman" w:hAnsi="Times New Roman" w:cs="Times New Roman"/>
          <w:sz w:val="24"/>
          <w:szCs w:val="24"/>
        </w:rPr>
        <w:t>Curent</w:t>
      </w:r>
      <w:proofErr w:type="spellEnd"/>
      <w:r w:rsidR="003464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43F">
        <w:rPr>
          <w:rFonts w:ascii="Times New Roman" w:hAnsi="Times New Roman" w:cs="Times New Roman"/>
          <w:sz w:val="24"/>
          <w:szCs w:val="24"/>
        </w:rPr>
        <w:t>Neutraceuticals</w:t>
      </w:r>
      <w:proofErr w:type="spellEnd"/>
      <w:r w:rsidR="0034643F">
        <w:rPr>
          <w:rFonts w:ascii="Times New Roman" w:hAnsi="Times New Roman" w:cs="Times New Roman"/>
          <w:sz w:val="24"/>
          <w:szCs w:val="24"/>
        </w:rPr>
        <w:t xml:space="preserve"> Journal in Bentham Science Publishers and </w:t>
      </w:r>
      <w:r w:rsidR="0034643F" w:rsidRPr="00397C1E">
        <w:rPr>
          <w:rFonts w:ascii="Times New Roman" w:hAnsi="Times New Roman" w:cs="Times New Roman"/>
          <w:sz w:val="24"/>
          <w:szCs w:val="24"/>
        </w:rPr>
        <w:t>reviewer of many reputed journal</w:t>
      </w:r>
      <w:r w:rsidR="0034643F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34643F" w:rsidRPr="00397C1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4643F" w:rsidRPr="00397C1E">
        <w:rPr>
          <w:rFonts w:ascii="Times New Roman" w:hAnsi="Times New Roman" w:cs="Times New Roman"/>
          <w:sz w:val="24"/>
          <w:szCs w:val="24"/>
        </w:rPr>
        <w:t>Life member of A</w:t>
      </w:r>
      <w:r>
        <w:rPr>
          <w:rFonts w:ascii="Times New Roman" w:hAnsi="Times New Roman" w:cs="Times New Roman"/>
          <w:sz w:val="24"/>
          <w:szCs w:val="24"/>
        </w:rPr>
        <w:t xml:space="preserve">ssociation of </w:t>
      </w:r>
      <w:r w:rsidR="0034643F" w:rsidRPr="00397C1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harmaceutical </w:t>
      </w:r>
      <w:r w:rsidR="0034643F" w:rsidRPr="00397C1E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eachers </w:t>
      </w:r>
      <w:proofErr w:type="spellStart"/>
      <w:r>
        <w:rPr>
          <w:rFonts w:ascii="Times New Roman" w:hAnsi="Times New Roman" w:cs="Times New Roman"/>
          <w:sz w:val="24"/>
          <w:szCs w:val="24"/>
        </w:rPr>
        <w:t>ndia</w:t>
      </w:r>
      <w:proofErr w:type="spellEnd"/>
      <w:r w:rsidR="0034643F" w:rsidRPr="00397C1E">
        <w:rPr>
          <w:rFonts w:ascii="Times New Roman" w:hAnsi="Times New Roman" w:cs="Times New Roman"/>
          <w:sz w:val="24"/>
          <w:szCs w:val="24"/>
        </w:rPr>
        <w:t>, Indian Pharmacological Society, Indian Pha</w:t>
      </w:r>
      <w:r w:rsidR="0034643F">
        <w:rPr>
          <w:rFonts w:ascii="Times New Roman" w:hAnsi="Times New Roman" w:cs="Times New Roman"/>
          <w:sz w:val="24"/>
          <w:szCs w:val="24"/>
        </w:rPr>
        <w:t>rmacy Graduates Association and American Pharmacological Society.</w:t>
      </w:r>
      <w:proofErr w:type="gramEnd"/>
    </w:p>
    <w:p w:rsidR="00742CD5" w:rsidRDefault="00742CD5" w:rsidP="00742CD5">
      <w:pPr>
        <w:pStyle w:val="ListParagraph"/>
        <w:spacing w:line="360" w:lineRule="auto"/>
        <w:ind w:left="49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CD5" w:rsidRDefault="00742CD5" w:rsidP="00742CD5">
      <w:pPr>
        <w:pStyle w:val="ListParagraph"/>
        <w:spacing w:line="360" w:lineRule="auto"/>
        <w:ind w:left="49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CD5" w:rsidRDefault="00742CD5" w:rsidP="00742CD5">
      <w:pPr>
        <w:pStyle w:val="ListParagraph"/>
        <w:spacing w:line="360" w:lineRule="auto"/>
        <w:ind w:left="49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CD5" w:rsidRDefault="00742CD5" w:rsidP="00742CD5">
      <w:pPr>
        <w:pStyle w:val="ListParagraph"/>
        <w:spacing w:line="360" w:lineRule="auto"/>
        <w:ind w:left="49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CD5" w:rsidRDefault="00742CD5" w:rsidP="00742CD5">
      <w:pPr>
        <w:pStyle w:val="ListParagraph"/>
        <w:spacing w:line="360" w:lineRule="auto"/>
        <w:ind w:left="49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CD5" w:rsidRDefault="00742CD5" w:rsidP="00742CD5">
      <w:pPr>
        <w:pStyle w:val="ListParagraph"/>
        <w:spacing w:line="360" w:lineRule="auto"/>
        <w:ind w:left="49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CD5" w:rsidRDefault="00742CD5" w:rsidP="00742CD5">
      <w:pPr>
        <w:pStyle w:val="ListParagraph"/>
        <w:spacing w:line="360" w:lineRule="auto"/>
        <w:ind w:left="495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2CD5" w:rsidRPr="00200139" w:rsidRDefault="00663FD6" w:rsidP="00742CD5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0139">
        <w:rPr>
          <w:rFonts w:ascii="Times New Roman" w:hAnsi="Times New Roman" w:cs="Times New Roman"/>
          <w:b/>
          <w:sz w:val="24"/>
          <w:szCs w:val="24"/>
        </w:rPr>
        <w:lastRenderedPageBreak/>
        <w:t>Presenting author details</w:t>
      </w:r>
      <w:r w:rsidR="00742CD5" w:rsidRPr="0020013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</w:t>
      </w:r>
    </w:p>
    <w:p w:rsidR="00742CD5" w:rsidRDefault="00200139" w:rsidP="00742CD5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320180" cy="1759546"/>
            <wp:effectExtent l="19050" t="0" r="0" b="0"/>
            <wp:docPr id="4" name="Picture 4" descr="C:\Users\admin\Desktop\Venki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Venki ima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637" cy="1764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69FC" w:rsidRDefault="00200139" w:rsidP="004569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FC">
        <w:rPr>
          <w:rFonts w:ascii="Times New Roman" w:hAnsi="Times New Roman" w:cs="Times New Roman"/>
          <w:sz w:val="24"/>
          <w:szCs w:val="24"/>
        </w:rPr>
        <w:t>Full Name</w:t>
      </w:r>
      <w:r w:rsidRPr="004569FC">
        <w:rPr>
          <w:rFonts w:ascii="Times New Roman" w:hAnsi="Times New Roman" w:cs="Times New Roman"/>
          <w:sz w:val="24"/>
          <w:szCs w:val="24"/>
        </w:rPr>
        <w:tab/>
      </w:r>
      <w:r w:rsidRPr="004569FC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4569FC">
        <w:rPr>
          <w:rFonts w:ascii="Times New Roman" w:hAnsi="Times New Roman" w:cs="Times New Roman"/>
          <w:sz w:val="24"/>
          <w:szCs w:val="24"/>
        </w:rPr>
        <w:tab/>
        <w:t xml:space="preserve">Dr. </w:t>
      </w:r>
      <w:proofErr w:type="spellStart"/>
      <w:r w:rsidRPr="004569FC">
        <w:rPr>
          <w:rFonts w:ascii="Times New Roman" w:hAnsi="Times New Roman" w:cs="Times New Roman"/>
          <w:sz w:val="24"/>
          <w:szCs w:val="24"/>
        </w:rPr>
        <w:t>Venkatesan</w:t>
      </w:r>
      <w:proofErr w:type="spellEnd"/>
      <w:r w:rsidRPr="004569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569FC">
        <w:rPr>
          <w:rFonts w:ascii="Times New Roman" w:hAnsi="Times New Roman" w:cs="Times New Roman"/>
          <w:sz w:val="24"/>
          <w:szCs w:val="24"/>
        </w:rPr>
        <w:t>Natarajan</w:t>
      </w:r>
      <w:proofErr w:type="spellEnd"/>
    </w:p>
    <w:p w:rsidR="004569FC" w:rsidRDefault="00200139" w:rsidP="004569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FC">
        <w:rPr>
          <w:rFonts w:ascii="Times New Roman" w:hAnsi="Times New Roman" w:cs="Times New Roman"/>
          <w:sz w:val="24"/>
          <w:szCs w:val="24"/>
        </w:rPr>
        <w:t>Contact Number</w:t>
      </w:r>
      <w:r w:rsidRPr="004569FC">
        <w:rPr>
          <w:rFonts w:ascii="Times New Roman" w:hAnsi="Times New Roman" w:cs="Times New Roman"/>
          <w:sz w:val="24"/>
          <w:szCs w:val="24"/>
        </w:rPr>
        <w:tab/>
        <w:t>:</w:t>
      </w:r>
      <w:r w:rsidRPr="004569FC">
        <w:rPr>
          <w:rFonts w:ascii="Times New Roman" w:hAnsi="Times New Roman" w:cs="Times New Roman"/>
          <w:sz w:val="24"/>
          <w:szCs w:val="24"/>
        </w:rPr>
        <w:tab/>
        <w:t>+91-9538480385</w:t>
      </w:r>
    </w:p>
    <w:p w:rsidR="004569FC" w:rsidRDefault="004569FC" w:rsidP="004569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FC">
        <w:rPr>
          <w:rFonts w:ascii="Times New Roman" w:hAnsi="Times New Roman" w:cs="Times New Roman"/>
          <w:sz w:val="24"/>
          <w:szCs w:val="24"/>
        </w:rPr>
        <w:t>Session</w:t>
      </w:r>
      <w:r w:rsidRPr="004569FC">
        <w:rPr>
          <w:rFonts w:ascii="Times New Roman" w:hAnsi="Times New Roman" w:cs="Times New Roman"/>
          <w:sz w:val="24"/>
          <w:szCs w:val="24"/>
        </w:rPr>
        <w:tab/>
      </w:r>
      <w:r w:rsidRPr="004569FC">
        <w:rPr>
          <w:rFonts w:ascii="Times New Roman" w:hAnsi="Times New Roman" w:cs="Times New Roman"/>
          <w:sz w:val="24"/>
          <w:szCs w:val="24"/>
        </w:rPr>
        <w:tab/>
        <w:t>:</w:t>
      </w:r>
      <w:r w:rsidRPr="004569FC">
        <w:rPr>
          <w:rFonts w:ascii="Times New Roman" w:hAnsi="Times New Roman" w:cs="Times New Roman"/>
          <w:sz w:val="24"/>
          <w:szCs w:val="24"/>
        </w:rPr>
        <w:tab/>
      </w:r>
      <w:hyperlink r:id="rId7" w:anchor="3" w:history="1">
        <w:r w:rsidRPr="004569FC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Track 3: Applied pharmacology</w:t>
        </w:r>
      </w:hyperlink>
    </w:p>
    <w:p w:rsidR="004569FC" w:rsidRPr="004569FC" w:rsidRDefault="00200139" w:rsidP="004569F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9FC">
        <w:rPr>
          <w:rFonts w:ascii="Times New Roman" w:hAnsi="Times New Roman" w:cs="Times New Roman"/>
          <w:sz w:val="24"/>
          <w:szCs w:val="24"/>
        </w:rPr>
        <w:t>Category</w:t>
      </w:r>
      <w:r w:rsidRPr="004569FC">
        <w:rPr>
          <w:rFonts w:ascii="Times New Roman" w:hAnsi="Times New Roman" w:cs="Times New Roman"/>
          <w:sz w:val="24"/>
          <w:szCs w:val="24"/>
        </w:rPr>
        <w:tab/>
      </w:r>
      <w:r w:rsidRPr="004569FC">
        <w:rPr>
          <w:rFonts w:ascii="Times New Roman" w:hAnsi="Times New Roman" w:cs="Times New Roman"/>
          <w:sz w:val="24"/>
          <w:szCs w:val="24"/>
        </w:rPr>
        <w:tab/>
        <w:t>:</w:t>
      </w:r>
      <w:r w:rsidRPr="004569FC">
        <w:rPr>
          <w:rFonts w:ascii="Times New Roman" w:hAnsi="Times New Roman" w:cs="Times New Roman"/>
          <w:sz w:val="24"/>
          <w:szCs w:val="24"/>
        </w:rPr>
        <w:tab/>
        <w:t>Oral Presentation</w:t>
      </w:r>
    </w:p>
    <w:p w:rsidR="004569FC" w:rsidRPr="004569FC" w:rsidRDefault="004569FC" w:rsidP="004569FC">
      <w:pPr>
        <w:pStyle w:val="Heading4"/>
        <w:shd w:val="clear" w:color="auto" w:fill="FFFFFF"/>
        <w:spacing w:before="0" w:beforeAutospacing="0" w:after="0" w:afterAutospacing="0" w:line="360" w:lineRule="auto"/>
        <w:rPr>
          <w:b w:val="0"/>
        </w:rPr>
      </w:pPr>
      <w:r w:rsidRPr="00BF2A1C">
        <w:rPr>
          <w:b w:val="0"/>
          <w:color w:val="000000"/>
          <w:bdr w:val="none" w:sz="0" w:space="0" w:color="auto" w:frame="1"/>
        </w:rPr>
        <w:t>ORCID</w:t>
      </w:r>
      <w:r>
        <w:rPr>
          <w:b w:val="0"/>
          <w:color w:val="000000"/>
          <w:bdr w:val="none" w:sz="0" w:space="0" w:color="auto" w:frame="1"/>
        </w:rPr>
        <w:tab/>
      </w:r>
      <w:r>
        <w:rPr>
          <w:b w:val="0"/>
          <w:color w:val="000000"/>
          <w:bdr w:val="none" w:sz="0" w:space="0" w:color="auto" w:frame="1"/>
        </w:rPr>
        <w:tab/>
      </w:r>
      <w:r w:rsidRPr="00BF2A1C">
        <w:rPr>
          <w:b w:val="0"/>
          <w:color w:val="000000"/>
          <w:bdr w:val="none" w:sz="0" w:space="0" w:color="auto" w:frame="1"/>
        </w:rPr>
        <w:t>:</w:t>
      </w:r>
      <w:r w:rsidRPr="00BF2A1C">
        <w:rPr>
          <w:color w:val="000000"/>
          <w:bdr w:val="none" w:sz="0" w:space="0" w:color="auto" w:frame="1"/>
        </w:rPr>
        <w:t xml:space="preserve"> </w:t>
      </w:r>
      <w:r w:rsidRPr="00BF2A1C">
        <w:rPr>
          <w:color w:val="000000"/>
        </w:rPr>
        <w:t> </w:t>
      </w:r>
      <w:r>
        <w:rPr>
          <w:color w:val="000000"/>
        </w:rPr>
        <w:tab/>
      </w:r>
      <w:hyperlink r:id="rId8" w:tgtFrame="_blank" w:history="1">
        <w:r w:rsidRPr="00BF2A1C">
          <w:rPr>
            <w:color w:val="111111"/>
          </w:rPr>
          <w:t>0000-0001-6070-7081</w:t>
        </w:r>
      </w:hyperlink>
    </w:p>
    <w:p w:rsidR="004569FC" w:rsidRPr="004569FC" w:rsidRDefault="004569FC" w:rsidP="004569FC">
      <w:pPr>
        <w:pStyle w:val="Heading4"/>
        <w:shd w:val="clear" w:color="auto" w:fill="FFFFFF"/>
        <w:spacing w:before="0" w:beforeAutospacing="0" w:after="0" w:afterAutospacing="0" w:line="360" w:lineRule="auto"/>
        <w:rPr>
          <w:b w:val="0"/>
        </w:rPr>
      </w:pPr>
    </w:p>
    <w:p w:rsidR="00200139" w:rsidRPr="00742CD5" w:rsidRDefault="00200139" w:rsidP="004569F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3FD6" w:rsidRPr="00663FD6" w:rsidRDefault="00663FD6" w:rsidP="00663FD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3FD6" w:rsidRPr="00663FD6" w:rsidRDefault="00663FD6" w:rsidP="00663FD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63FD6" w:rsidRPr="00397C1E" w:rsidRDefault="00663FD6" w:rsidP="00663FD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4643F" w:rsidRDefault="0034643F" w:rsidP="0034643F">
      <w:pPr>
        <w:pStyle w:val="Default"/>
        <w:spacing w:before="240" w:after="100" w:line="360" w:lineRule="auto"/>
        <w:jc w:val="both"/>
        <w:rPr>
          <w:bCs/>
        </w:rPr>
      </w:pPr>
    </w:p>
    <w:p w:rsidR="00A81F6D" w:rsidRDefault="0034643F" w:rsidP="0034643F">
      <w:pPr>
        <w:tabs>
          <w:tab w:val="left" w:pos="4052"/>
        </w:tabs>
      </w:pPr>
      <w:r>
        <w:tab/>
      </w:r>
    </w:p>
    <w:sectPr w:rsidR="00A81F6D" w:rsidSect="00B82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10AFE"/>
    <w:multiLevelType w:val="hybridMultilevel"/>
    <w:tmpl w:val="A0A2F516"/>
    <w:lvl w:ilvl="0" w:tplc="250CC4F6">
      <w:start w:val="1"/>
      <w:numFmt w:val="upperRoman"/>
      <w:lvlText w:val="%1."/>
      <w:lvlJc w:val="left"/>
      <w:pPr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">
    <w:nsid w:val="187462BF"/>
    <w:multiLevelType w:val="hybridMultilevel"/>
    <w:tmpl w:val="E0F26988"/>
    <w:lvl w:ilvl="0" w:tplc="998C31CC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DD0F7F"/>
    <w:rsid w:val="0016758A"/>
    <w:rsid w:val="00197698"/>
    <w:rsid w:val="00200139"/>
    <w:rsid w:val="00224A41"/>
    <w:rsid w:val="002F6EFC"/>
    <w:rsid w:val="0034643F"/>
    <w:rsid w:val="00374C8C"/>
    <w:rsid w:val="003D4639"/>
    <w:rsid w:val="004569FC"/>
    <w:rsid w:val="00512247"/>
    <w:rsid w:val="005264B9"/>
    <w:rsid w:val="005648B8"/>
    <w:rsid w:val="00571E11"/>
    <w:rsid w:val="00663FD6"/>
    <w:rsid w:val="00742CD5"/>
    <w:rsid w:val="00762108"/>
    <w:rsid w:val="008003D1"/>
    <w:rsid w:val="009051E9"/>
    <w:rsid w:val="00A81F6D"/>
    <w:rsid w:val="00B6643E"/>
    <w:rsid w:val="00B82362"/>
    <w:rsid w:val="00CA322D"/>
    <w:rsid w:val="00CB5207"/>
    <w:rsid w:val="00D84A99"/>
    <w:rsid w:val="00DD0F7F"/>
    <w:rsid w:val="00EE7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362"/>
  </w:style>
  <w:style w:type="paragraph" w:styleId="Heading4">
    <w:name w:val="heading 4"/>
    <w:basedOn w:val="Normal"/>
    <w:link w:val="Heading4Char"/>
    <w:uiPriority w:val="9"/>
    <w:qFormat/>
    <w:rsid w:val="004569F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DD0F7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D0F7F"/>
    <w:pPr>
      <w:ind w:left="720"/>
      <w:contextualSpacing/>
    </w:pPr>
    <w:rPr>
      <w:lang w:val="en-IN" w:eastAsia="en-IN"/>
    </w:rPr>
  </w:style>
  <w:style w:type="paragraph" w:customStyle="1" w:styleId="Default">
    <w:name w:val="Default"/>
    <w:rsid w:val="00D84A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uiPriority w:val="22"/>
    <w:qFormat/>
    <w:rsid w:val="0034643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2C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CD5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4569FC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5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1-6070-708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etingsint.com/webinars/pharmacology/call-for-abstrac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venkatcology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Links>
    <vt:vector size="12" baseType="variant">
      <vt:variant>
        <vt:i4>5963792</vt:i4>
      </vt:variant>
      <vt:variant>
        <vt:i4>3</vt:i4>
      </vt:variant>
      <vt:variant>
        <vt:i4>0</vt:i4>
      </vt:variant>
      <vt:variant>
        <vt:i4>5</vt:i4>
      </vt:variant>
      <vt:variant>
        <vt:lpwstr>https://orcid.org/0000-0001-6070-7081</vt:lpwstr>
      </vt:variant>
      <vt:variant>
        <vt:lpwstr/>
      </vt:variant>
      <vt:variant>
        <vt:i4>7733312</vt:i4>
      </vt:variant>
      <vt:variant>
        <vt:i4>0</vt:i4>
      </vt:variant>
      <vt:variant>
        <vt:i4>0</vt:i4>
      </vt:variant>
      <vt:variant>
        <vt:i4>5</vt:i4>
      </vt:variant>
      <vt:variant>
        <vt:lpwstr>mailto:venkatcology@gmail.com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2020-07-08T12:26:00Z</dcterms:created>
  <dcterms:modified xsi:type="dcterms:W3CDTF">2020-07-08T13:17:00Z</dcterms:modified>
</cp:coreProperties>
</file>