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FAC" w:rsidRDefault="005A0551" w:rsidP="005A0551">
      <w:pPr>
        <w:spacing w:after="0" w:line="360" w:lineRule="auto"/>
        <w:jc w:val="both"/>
        <w:rPr>
          <w:rFonts w:asciiTheme="majorHAnsi" w:eastAsia="Times New Roman" w:hAnsiTheme="majorHAnsi" w:cs="Calibri"/>
          <w:color w:val="000000"/>
          <w:sz w:val="24"/>
          <w:szCs w:val="24"/>
          <w:lang w:eastAsia="en-IN"/>
        </w:rPr>
      </w:pPr>
      <w:r w:rsidRPr="005A0551">
        <w:rPr>
          <w:rFonts w:asciiTheme="majorHAnsi" w:eastAsia="Times New Roman" w:hAnsiTheme="majorHAnsi" w:cs="Calibri"/>
          <w:color w:val="000000"/>
          <w:sz w:val="24"/>
          <w:szCs w:val="24"/>
          <w:lang w:eastAsia="en-IN"/>
        </w:rPr>
        <w:t xml:space="preserve">hello my name is Jeff borer and in this segment I 'm going to be talking about one of the new agents that's been developed recently for heart failure that is </w:t>
      </w:r>
      <w:proofErr w:type="spellStart"/>
      <w:r w:rsidRPr="005A0551">
        <w:rPr>
          <w:rFonts w:asciiTheme="majorHAnsi" w:eastAsia="Times New Roman" w:hAnsiTheme="majorHAnsi" w:cs="Calibri"/>
          <w:color w:val="000000"/>
          <w:sz w:val="24"/>
          <w:szCs w:val="24"/>
          <w:lang w:eastAsia="en-IN"/>
        </w:rPr>
        <w:t>ivabradine</w:t>
      </w:r>
      <w:proofErr w:type="spellEnd"/>
      <w:r w:rsidRPr="005A0551">
        <w:rPr>
          <w:rFonts w:asciiTheme="majorHAnsi" w:eastAsia="Times New Roman" w:hAnsiTheme="majorHAnsi" w:cs="Calibri"/>
          <w:color w:val="000000"/>
          <w:sz w:val="24"/>
          <w:szCs w:val="24"/>
          <w:lang w:eastAsia="en-IN"/>
        </w:rPr>
        <w:t xml:space="preserve"> the overall learning objective of this program is to integrate </w:t>
      </w:r>
      <w:proofErr w:type="spellStart"/>
      <w:r w:rsidRPr="005A0551">
        <w:rPr>
          <w:rFonts w:asciiTheme="majorHAnsi" w:eastAsia="Times New Roman" w:hAnsiTheme="majorHAnsi" w:cs="Calibri"/>
          <w:color w:val="000000"/>
          <w:sz w:val="24"/>
          <w:szCs w:val="24"/>
          <w:lang w:eastAsia="en-IN"/>
        </w:rPr>
        <w:t>ivabradine</w:t>
      </w:r>
      <w:proofErr w:type="spellEnd"/>
      <w:r w:rsidRPr="005A0551">
        <w:rPr>
          <w:rFonts w:asciiTheme="majorHAnsi" w:eastAsia="Times New Roman" w:hAnsiTheme="majorHAnsi" w:cs="Calibri"/>
          <w:color w:val="000000"/>
          <w:sz w:val="24"/>
          <w:szCs w:val="24"/>
          <w:lang w:eastAsia="en-IN"/>
        </w:rPr>
        <w:t xml:space="preserve"> into patient management the learning objectives of this module are that after completing this activity the learner will be able to describe the mechanism of action of </w:t>
      </w:r>
      <w:proofErr w:type="spellStart"/>
      <w:r w:rsidRPr="005A0551">
        <w:rPr>
          <w:rFonts w:asciiTheme="majorHAnsi" w:eastAsia="Times New Roman" w:hAnsiTheme="majorHAnsi" w:cs="Calibri"/>
          <w:color w:val="000000"/>
          <w:sz w:val="24"/>
          <w:szCs w:val="24"/>
          <w:lang w:eastAsia="en-IN"/>
        </w:rPr>
        <w:t>ivabradine</w:t>
      </w:r>
      <w:proofErr w:type="spellEnd"/>
      <w:r w:rsidRPr="005A0551">
        <w:rPr>
          <w:rFonts w:asciiTheme="majorHAnsi" w:eastAsia="Times New Roman" w:hAnsiTheme="majorHAnsi" w:cs="Calibri"/>
          <w:color w:val="000000"/>
          <w:sz w:val="24"/>
          <w:szCs w:val="24"/>
          <w:lang w:eastAsia="en-IN"/>
        </w:rPr>
        <w:t xml:space="preserve"> and heart failure describe the benefits of </w:t>
      </w:r>
      <w:proofErr w:type="spellStart"/>
      <w:r w:rsidRPr="005A0551">
        <w:rPr>
          <w:rFonts w:asciiTheme="majorHAnsi" w:eastAsia="Times New Roman" w:hAnsiTheme="majorHAnsi" w:cs="Calibri"/>
          <w:color w:val="000000"/>
          <w:sz w:val="24"/>
          <w:szCs w:val="24"/>
          <w:lang w:eastAsia="en-IN"/>
        </w:rPr>
        <w:t>ivabradine</w:t>
      </w:r>
      <w:proofErr w:type="spellEnd"/>
      <w:r w:rsidRPr="005A0551">
        <w:rPr>
          <w:rFonts w:asciiTheme="majorHAnsi" w:eastAsia="Times New Roman" w:hAnsiTheme="majorHAnsi" w:cs="Calibri"/>
          <w:color w:val="000000"/>
          <w:sz w:val="24"/>
          <w:szCs w:val="24"/>
          <w:lang w:eastAsia="en-IN"/>
        </w:rPr>
        <w:t xml:space="preserve"> in patients with heart</w:t>
      </w:r>
      <w:r>
        <w:rPr>
          <w:rFonts w:asciiTheme="majorHAnsi" w:eastAsia="Times New Roman" w:hAnsiTheme="majorHAnsi" w:cs="Calibri"/>
          <w:color w:val="000000"/>
          <w:sz w:val="24"/>
          <w:szCs w:val="24"/>
          <w:lang w:eastAsia="en-IN"/>
        </w:rPr>
        <w:t xml:space="preserve"> </w:t>
      </w:r>
      <w:r w:rsidRPr="005A0551">
        <w:rPr>
          <w:rFonts w:asciiTheme="majorHAnsi" w:eastAsia="Times New Roman" w:hAnsiTheme="majorHAnsi" w:cs="Calibri"/>
          <w:color w:val="000000"/>
          <w:sz w:val="24"/>
          <w:szCs w:val="24"/>
          <w:lang w:eastAsia="en-IN"/>
        </w:rPr>
        <w:t xml:space="preserve">failure lists common adverse events and select appropriate patients for treatment with live </w:t>
      </w:r>
      <w:proofErr w:type="spellStart"/>
      <w:r w:rsidR="00185E6D">
        <w:rPr>
          <w:rFonts w:asciiTheme="majorHAnsi" w:eastAsia="Times New Roman" w:hAnsiTheme="majorHAnsi" w:cs="Calibri"/>
          <w:color w:val="000000"/>
          <w:sz w:val="24"/>
          <w:szCs w:val="24"/>
          <w:lang w:eastAsia="en-IN"/>
        </w:rPr>
        <w:t>Ivabradine</w:t>
      </w:r>
      <w:proofErr w:type="spellEnd"/>
      <w:r w:rsidRPr="005A0551">
        <w:rPr>
          <w:rFonts w:asciiTheme="majorHAnsi" w:eastAsia="Times New Roman" w:hAnsiTheme="majorHAnsi" w:cs="Calibri"/>
          <w:color w:val="000000"/>
          <w:sz w:val="24"/>
          <w:szCs w:val="24"/>
          <w:lang w:eastAsia="en-IN"/>
        </w:rPr>
        <w:t xml:space="preserve"> any discussion of </w:t>
      </w:r>
      <w:proofErr w:type="spellStart"/>
      <w:r w:rsidRPr="005A0551">
        <w:rPr>
          <w:rFonts w:asciiTheme="majorHAnsi" w:eastAsia="Times New Roman" w:hAnsiTheme="majorHAnsi" w:cs="Calibri"/>
          <w:color w:val="000000"/>
          <w:sz w:val="24"/>
          <w:szCs w:val="24"/>
          <w:lang w:eastAsia="en-IN"/>
        </w:rPr>
        <w:t>ivabradine</w:t>
      </w:r>
      <w:proofErr w:type="spellEnd"/>
      <w:r w:rsidRPr="005A0551">
        <w:rPr>
          <w:rFonts w:asciiTheme="majorHAnsi" w:eastAsia="Times New Roman" w:hAnsiTheme="majorHAnsi" w:cs="Calibri"/>
          <w:color w:val="000000"/>
          <w:sz w:val="24"/>
          <w:szCs w:val="24"/>
          <w:lang w:eastAsia="en-IN"/>
        </w:rPr>
        <w:t xml:space="preserve"> which acts solely by depressing heart rate must begin with a discussion of how heart rate is controlled</w:t>
      </w:r>
      <w:r w:rsidR="00C73FAC">
        <w:rPr>
          <w:rFonts w:asciiTheme="majorHAnsi" w:eastAsia="Times New Roman" w:hAnsiTheme="majorHAnsi" w:cs="Calibri"/>
          <w:color w:val="000000"/>
          <w:sz w:val="24"/>
          <w:szCs w:val="24"/>
          <w:lang w:eastAsia="en-IN"/>
        </w:rPr>
        <w:t>.</w:t>
      </w:r>
      <w:r w:rsidRPr="005A0551">
        <w:rPr>
          <w:rFonts w:asciiTheme="majorHAnsi" w:eastAsia="Times New Roman" w:hAnsiTheme="majorHAnsi" w:cs="Calibri"/>
          <w:color w:val="000000"/>
          <w:sz w:val="24"/>
          <w:szCs w:val="24"/>
          <w:lang w:eastAsia="en-IN"/>
        </w:rPr>
        <w:t xml:space="preserve"> </w:t>
      </w:r>
    </w:p>
    <w:p w:rsidR="00C73FAC" w:rsidRDefault="00C73FAC" w:rsidP="005A0551">
      <w:pPr>
        <w:spacing w:after="0" w:line="360" w:lineRule="auto"/>
        <w:jc w:val="both"/>
        <w:rPr>
          <w:rFonts w:asciiTheme="majorHAnsi" w:eastAsia="Times New Roman" w:hAnsiTheme="majorHAnsi" w:cs="Calibri"/>
          <w:color w:val="000000"/>
          <w:sz w:val="24"/>
          <w:szCs w:val="24"/>
          <w:lang w:eastAsia="en-IN"/>
        </w:rPr>
      </w:pPr>
      <w:r>
        <w:rPr>
          <w:rFonts w:asciiTheme="majorHAnsi" w:eastAsia="Times New Roman" w:hAnsiTheme="majorHAnsi" w:cs="Calibri"/>
          <w:color w:val="000000"/>
          <w:sz w:val="24"/>
          <w:szCs w:val="24"/>
          <w:lang w:eastAsia="en-IN"/>
        </w:rPr>
        <w:t xml:space="preserve">                              </w:t>
      </w:r>
      <w:r>
        <w:rPr>
          <w:rFonts w:asciiTheme="majorHAnsi" w:eastAsia="Times New Roman" w:hAnsiTheme="majorHAnsi" w:cs="Calibri"/>
          <w:noProof/>
          <w:color w:val="000000"/>
          <w:sz w:val="24"/>
          <w:szCs w:val="24"/>
          <w:lang w:eastAsia="en-IN"/>
        </w:rPr>
        <w:drawing>
          <wp:inline distT="0" distB="0" distL="0" distR="0">
            <wp:extent cx="3352800" cy="23112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vabradine.png"/>
                    <pic:cNvPicPr/>
                  </pic:nvPicPr>
                  <pic:blipFill>
                    <a:blip r:embed="rId5">
                      <a:extLst>
                        <a:ext uri="{28A0092B-C50C-407E-A947-70E740481C1C}">
                          <a14:useLocalDpi xmlns:a14="http://schemas.microsoft.com/office/drawing/2010/main" val="0"/>
                        </a:ext>
                      </a:extLst>
                    </a:blip>
                    <a:stretch>
                      <a:fillRect/>
                    </a:stretch>
                  </pic:blipFill>
                  <pic:spPr>
                    <a:xfrm>
                      <a:off x="0" y="0"/>
                      <a:ext cx="3355788" cy="2313352"/>
                    </a:xfrm>
                    <a:prstGeom prst="rect">
                      <a:avLst/>
                    </a:prstGeom>
                  </pic:spPr>
                </pic:pic>
              </a:graphicData>
            </a:graphic>
          </wp:inline>
        </w:drawing>
      </w:r>
    </w:p>
    <w:p w:rsidR="00C73FAC" w:rsidRDefault="00C73FAC" w:rsidP="005A0551">
      <w:pPr>
        <w:spacing w:after="0" w:line="360" w:lineRule="auto"/>
        <w:jc w:val="both"/>
        <w:rPr>
          <w:rFonts w:asciiTheme="majorHAnsi" w:eastAsia="Times New Roman" w:hAnsiTheme="majorHAnsi" w:cs="Calibri"/>
          <w:color w:val="000000"/>
          <w:sz w:val="24"/>
          <w:szCs w:val="24"/>
          <w:lang w:eastAsia="en-IN"/>
        </w:rPr>
      </w:pPr>
      <w:proofErr w:type="spellStart"/>
      <w:r>
        <w:rPr>
          <w:rFonts w:asciiTheme="majorHAnsi" w:eastAsia="Times New Roman" w:hAnsiTheme="majorHAnsi" w:cs="Calibri"/>
          <w:color w:val="000000"/>
          <w:sz w:val="24"/>
          <w:szCs w:val="24"/>
          <w:lang w:eastAsia="en-IN"/>
        </w:rPr>
        <w:t>S</w:t>
      </w:r>
      <w:r w:rsidR="005A0551" w:rsidRPr="005A0551">
        <w:rPr>
          <w:rFonts w:asciiTheme="majorHAnsi" w:eastAsia="Times New Roman" w:hAnsiTheme="majorHAnsi" w:cs="Calibri"/>
          <w:color w:val="000000"/>
          <w:sz w:val="24"/>
          <w:szCs w:val="24"/>
          <w:lang w:eastAsia="en-IN"/>
        </w:rPr>
        <w:t>inoatrial</w:t>
      </w:r>
      <w:proofErr w:type="spellEnd"/>
      <w:r w:rsidR="005A0551" w:rsidRPr="005A0551">
        <w:rPr>
          <w:rFonts w:asciiTheme="majorHAnsi" w:eastAsia="Times New Roman" w:hAnsiTheme="majorHAnsi" w:cs="Calibri"/>
          <w:color w:val="000000"/>
          <w:sz w:val="24"/>
          <w:szCs w:val="24"/>
          <w:lang w:eastAsia="en-IN"/>
        </w:rPr>
        <w:t xml:space="preserve"> node all cells have a variety of channels in their cell membranes two of those kinds of channels calcium and potassium channels leak and the extent to which they leak results in the generation of a current as the ions move across the channels either in or out the current that is developed results in the spontaneous diastolic depolarization of the heart that is the basis of the heart rate the heart rate is fixed by the characteristics of the calcium and potassium channels in the </w:t>
      </w:r>
      <w:proofErr w:type="spellStart"/>
      <w:r w:rsidR="005A0551" w:rsidRPr="005A0551">
        <w:rPr>
          <w:rFonts w:asciiTheme="majorHAnsi" w:eastAsia="Times New Roman" w:hAnsiTheme="majorHAnsi" w:cs="Calibri"/>
          <w:color w:val="000000"/>
          <w:sz w:val="24"/>
          <w:szCs w:val="24"/>
          <w:lang w:eastAsia="en-IN"/>
        </w:rPr>
        <w:t>sinoatrial</w:t>
      </w:r>
      <w:proofErr w:type="spellEnd"/>
      <w:r w:rsidR="005A0551" w:rsidRPr="005A0551">
        <w:rPr>
          <w:rFonts w:asciiTheme="majorHAnsi" w:eastAsia="Times New Roman" w:hAnsiTheme="majorHAnsi" w:cs="Calibri"/>
          <w:color w:val="000000"/>
          <w:sz w:val="24"/>
          <w:szCs w:val="24"/>
          <w:lang w:eastAsia="en-IN"/>
        </w:rPr>
        <w:t xml:space="preserve"> noble cells however there's another channel a hyperpolarization activated cyclic nucleotide gated channel which is sometimes called the F channel which allows both sodium and potassium to move in and out the current developed by the this movement is rather small however when it does develop when the movement of the ions occurs the F current is a very important card because it modulates the rate of spontaneous diastolic depolarization as the F current is decreased as it is depressed spontaneous diastolic depolarization occurs less rapidly the slope of diastolic depolarization is decreased and the result is that the heart  rate is  decreased</w:t>
      </w:r>
      <w:r>
        <w:rPr>
          <w:rFonts w:asciiTheme="majorHAnsi" w:eastAsia="Times New Roman" w:hAnsiTheme="majorHAnsi" w:cs="Calibri"/>
          <w:color w:val="000000"/>
          <w:sz w:val="24"/>
          <w:szCs w:val="24"/>
          <w:lang w:eastAsia="en-IN"/>
        </w:rPr>
        <w:t xml:space="preserve">. </w:t>
      </w:r>
    </w:p>
    <w:p w:rsidR="00C73FAC" w:rsidRDefault="00C73FAC" w:rsidP="005A0551">
      <w:pPr>
        <w:spacing w:after="0" w:line="360" w:lineRule="auto"/>
        <w:jc w:val="both"/>
        <w:rPr>
          <w:rFonts w:asciiTheme="majorHAnsi" w:eastAsia="Times New Roman" w:hAnsiTheme="majorHAnsi" w:cs="Calibri"/>
          <w:color w:val="000000"/>
          <w:sz w:val="24"/>
          <w:szCs w:val="24"/>
          <w:lang w:eastAsia="en-IN"/>
        </w:rPr>
      </w:pPr>
    </w:p>
    <w:p w:rsidR="00C73FAC" w:rsidRDefault="00C73FAC" w:rsidP="005A0551">
      <w:pPr>
        <w:spacing w:after="0" w:line="360" w:lineRule="auto"/>
        <w:jc w:val="both"/>
        <w:rPr>
          <w:rFonts w:asciiTheme="majorHAnsi" w:eastAsia="Times New Roman" w:hAnsiTheme="majorHAnsi" w:cs="Calibri"/>
          <w:color w:val="000000"/>
          <w:sz w:val="24"/>
          <w:szCs w:val="24"/>
          <w:lang w:eastAsia="en-IN"/>
        </w:rPr>
      </w:pPr>
      <w:r>
        <w:rPr>
          <w:rFonts w:asciiTheme="majorHAnsi" w:eastAsia="Times New Roman" w:hAnsiTheme="majorHAnsi" w:cs="Calibri"/>
          <w:color w:val="000000"/>
          <w:sz w:val="24"/>
          <w:szCs w:val="24"/>
          <w:lang w:eastAsia="en-IN"/>
        </w:rPr>
        <w:lastRenderedPageBreak/>
        <w:t xml:space="preserve">                                     </w:t>
      </w:r>
      <w:r>
        <w:rPr>
          <w:rFonts w:asciiTheme="majorHAnsi" w:eastAsia="Times New Roman" w:hAnsiTheme="majorHAnsi" w:cs="Calibri"/>
          <w:noProof/>
          <w:color w:val="000000"/>
          <w:sz w:val="24"/>
          <w:szCs w:val="24"/>
          <w:lang w:eastAsia="en-IN"/>
        </w:rPr>
        <w:drawing>
          <wp:inline distT="0" distB="0" distL="0" distR="0">
            <wp:extent cx="2752165" cy="189620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vabradine 2.png"/>
                    <pic:cNvPicPr/>
                  </pic:nvPicPr>
                  <pic:blipFill>
                    <a:blip r:embed="rId6">
                      <a:extLst>
                        <a:ext uri="{28A0092B-C50C-407E-A947-70E740481C1C}">
                          <a14:useLocalDpi xmlns:a14="http://schemas.microsoft.com/office/drawing/2010/main" val="0"/>
                        </a:ext>
                      </a:extLst>
                    </a:blip>
                    <a:stretch>
                      <a:fillRect/>
                    </a:stretch>
                  </pic:blipFill>
                  <pic:spPr>
                    <a:xfrm>
                      <a:off x="0" y="0"/>
                      <a:ext cx="2752200" cy="1896224"/>
                    </a:xfrm>
                    <a:prstGeom prst="rect">
                      <a:avLst/>
                    </a:prstGeom>
                  </pic:spPr>
                </pic:pic>
              </a:graphicData>
            </a:graphic>
          </wp:inline>
        </w:drawing>
      </w:r>
    </w:p>
    <w:p w:rsidR="00C73FAC" w:rsidRDefault="00C73FAC" w:rsidP="005A0551">
      <w:pPr>
        <w:spacing w:after="0" w:line="360" w:lineRule="auto"/>
        <w:jc w:val="both"/>
        <w:rPr>
          <w:rFonts w:asciiTheme="majorHAnsi" w:eastAsia="Times New Roman" w:hAnsiTheme="majorHAnsi" w:cs="Calibri"/>
          <w:color w:val="000000"/>
          <w:sz w:val="24"/>
          <w:szCs w:val="24"/>
          <w:lang w:eastAsia="en-IN"/>
        </w:rPr>
      </w:pPr>
    </w:p>
    <w:p w:rsidR="00C73FAC" w:rsidRDefault="005A0551" w:rsidP="005A0551">
      <w:pPr>
        <w:spacing w:after="0" w:line="360" w:lineRule="auto"/>
        <w:jc w:val="both"/>
        <w:rPr>
          <w:rFonts w:asciiTheme="majorHAnsi" w:eastAsia="Times New Roman" w:hAnsiTheme="majorHAnsi" w:cs="Times New Roman"/>
          <w:sz w:val="24"/>
          <w:szCs w:val="24"/>
          <w:lang w:eastAsia="en-IN"/>
        </w:rPr>
      </w:pPr>
      <w:r w:rsidRPr="005A0551">
        <w:rPr>
          <w:rFonts w:asciiTheme="majorHAnsi" w:eastAsia="Times New Roman" w:hAnsiTheme="majorHAnsi" w:cs="Calibri"/>
          <w:color w:val="000000"/>
          <w:sz w:val="24"/>
          <w:szCs w:val="24"/>
          <w:lang w:eastAsia="en-IN"/>
        </w:rPr>
        <w:t xml:space="preserve">As well I 've </w:t>
      </w:r>
      <w:proofErr w:type="spellStart"/>
      <w:r w:rsidR="00185E6D">
        <w:rPr>
          <w:rFonts w:asciiTheme="majorHAnsi" w:eastAsia="Times New Roman" w:hAnsiTheme="majorHAnsi" w:cs="Calibri"/>
          <w:color w:val="000000"/>
          <w:sz w:val="24"/>
          <w:szCs w:val="24"/>
          <w:lang w:eastAsia="en-IN"/>
        </w:rPr>
        <w:t>Ivabradine</w:t>
      </w:r>
      <w:proofErr w:type="spellEnd"/>
      <w:r w:rsidRPr="005A0551">
        <w:rPr>
          <w:rFonts w:asciiTheme="majorHAnsi" w:eastAsia="Times New Roman" w:hAnsiTheme="majorHAnsi" w:cs="Calibri"/>
          <w:color w:val="000000"/>
          <w:sz w:val="24"/>
          <w:szCs w:val="24"/>
          <w:lang w:eastAsia="en-IN"/>
        </w:rPr>
        <w:t xml:space="preserve"> works by blocking the F channel and therefore blocking the F current when the channel is open the F current can develop and the spontaneous diastolic depolarization occurs as it normally would when the channel is blocked by of </w:t>
      </w:r>
      <w:proofErr w:type="spellStart"/>
      <w:r w:rsidR="00185E6D">
        <w:rPr>
          <w:rFonts w:asciiTheme="majorHAnsi" w:eastAsia="Times New Roman" w:hAnsiTheme="majorHAnsi" w:cs="Calibri"/>
          <w:color w:val="000000"/>
          <w:sz w:val="24"/>
          <w:szCs w:val="24"/>
          <w:lang w:eastAsia="en-IN"/>
        </w:rPr>
        <w:t>Ivabradine</w:t>
      </w:r>
      <w:proofErr w:type="spellEnd"/>
      <w:r w:rsidRPr="005A0551">
        <w:rPr>
          <w:rFonts w:asciiTheme="majorHAnsi" w:eastAsia="Times New Roman" w:hAnsiTheme="majorHAnsi" w:cs="Calibri"/>
          <w:color w:val="000000"/>
          <w:sz w:val="24"/>
          <w:szCs w:val="24"/>
          <w:lang w:eastAsia="en-IN"/>
        </w:rPr>
        <w:t xml:space="preserve"> the F Current is cut off and the result is a diminution in this land the slope of diastolic depolarization and a diminution in heart rate the impact of </w:t>
      </w:r>
      <w:proofErr w:type="spellStart"/>
      <w:r w:rsidRPr="005A0551">
        <w:rPr>
          <w:rFonts w:asciiTheme="majorHAnsi" w:eastAsia="Times New Roman" w:hAnsiTheme="majorHAnsi" w:cs="Calibri"/>
          <w:color w:val="000000"/>
          <w:sz w:val="24"/>
          <w:szCs w:val="24"/>
          <w:lang w:eastAsia="en-IN"/>
        </w:rPr>
        <w:t>ivabradine</w:t>
      </w:r>
      <w:proofErr w:type="spellEnd"/>
      <w:r w:rsidRPr="005A0551">
        <w:rPr>
          <w:rFonts w:asciiTheme="majorHAnsi" w:eastAsia="Times New Roman" w:hAnsiTheme="majorHAnsi" w:cs="Calibri"/>
          <w:color w:val="000000"/>
          <w:sz w:val="24"/>
          <w:szCs w:val="24"/>
          <w:lang w:eastAsia="en-IN"/>
        </w:rPr>
        <w:t xml:space="preserve"> </w:t>
      </w:r>
      <w:proofErr w:type="spellStart"/>
      <w:r w:rsidRPr="005A0551">
        <w:rPr>
          <w:rFonts w:asciiTheme="majorHAnsi" w:eastAsia="Times New Roman" w:hAnsiTheme="majorHAnsi" w:cs="Calibri"/>
          <w:color w:val="000000"/>
          <w:sz w:val="24"/>
          <w:szCs w:val="24"/>
          <w:lang w:eastAsia="en-IN"/>
        </w:rPr>
        <w:t>on</w:t>
      </w:r>
      <w:r w:rsidRPr="005A0551">
        <w:rPr>
          <w:rFonts w:asciiTheme="majorHAnsi" w:eastAsia="Times New Roman" w:hAnsiTheme="majorHAnsi" w:cs="Times New Roman"/>
          <w:sz w:val="24"/>
          <w:szCs w:val="24"/>
          <w:lang w:eastAsia="en-IN"/>
        </w:rPr>
        <w:t>outcomes</w:t>
      </w:r>
      <w:proofErr w:type="spellEnd"/>
      <w:r w:rsidRPr="005A0551">
        <w:rPr>
          <w:rFonts w:asciiTheme="majorHAnsi" w:eastAsia="Times New Roman" w:hAnsiTheme="majorHAnsi" w:cs="Times New Roman"/>
          <w:sz w:val="24"/>
          <w:szCs w:val="24"/>
          <w:lang w:eastAsia="en-IN"/>
        </w:rPr>
        <w:t xml:space="preserve"> in patients with systolic heart failure was assessed in the systolic heart failure treatment with the if' inhibitor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trial or shift the objective of shift was to test the hypothesis that heart rates slowing with live </w:t>
      </w:r>
      <w:proofErr w:type="spellStart"/>
      <w:r w:rsidR="00185E6D">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improves cardiovascular outcomes left ventricular function and quality of life the patients included in this study were those with moderate to severe chronic heart failure New York Heart Association functional classes 2 through 4 with left ventricular systolic dysfunction as indicated by ejection fraction less than or equal to 35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who had a heart rate of at least 70 beats per minute in sinus rhythm And we 're receiving guidelines based recommended therapy including maximally tolerated guideline recommended doses of beta blockers about 7500 patients were screened for shift and </w:t>
      </w:r>
      <w:proofErr w:type="spellStart"/>
      <w:r w:rsidRPr="005A0551">
        <w:rPr>
          <w:rFonts w:asciiTheme="majorHAnsi" w:eastAsia="Times New Roman" w:hAnsiTheme="majorHAnsi" w:cs="Times New Roman"/>
          <w:sz w:val="24"/>
          <w:szCs w:val="24"/>
          <w:lang w:eastAsia="en-IN"/>
        </w:rPr>
        <w:t>and</w:t>
      </w:r>
      <w:proofErr w:type="spellEnd"/>
      <w:r w:rsidRPr="005A0551">
        <w:rPr>
          <w:rFonts w:asciiTheme="majorHAnsi" w:eastAsia="Times New Roman" w:hAnsiTheme="majorHAnsi" w:cs="Times New Roman"/>
          <w:sz w:val="24"/>
          <w:szCs w:val="24"/>
          <w:lang w:eastAsia="en-IN"/>
        </w:rPr>
        <w:t xml:space="preserve"> about 6500 were randomized a small number slightly more than 50 patients were excluded because of a protocol violation but the vast majority were followed through to the end and only 3 patients in total out of the 6500 5 patients remaining were lost to follow-up the </w:t>
      </w:r>
      <w:proofErr w:type="spellStart"/>
      <w:r w:rsidRPr="005A0551">
        <w:rPr>
          <w:rFonts w:asciiTheme="majorHAnsi" w:eastAsia="Times New Roman" w:hAnsiTheme="majorHAnsi" w:cs="Times New Roman"/>
          <w:sz w:val="24"/>
          <w:szCs w:val="24"/>
          <w:lang w:eastAsia="en-IN"/>
        </w:rPr>
        <w:t>the</w:t>
      </w:r>
      <w:proofErr w:type="spellEnd"/>
      <w:r w:rsidRPr="005A0551">
        <w:rPr>
          <w:rFonts w:asciiTheme="majorHAnsi" w:eastAsia="Times New Roman" w:hAnsiTheme="majorHAnsi" w:cs="Times New Roman"/>
          <w:sz w:val="24"/>
          <w:szCs w:val="24"/>
          <w:lang w:eastAsia="en-IN"/>
        </w:rPr>
        <w:t xml:space="preserve"> median study duration it was twenty-two point nine months the maximum was forty one point seven months are about three and a half years the outcomes of shift were rather clear heart rate slowing with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improved the outcomes in patients with systolic heart failure in a time to first event analysis for either hospitalization or worsening heart failure for worsening heart failure or cardiovascular death there was an 18% reduction in events over two and a half years when I've </w:t>
      </w:r>
      <w:proofErr w:type="spellStart"/>
      <w:r w:rsidR="00185E6D">
        <w:rPr>
          <w:rFonts w:asciiTheme="majorHAnsi" w:eastAsia="Times New Roman" w:hAnsiTheme="majorHAnsi" w:cs="Times New Roman"/>
          <w:sz w:val="24"/>
          <w:szCs w:val="24"/>
          <w:lang w:eastAsia="en-IN"/>
        </w:rPr>
        <w:lastRenderedPageBreak/>
        <w:t>Ivabradine</w:t>
      </w:r>
      <w:proofErr w:type="spellEnd"/>
      <w:r w:rsidRPr="005A0551">
        <w:rPr>
          <w:rFonts w:asciiTheme="majorHAnsi" w:eastAsia="Times New Roman" w:hAnsiTheme="majorHAnsi" w:cs="Times New Roman"/>
          <w:sz w:val="24"/>
          <w:szCs w:val="24"/>
          <w:lang w:eastAsia="en-IN"/>
        </w:rPr>
        <w:t xml:space="preserve"> was given to patients rather than placebo the number needed to treat for one year to see this benefit was twenty-six patients this rather marked improvement was driven primarily by a reduction in hospitalizations for heart failure again in the time to first event analysis the reduction in hospitalizations for heart failure reached 26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in patients treated with I've ever Dean versus those with placebo and this is a highly statistically significant result now when patients are followed to first event and the trial continues as shifted many events are left behind they're not counted because they occur after the first event we then performed a total event analysis all heart failure hospitalizations during the trial were counted in this one and here the result was virtually identical with the time to first event analysis a 25% reduction in hospitalizations due to heart failure when patients were treated with either a Dean rather than placebo a second analysis of this total database was performed this is called a total time approach where we looked at the time to the second event and the time to the third event of the third event occurred or a second event occurred this total time approach revealed not only that there were fewer second and third hospitalizations among patients treated With I 've </w:t>
      </w:r>
      <w:proofErr w:type="spellStart"/>
      <w:r w:rsidR="00185E6D">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then among patients treated with placebo but also that the time that elapsed from a first hospitalization to a second or from a second to a third if a second and third occurred was significantly longer when patients were treated with IVA </w:t>
      </w:r>
      <w:proofErr w:type="spellStart"/>
      <w:r w:rsidRPr="005A0551">
        <w:rPr>
          <w:rFonts w:asciiTheme="majorHAnsi" w:eastAsia="Times New Roman" w:hAnsiTheme="majorHAnsi" w:cs="Times New Roman"/>
          <w:sz w:val="24"/>
          <w:szCs w:val="24"/>
          <w:lang w:eastAsia="en-IN"/>
        </w:rPr>
        <w:t>Burdine</w:t>
      </w:r>
      <w:proofErr w:type="spellEnd"/>
      <w:r w:rsidRPr="005A0551">
        <w:rPr>
          <w:rFonts w:asciiTheme="majorHAnsi" w:eastAsia="Times New Roman" w:hAnsiTheme="majorHAnsi" w:cs="Times New Roman"/>
          <w:sz w:val="24"/>
          <w:szCs w:val="24"/>
          <w:lang w:eastAsia="en-IN"/>
        </w:rPr>
        <w:t xml:space="preserve"> rather than when they were treated with placebo in addition heart-rates long with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reduced death from heart failure again a time to first event analysis but was performed here but the reduction in heart failure deaths was 26  when I 've </w:t>
      </w:r>
      <w:proofErr w:type="spellStart"/>
      <w:r w:rsidR="00185E6D">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was administered rather than placebo now heart rate is a predictor of cardiovascular death or heart rate heart failure hospitalizations and patients with chronic heart failure and that was shown in an analysis of the placebo group in shift that was more than 3200 patients it was found that all of them of course entered the trial with one of the inclusion criteria heart rate greater than 70 beats per minute in sinus rhythm but has the entry heart rate increased from 70 to 72 to 75 to 82 the highest quintile which had a heart rate of at least 87 beats per minute the adverse outcomes increased in in step the high the worst outcomes were seen in a quintile with the highest heart rate those with at least a heart rate of 87 beats per minute at entry and the best outcomes were seen in patients with the lowest heart rates at entry 70 to 72 beats per minute so we know that heart rate is a risk marker for </w:t>
      </w:r>
      <w:proofErr w:type="spellStart"/>
      <w:r w:rsidRPr="005A0551">
        <w:rPr>
          <w:rFonts w:asciiTheme="majorHAnsi" w:eastAsia="Times New Roman" w:hAnsiTheme="majorHAnsi" w:cs="Times New Roman"/>
          <w:sz w:val="24"/>
          <w:szCs w:val="24"/>
          <w:lang w:eastAsia="en-IN"/>
        </w:rPr>
        <w:t>for</w:t>
      </w:r>
      <w:proofErr w:type="spellEnd"/>
      <w:r w:rsidRPr="005A0551">
        <w:rPr>
          <w:rFonts w:asciiTheme="majorHAnsi" w:eastAsia="Times New Roman" w:hAnsiTheme="majorHAnsi" w:cs="Times New Roman"/>
          <w:sz w:val="24"/>
          <w:szCs w:val="24"/>
          <w:lang w:eastAsia="en-IN"/>
        </w:rPr>
        <w:t xml:space="preserve"> adverse outcomes and patients with chronic systolic heart failure however to show that </w:t>
      </w:r>
      <w:proofErr w:type="spellStart"/>
      <w:r w:rsidRPr="005A0551">
        <w:rPr>
          <w:rFonts w:asciiTheme="majorHAnsi" w:eastAsia="Times New Roman" w:hAnsiTheme="majorHAnsi" w:cs="Times New Roman"/>
          <w:sz w:val="24"/>
          <w:szCs w:val="24"/>
          <w:lang w:eastAsia="en-IN"/>
        </w:rPr>
        <w:t>it 's</w:t>
      </w:r>
      <w:proofErr w:type="spellEnd"/>
      <w:r w:rsidRPr="005A0551">
        <w:rPr>
          <w:rFonts w:asciiTheme="majorHAnsi" w:eastAsia="Times New Roman" w:hAnsiTheme="majorHAnsi" w:cs="Times New Roman"/>
          <w:sz w:val="24"/>
          <w:szCs w:val="24"/>
          <w:lang w:eastAsia="en-IN"/>
        </w:rPr>
        <w:t xml:space="preserve"> a risk factor </w:t>
      </w:r>
      <w:r w:rsidRPr="005A0551">
        <w:rPr>
          <w:rFonts w:asciiTheme="majorHAnsi" w:eastAsia="Times New Roman" w:hAnsiTheme="majorHAnsi" w:cs="Times New Roman"/>
          <w:sz w:val="24"/>
          <w:szCs w:val="24"/>
          <w:lang w:eastAsia="en-IN"/>
        </w:rPr>
        <w:lastRenderedPageBreak/>
        <w:t xml:space="preserve">that is that if you modify the heart rate you modify the outcome we have to do the trial I've shown you the primary results of the trial but I haven't shown you mortality results for the entire population in fact for the entire population looking at all patients who are admitted with heart rate at least 70 beats per minute there was a 9% reduction in cardiovascular mortality which did not reach statistical significance however when the heart rate increased at entry as the heart rate was higher at entry the benefits of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on mortality became more and more apparent in the trial there was a pre-specified analysis at the median heart rate which was 77 the European Medicines Agency decided that 77 was perhaps a difficult heart rate to use as a marker for therapy so they did a post hoc analysis with assessment of mortality for patients who entered the trial with a heart rate of at least 75 beats per minute in that analysis it was clear and statistically significant that I've a Verdean reduced mortality in fact reduced mortality by 17% versus placebo in patients who entered the trial with a heart rate of at least 75 beats per minute when the entire shift population is considered in fact the outcomes depended in large measure on the final heart rate that was achieved if the heart rate was less than or equal to 60 beats per minute the outcomes were best if the outcomes were greater than 75 feet the heart rate at the end of the trial was greater than 75 beats per minute the outcomes were the worst they were still better than before the </w:t>
      </w:r>
      <w:proofErr w:type="spellStart"/>
      <w:r w:rsidRPr="005A0551">
        <w:rPr>
          <w:rFonts w:asciiTheme="majorHAnsi" w:eastAsia="Times New Roman" w:hAnsiTheme="majorHAnsi" w:cs="Times New Roman"/>
          <w:sz w:val="24"/>
          <w:szCs w:val="24"/>
          <w:lang w:eastAsia="en-IN"/>
        </w:rPr>
        <w:t>the</w:t>
      </w:r>
      <w:proofErr w:type="spellEnd"/>
      <w:r w:rsidRPr="005A0551">
        <w:rPr>
          <w:rFonts w:asciiTheme="majorHAnsi" w:eastAsia="Times New Roman" w:hAnsiTheme="majorHAnsi" w:cs="Times New Roman"/>
          <w:sz w:val="24"/>
          <w:szCs w:val="24"/>
          <w:lang w:eastAsia="en-IN"/>
        </w:rPr>
        <w:t xml:space="preserve"> heart rate had been lowered but clearly the impact of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was its effect on heart rate the greater the effect on heart rate the greater the benefits to the patient besides reducing hospitalizations and mortality shift improved quality of life in patients treated with live </w:t>
      </w:r>
      <w:proofErr w:type="spellStart"/>
      <w:r w:rsidR="00185E6D">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the Kansas City cardiomyopathy questionnaire was one of the tools that was used to assess the impact of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on quality of life the improvement although patients began the trial with similar quality of life measures similar scores on the Kansas City cardiomyopathy questionnaire during the trial the quality of life improved significantly more in people on earth </w:t>
      </w:r>
      <w:proofErr w:type="spellStart"/>
      <w:r w:rsidR="00185E6D">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than on people on placebo why did the placebo patients improve while they were being treated very rigorously with guidelines based therapy that they probably </w:t>
      </w:r>
      <w:proofErr w:type="spellStart"/>
      <w:r w:rsidRPr="005A0551">
        <w:rPr>
          <w:rFonts w:asciiTheme="majorHAnsi" w:eastAsia="Times New Roman" w:hAnsiTheme="majorHAnsi" w:cs="Times New Roman"/>
          <w:sz w:val="24"/>
          <w:szCs w:val="24"/>
          <w:lang w:eastAsia="en-IN"/>
        </w:rPr>
        <w:t>hadn</w:t>
      </w:r>
      <w:proofErr w:type="spellEnd"/>
      <w:r w:rsidRPr="005A0551">
        <w:rPr>
          <w:rFonts w:asciiTheme="majorHAnsi" w:eastAsia="Times New Roman" w:hAnsiTheme="majorHAnsi" w:cs="Times New Roman"/>
          <w:sz w:val="24"/>
          <w:szCs w:val="24"/>
          <w:lang w:eastAsia="en-IN"/>
        </w:rPr>
        <w:t xml:space="preserve"> 't been getting before and they 're being watched closely so everybody improved quality of life but the people on either </w:t>
      </w:r>
      <w:proofErr w:type="spellStart"/>
      <w:r w:rsidRPr="005A0551">
        <w:rPr>
          <w:rFonts w:asciiTheme="majorHAnsi" w:eastAsia="Times New Roman" w:hAnsiTheme="majorHAnsi" w:cs="Times New Roman"/>
          <w:sz w:val="24"/>
          <w:szCs w:val="24"/>
          <w:lang w:eastAsia="en-IN"/>
        </w:rPr>
        <w:t>Burdine</w:t>
      </w:r>
      <w:proofErr w:type="spellEnd"/>
      <w:r w:rsidRPr="005A0551">
        <w:rPr>
          <w:rFonts w:asciiTheme="majorHAnsi" w:eastAsia="Times New Roman" w:hAnsiTheme="majorHAnsi" w:cs="Times New Roman"/>
          <w:sz w:val="24"/>
          <w:szCs w:val="24"/>
          <w:lang w:eastAsia="en-IN"/>
        </w:rPr>
        <w:t xml:space="preserve"> improves significantly more than the people on placebo in fact the magnitude of improvement in quality of life score was directly related to the magnitude of heart rate reduction and this is plausible because heart rate slowing also improved cardiac function in the echocardiographic sub study of shift which was pre specified in the </w:t>
      </w:r>
      <w:r w:rsidRPr="005A0551">
        <w:rPr>
          <w:rFonts w:asciiTheme="majorHAnsi" w:eastAsia="Times New Roman" w:hAnsiTheme="majorHAnsi" w:cs="Times New Roman"/>
          <w:sz w:val="24"/>
          <w:szCs w:val="24"/>
          <w:lang w:eastAsia="en-IN"/>
        </w:rPr>
        <w:lastRenderedPageBreak/>
        <w:t xml:space="preserve">original protocol the change in left ventricular systolic volume index which was the primary outcome variable for the echo sub study was significantly greater in the pate and the people who received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than the people who received placebo in fact in people who received placebo there was hardly any change at all in systolic volume index in the patients who received a Verdean there was a large and significant reduction in systolic volume and the difference between placebo and I've obtained was highly statistically significant there was also a difference an ejection fraction significantly </w:t>
      </w:r>
      <w:proofErr w:type="spellStart"/>
      <w:r w:rsidRPr="005A0551">
        <w:rPr>
          <w:rFonts w:asciiTheme="majorHAnsi" w:eastAsia="Times New Roman" w:hAnsiTheme="majorHAnsi" w:cs="Times New Roman"/>
          <w:sz w:val="24"/>
          <w:szCs w:val="24"/>
          <w:lang w:eastAsia="en-IN"/>
        </w:rPr>
        <w:t>favoring</w:t>
      </w:r>
      <w:proofErr w:type="spellEnd"/>
      <w:r w:rsidRPr="005A0551">
        <w:rPr>
          <w:rFonts w:asciiTheme="majorHAnsi" w:eastAsia="Times New Roman" w:hAnsiTheme="majorHAnsi" w:cs="Times New Roman"/>
          <w:sz w:val="24"/>
          <w:szCs w:val="24"/>
          <w:lang w:eastAsia="en-IN"/>
        </w:rPr>
        <w:t xml:space="preserve"> of </w:t>
      </w:r>
      <w:proofErr w:type="spellStart"/>
      <w:r w:rsidR="00185E6D">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now of course heart rates slowing with any drug would be associated with some adverse events and that was true in shift with of </w:t>
      </w:r>
      <w:proofErr w:type="spellStart"/>
      <w:r w:rsidR="00185E6D">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as well adverse event rates and that were at least one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higher on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than placebo and that occurred in at least one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of the patients who received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included </w:t>
      </w:r>
      <w:proofErr w:type="spellStart"/>
      <w:r w:rsidRPr="005A0551">
        <w:rPr>
          <w:rFonts w:asciiTheme="majorHAnsi" w:eastAsia="Times New Roman" w:hAnsiTheme="majorHAnsi" w:cs="Times New Roman"/>
          <w:sz w:val="24"/>
          <w:szCs w:val="24"/>
          <w:lang w:eastAsia="en-IN"/>
        </w:rPr>
        <w:t>bradycardia</w:t>
      </w:r>
      <w:proofErr w:type="spellEnd"/>
      <w:r w:rsidRPr="005A0551">
        <w:rPr>
          <w:rFonts w:asciiTheme="majorHAnsi" w:eastAsia="Times New Roman" w:hAnsiTheme="majorHAnsi" w:cs="Times New Roman"/>
          <w:sz w:val="24"/>
          <w:szCs w:val="24"/>
          <w:lang w:eastAsia="en-IN"/>
        </w:rPr>
        <w:t xml:space="preserve"> not surprising the drug is in heart rate slowing drug many more patients ten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of patients on I 've ever Dean develop </w:t>
      </w:r>
      <w:proofErr w:type="spellStart"/>
      <w:r w:rsidRPr="005A0551">
        <w:rPr>
          <w:rFonts w:asciiTheme="majorHAnsi" w:eastAsia="Times New Roman" w:hAnsiTheme="majorHAnsi" w:cs="Times New Roman"/>
          <w:sz w:val="24"/>
          <w:szCs w:val="24"/>
          <w:lang w:eastAsia="en-IN"/>
        </w:rPr>
        <w:t>bradycardia</w:t>
      </w:r>
      <w:proofErr w:type="spellEnd"/>
      <w:r w:rsidRPr="005A0551">
        <w:rPr>
          <w:rFonts w:asciiTheme="majorHAnsi" w:eastAsia="Times New Roman" w:hAnsiTheme="majorHAnsi" w:cs="Times New Roman"/>
          <w:sz w:val="24"/>
          <w:szCs w:val="24"/>
          <w:lang w:eastAsia="en-IN"/>
        </w:rPr>
        <w:t xml:space="preserve"> during the trial then the 2% who develop rate a cardiology bow hypertension at least a transient increase in blood pressure into the hypertension range occurred in nine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of patients on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and not quite eight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on placebo one might wonder whether this is a good thing or a bad thing in patients with heart failure but those are the data atrial fibrillation was not expected but it occurred more frequently in patients with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than on placebo atrial fibrillation is relatively common in patients with heart failure as evidenced by the fact that six point six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of patients on placebo developed atrial fibrillation during the trial however eight point three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of patients with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developed atrial fibrillation that is a higher proportion this is one of the one of the issues that requires monitoring when patients are placed on a diver team and finally </w:t>
      </w:r>
      <w:proofErr w:type="spellStart"/>
      <w:r w:rsidRPr="005A0551">
        <w:rPr>
          <w:rFonts w:asciiTheme="majorHAnsi" w:eastAsia="Times New Roman" w:hAnsiTheme="majorHAnsi" w:cs="Times New Roman"/>
          <w:sz w:val="24"/>
          <w:szCs w:val="24"/>
          <w:lang w:eastAsia="en-IN"/>
        </w:rPr>
        <w:t>phosphines</w:t>
      </w:r>
      <w:proofErr w:type="spellEnd"/>
      <w:r w:rsidRPr="005A0551">
        <w:rPr>
          <w:rFonts w:asciiTheme="majorHAnsi" w:eastAsia="Times New Roman" w:hAnsiTheme="majorHAnsi" w:cs="Times New Roman"/>
          <w:sz w:val="24"/>
          <w:szCs w:val="24"/>
          <w:lang w:eastAsia="en-IN"/>
        </w:rPr>
        <w:t xml:space="preserve"> which I would call flashing </w:t>
      </w:r>
      <w:proofErr w:type="spellStart"/>
      <w:r w:rsidRPr="005A0551">
        <w:rPr>
          <w:rFonts w:asciiTheme="majorHAnsi" w:eastAsia="Times New Roman" w:hAnsiTheme="majorHAnsi" w:cs="Times New Roman"/>
          <w:sz w:val="24"/>
          <w:szCs w:val="24"/>
          <w:lang w:eastAsia="en-IN"/>
        </w:rPr>
        <w:t>scotoma</w:t>
      </w:r>
      <w:proofErr w:type="spellEnd"/>
      <w:r w:rsidRPr="005A0551">
        <w:rPr>
          <w:rFonts w:asciiTheme="majorHAnsi" w:eastAsia="Times New Roman" w:hAnsiTheme="majorHAnsi" w:cs="Times New Roman"/>
          <w:sz w:val="24"/>
          <w:szCs w:val="24"/>
          <w:lang w:eastAsia="en-IN"/>
        </w:rPr>
        <w:t xml:space="preserve"> de or areas of visual bright visual brightness in small regions of the visual field occurred more frequently in patients on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than on placebo probably related to the fact that </w:t>
      </w:r>
      <w:proofErr w:type="spellStart"/>
      <w:r w:rsidRPr="005A0551">
        <w:rPr>
          <w:rFonts w:asciiTheme="majorHAnsi" w:eastAsia="Times New Roman" w:hAnsiTheme="majorHAnsi" w:cs="Times New Roman"/>
          <w:sz w:val="24"/>
          <w:szCs w:val="24"/>
          <w:lang w:eastAsia="en-IN"/>
        </w:rPr>
        <w:t>i've</w:t>
      </w:r>
      <w:proofErr w:type="spellEnd"/>
      <w:r w:rsidRPr="005A0551">
        <w:rPr>
          <w:rFonts w:asciiTheme="majorHAnsi" w:eastAsia="Times New Roman" w:hAnsiTheme="majorHAnsi" w:cs="Times New Roman"/>
          <w:sz w:val="24"/>
          <w:szCs w:val="24"/>
          <w:lang w:eastAsia="en-IN"/>
        </w:rPr>
        <w:t xml:space="preserve"> ever dean blocks eight channels which are very similar to f channels and are present primarily in the retina of the eye so visual </w:t>
      </w:r>
      <w:proofErr w:type="spellStart"/>
      <w:r w:rsidRPr="005A0551">
        <w:rPr>
          <w:rFonts w:asciiTheme="majorHAnsi" w:eastAsia="Times New Roman" w:hAnsiTheme="majorHAnsi" w:cs="Times New Roman"/>
          <w:sz w:val="24"/>
          <w:szCs w:val="24"/>
          <w:lang w:eastAsia="en-IN"/>
        </w:rPr>
        <w:t>visual</w:t>
      </w:r>
      <w:proofErr w:type="spellEnd"/>
      <w:r w:rsidRPr="005A0551">
        <w:rPr>
          <w:rFonts w:asciiTheme="majorHAnsi" w:eastAsia="Times New Roman" w:hAnsiTheme="majorHAnsi" w:cs="Times New Roman"/>
          <w:sz w:val="24"/>
          <w:szCs w:val="24"/>
          <w:lang w:eastAsia="en-IN"/>
        </w:rPr>
        <w:t xml:space="preserve"> brightness or </w:t>
      </w:r>
      <w:proofErr w:type="spellStart"/>
      <w:r w:rsidRPr="005A0551">
        <w:rPr>
          <w:rFonts w:asciiTheme="majorHAnsi" w:eastAsia="Times New Roman" w:hAnsiTheme="majorHAnsi" w:cs="Times New Roman"/>
          <w:sz w:val="24"/>
          <w:szCs w:val="24"/>
          <w:lang w:eastAsia="en-IN"/>
        </w:rPr>
        <w:t>phosphenes</w:t>
      </w:r>
      <w:proofErr w:type="spellEnd"/>
      <w:r w:rsidRPr="005A0551">
        <w:rPr>
          <w:rFonts w:asciiTheme="majorHAnsi" w:eastAsia="Times New Roman" w:hAnsiTheme="majorHAnsi" w:cs="Times New Roman"/>
          <w:sz w:val="24"/>
          <w:szCs w:val="24"/>
          <w:lang w:eastAsia="en-IN"/>
        </w:rPr>
        <w:t xml:space="preserve"> occurred in significantly more patients on a very no placebo still a minority of patients were disturbed by these and most patients did not need to stop the drug as a result now </w:t>
      </w:r>
      <w:proofErr w:type="spellStart"/>
      <w:r w:rsidRPr="005A0551">
        <w:rPr>
          <w:rFonts w:asciiTheme="majorHAnsi" w:eastAsia="Times New Roman" w:hAnsiTheme="majorHAnsi" w:cs="Times New Roman"/>
          <w:sz w:val="24"/>
          <w:szCs w:val="24"/>
          <w:lang w:eastAsia="en-IN"/>
        </w:rPr>
        <w:t>i've</w:t>
      </w:r>
      <w:proofErr w:type="spellEnd"/>
      <w:r w:rsidRPr="005A0551">
        <w:rPr>
          <w:rFonts w:asciiTheme="majorHAnsi" w:eastAsia="Times New Roman" w:hAnsiTheme="majorHAnsi" w:cs="Times New Roman"/>
          <w:sz w:val="24"/>
          <w:szCs w:val="24"/>
          <w:lang w:eastAsia="en-IN"/>
        </w:rPr>
        <w:t xml:space="preserve"> </w:t>
      </w:r>
      <w:proofErr w:type="spellStart"/>
      <w:r w:rsidR="00185E6D">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was studied for heart failure and shift but it had been studied for other indications as well the drug is approved in Europe for treatment of patients with angina to prevent to reduce the rate on frequency of angina events and it does that however the </w:t>
      </w:r>
      <w:r w:rsidRPr="005A0551">
        <w:rPr>
          <w:rFonts w:asciiTheme="majorHAnsi" w:eastAsia="Times New Roman" w:hAnsiTheme="majorHAnsi" w:cs="Times New Roman"/>
          <w:sz w:val="24"/>
          <w:szCs w:val="24"/>
          <w:lang w:eastAsia="en-IN"/>
        </w:rPr>
        <w:lastRenderedPageBreak/>
        <w:t xml:space="preserve">hypothesis was developed that outcome events would be reduced by minimizing heart rate in patients with chronic stable car disease this hypothesis was tested first in the beautiful trial this included 12,000 patients who were screened with evidence of chronic stable coronary artery disease and a left ventricular ejection fraction no </w:t>
      </w:r>
      <w:proofErr w:type="spellStart"/>
      <w:r w:rsidRPr="005A0551">
        <w:rPr>
          <w:rFonts w:asciiTheme="majorHAnsi" w:eastAsia="Times New Roman" w:hAnsiTheme="majorHAnsi" w:cs="Times New Roman"/>
          <w:sz w:val="24"/>
          <w:szCs w:val="24"/>
          <w:lang w:eastAsia="en-IN"/>
        </w:rPr>
        <w:t>no</w:t>
      </w:r>
      <w:proofErr w:type="spellEnd"/>
      <w:r w:rsidRPr="005A0551">
        <w:rPr>
          <w:rFonts w:asciiTheme="majorHAnsi" w:eastAsia="Times New Roman" w:hAnsiTheme="majorHAnsi" w:cs="Times New Roman"/>
          <w:sz w:val="24"/>
          <w:szCs w:val="24"/>
          <w:lang w:eastAsia="en-IN"/>
        </w:rPr>
        <w:t xml:space="preserve"> greater than 40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their heart rate had to be at least 60 beats per minute and some had mild congestive heart failure of those more than 12,000 patients screen almost 11,000 were randomized half to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five or seven and a half milligrams twice day and half to placebo all of these patients were </w:t>
      </w:r>
      <w:proofErr w:type="spellStart"/>
      <w:r w:rsidRPr="005A0551">
        <w:rPr>
          <w:rFonts w:asciiTheme="majorHAnsi" w:eastAsia="Times New Roman" w:hAnsiTheme="majorHAnsi" w:cs="Times New Roman"/>
          <w:sz w:val="24"/>
          <w:szCs w:val="24"/>
          <w:lang w:eastAsia="en-IN"/>
        </w:rPr>
        <w:t>analyzed</w:t>
      </w:r>
      <w:proofErr w:type="spellEnd"/>
      <w:r w:rsidRPr="005A0551">
        <w:rPr>
          <w:rFonts w:asciiTheme="majorHAnsi" w:eastAsia="Times New Roman" w:hAnsiTheme="majorHAnsi" w:cs="Times New Roman"/>
          <w:sz w:val="24"/>
          <w:szCs w:val="24"/>
          <w:lang w:eastAsia="en-IN"/>
        </w:rPr>
        <w:t xml:space="preserve"> none were lost the study duration was about a year and a half on average maximum three years and unfortunately the results showed no benefit of heart rate slowing on the primary </w:t>
      </w:r>
      <w:proofErr w:type="spellStart"/>
      <w:r w:rsidRPr="005A0551">
        <w:rPr>
          <w:rFonts w:asciiTheme="majorHAnsi" w:eastAsia="Times New Roman" w:hAnsiTheme="majorHAnsi" w:cs="Times New Roman"/>
          <w:sz w:val="24"/>
          <w:szCs w:val="24"/>
          <w:lang w:eastAsia="en-IN"/>
        </w:rPr>
        <w:t>Compson</w:t>
      </w:r>
      <w:proofErr w:type="spellEnd"/>
      <w:r w:rsidRPr="005A0551">
        <w:rPr>
          <w:rFonts w:asciiTheme="majorHAnsi" w:eastAsia="Times New Roman" w:hAnsiTheme="majorHAnsi" w:cs="Times New Roman"/>
          <w:sz w:val="24"/>
          <w:szCs w:val="24"/>
          <w:lang w:eastAsia="en-IN"/>
        </w:rPr>
        <w:t xml:space="preserve"> outcome event which was cardiovascular death non-fatal myocardial infarction or new or worsening heart failure without ever being versus placebo no benefit at all very disappointing but it wasn't clear that those results were correct so another trial was </w:t>
      </w:r>
      <w:proofErr w:type="spellStart"/>
      <w:r w:rsidRPr="005A0551">
        <w:rPr>
          <w:rFonts w:asciiTheme="majorHAnsi" w:eastAsia="Times New Roman" w:hAnsiTheme="majorHAnsi" w:cs="Times New Roman"/>
          <w:sz w:val="24"/>
          <w:szCs w:val="24"/>
          <w:lang w:eastAsia="en-IN"/>
        </w:rPr>
        <w:t>was</w:t>
      </w:r>
      <w:proofErr w:type="spellEnd"/>
      <w:r w:rsidRPr="005A0551">
        <w:rPr>
          <w:rFonts w:asciiTheme="majorHAnsi" w:eastAsia="Times New Roman" w:hAnsiTheme="majorHAnsi" w:cs="Times New Roman"/>
          <w:sz w:val="24"/>
          <w:szCs w:val="24"/>
          <w:lang w:eastAsia="en-IN"/>
        </w:rPr>
        <w:t xml:space="preserve"> developed called signify </w:t>
      </w:r>
      <w:proofErr w:type="spellStart"/>
      <w:r w:rsidRPr="005A0551">
        <w:rPr>
          <w:rFonts w:asciiTheme="majorHAnsi" w:eastAsia="Times New Roman" w:hAnsiTheme="majorHAnsi" w:cs="Times New Roman"/>
          <w:sz w:val="24"/>
          <w:szCs w:val="24"/>
          <w:lang w:eastAsia="en-IN"/>
        </w:rPr>
        <w:t>signify</w:t>
      </w:r>
      <w:proofErr w:type="spellEnd"/>
      <w:r w:rsidRPr="005A0551">
        <w:rPr>
          <w:rFonts w:asciiTheme="majorHAnsi" w:eastAsia="Times New Roman" w:hAnsiTheme="majorHAnsi" w:cs="Times New Roman"/>
          <w:sz w:val="24"/>
          <w:szCs w:val="24"/>
          <w:lang w:eastAsia="en-IN"/>
        </w:rPr>
        <w:t xml:space="preserve"> involved 19,000 randomized patients have to have a </w:t>
      </w:r>
      <w:proofErr w:type="spellStart"/>
      <w:r w:rsidR="00E031BC" w:rsidRPr="00E031BC">
        <w:rPr>
          <w:rFonts w:asciiTheme="majorHAnsi" w:eastAsia="Times New Roman" w:hAnsiTheme="majorHAnsi" w:cs="Times New Roman"/>
          <w:sz w:val="24"/>
          <w:szCs w:val="24"/>
          <w:lang w:eastAsia="en-IN"/>
        </w:rPr>
        <w:t>ivabradine</w:t>
      </w:r>
      <w:proofErr w:type="spellEnd"/>
      <w:r w:rsidR="00E031BC" w:rsidRPr="00E031BC">
        <w:rPr>
          <w:rFonts w:asciiTheme="majorHAnsi" w:eastAsia="Times New Roman" w:hAnsiTheme="majorHAnsi" w:cs="Times New Roman"/>
          <w:sz w:val="24"/>
          <w:szCs w:val="24"/>
          <w:lang w:eastAsia="en-IN"/>
        </w:rPr>
        <w:t xml:space="preserve"> </w:t>
      </w:r>
      <w:r w:rsidRPr="005A0551">
        <w:rPr>
          <w:rFonts w:asciiTheme="majorHAnsi" w:eastAsia="Times New Roman" w:hAnsiTheme="majorHAnsi" w:cs="Times New Roman"/>
          <w:sz w:val="24"/>
          <w:szCs w:val="24"/>
          <w:lang w:eastAsia="en-IN"/>
        </w:rPr>
        <w:t xml:space="preserve">after placebo the dose of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used was a little bit higher here wasn't five or seven and a half it could be up to ten milligrams twice a day of </w:t>
      </w:r>
      <w:proofErr w:type="spellStart"/>
      <w:r w:rsidRPr="005A0551">
        <w:rPr>
          <w:rFonts w:asciiTheme="majorHAnsi" w:eastAsia="Times New Roman" w:hAnsiTheme="majorHAnsi" w:cs="Times New Roman"/>
          <w:sz w:val="24"/>
          <w:szCs w:val="24"/>
          <w:lang w:eastAsia="en-IN"/>
        </w:rPr>
        <w:t>ivabradine</w:t>
      </w:r>
      <w:proofErr w:type="spellEnd"/>
      <w:r w:rsidRPr="005A0551">
        <w:rPr>
          <w:rFonts w:asciiTheme="majorHAnsi" w:eastAsia="Times New Roman" w:hAnsiTheme="majorHAnsi" w:cs="Times New Roman"/>
          <w:sz w:val="24"/>
          <w:szCs w:val="24"/>
          <w:lang w:eastAsia="en-IN"/>
        </w:rPr>
        <w:t xml:space="preserve"> versus placebo the study duration median was about two and a half years in the maximum I was a little bit more than three and a half years and here too unfortunately a larger trial slightly different inclusion criteria patients and signify had to have an ejection fraction of at least 40 </w:t>
      </w:r>
      <w:proofErr w:type="spellStart"/>
      <w:r w:rsidRPr="005A0551">
        <w:rPr>
          <w:rFonts w:asciiTheme="majorHAnsi" w:eastAsia="Times New Roman" w:hAnsiTheme="majorHAnsi" w:cs="Times New Roman"/>
          <w:sz w:val="24"/>
          <w:szCs w:val="24"/>
          <w:lang w:eastAsia="en-IN"/>
        </w:rPr>
        <w:t>percent</w:t>
      </w:r>
      <w:proofErr w:type="spellEnd"/>
      <w:r w:rsidRPr="005A0551">
        <w:rPr>
          <w:rFonts w:asciiTheme="majorHAnsi" w:eastAsia="Times New Roman" w:hAnsiTheme="majorHAnsi" w:cs="Times New Roman"/>
          <w:sz w:val="24"/>
          <w:szCs w:val="24"/>
          <w:lang w:eastAsia="en-IN"/>
        </w:rPr>
        <w:t xml:space="preserve"> in other words there was nobody with left ventricular systolic dysfunction there was no heart feeling nothing these were pure chronic stable coronary or diseased patients and yet there was no im</w:t>
      </w:r>
      <w:r w:rsidR="00C73FAC">
        <w:rPr>
          <w:rFonts w:asciiTheme="majorHAnsi" w:eastAsia="Times New Roman" w:hAnsiTheme="majorHAnsi" w:cs="Times New Roman"/>
          <w:sz w:val="24"/>
          <w:szCs w:val="24"/>
          <w:lang w:eastAsia="en-IN"/>
        </w:rPr>
        <w:t>pact at all heart rates slowing.</w:t>
      </w:r>
    </w:p>
    <w:p w:rsidR="00C73FAC" w:rsidRDefault="00C73FAC" w:rsidP="005A0551">
      <w:pPr>
        <w:spacing w:after="0" w:line="360" w:lineRule="auto"/>
        <w:jc w:val="both"/>
        <w:rPr>
          <w:rFonts w:asciiTheme="majorHAnsi" w:eastAsia="Times New Roman" w:hAnsiTheme="majorHAnsi" w:cs="Times New Roman"/>
          <w:sz w:val="24"/>
          <w:szCs w:val="24"/>
          <w:lang w:eastAsia="en-IN"/>
        </w:rPr>
      </w:pPr>
      <w:r>
        <w:rPr>
          <w:rFonts w:asciiTheme="majorHAnsi" w:eastAsia="Times New Roman" w:hAnsiTheme="majorHAnsi" w:cs="Times New Roman"/>
          <w:noProof/>
          <w:sz w:val="24"/>
          <w:szCs w:val="24"/>
          <w:lang w:eastAsia="en-IN"/>
        </w:rPr>
        <w:drawing>
          <wp:inline distT="0" distB="0" distL="0" distR="0">
            <wp:extent cx="5737412" cy="266251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vabradine 3.png"/>
                    <pic:cNvPicPr/>
                  </pic:nvPicPr>
                  <pic:blipFill>
                    <a:blip r:embed="rId7">
                      <a:extLst>
                        <a:ext uri="{28A0092B-C50C-407E-A947-70E740481C1C}">
                          <a14:useLocalDpi xmlns:a14="http://schemas.microsoft.com/office/drawing/2010/main" val="0"/>
                        </a:ext>
                      </a:extLst>
                    </a:blip>
                    <a:stretch>
                      <a:fillRect/>
                    </a:stretch>
                  </pic:blipFill>
                  <pic:spPr>
                    <a:xfrm>
                      <a:off x="0" y="0"/>
                      <a:ext cx="5731510" cy="2659779"/>
                    </a:xfrm>
                    <a:prstGeom prst="rect">
                      <a:avLst/>
                    </a:prstGeom>
                  </pic:spPr>
                </pic:pic>
              </a:graphicData>
            </a:graphic>
          </wp:inline>
        </w:drawing>
      </w:r>
    </w:p>
    <w:p w:rsidR="00E7112F" w:rsidRDefault="00C73FAC" w:rsidP="005A0551">
      <w:pPr>
        <w:spacing w:after="0" w:line="360" w:lineRule="auto"/>
        <w:jc w:val="both"/>
        <w:rPr>
          <w:rFonts w:asciiTheme="majorHAnsi" w:eastAsia="Times New Roman" w:hAnsiTheme="majorHAnsi" w:cs="Times New Roman"/>
          <w:sz w:val="24"/>
          <w:szCs w:val="24"/>
          <w:lang w:eastAsia="en-IN"/>
        </w:rPr>
      </w:pPr>
      <w:r>
        <w:rPr>
          <w:rFonts w:asciiTheme="majorHAnsi" w:eastAsia="Times New Roman" w:hAnsiTheme="majorHAnsi" w:cs="Times New Roman"/>
          <w:sz w:val="24"/>
          <w:szCs w:val="24"/>
          <w:lang w:eastAsia="en-IN"/>
        </w:rPr>
        <w:lastRenderedPageBreak/>
        <w:t>N</w:t>
      </w:r>
      <w:r w:rsidR="005A0551" w:rsidRPr="005A0551">
        <w:rPr>
          <w:rFonts w:asciiTheme="majorHAnsi" w:eastAsia="Times New Roman" w:hAnsiTheme="majorHAnsi" w:cs="Times New Roman"/>
          <w:sz w:val="24"/>
          <w:szCs w:val="24"/>
          <w:lang w:eastAsia="en-IN"/>
        </w:rPr>
        <w:t xml:space="preserve">ow how can we explain the differences between Sigma signify beautiful and shift well we can't definitively explain the differences but there were some characteristics of the trials that may help to explain why the outcomes were different in beautiful all patients had coronary artery disease the </w:t>
      </w:r>
      <w:proofErr w:type="spellStart"/>
      <w:r w:rsidR="005A0551" w:rsidRPr="005A0551">
        <w:rPr>
          <w:rFonts w:asciiTheme="majorHAnsi" w:eastAsia="Times New Roman" w:hAnsiTheme="majorHAnsi" w:cs="Times New Roman"/>
          <w:sz w:val="24"/>
          <w:szCs w:val="24"/>
          <w:lang w:eastAsia="en-IN"/>
        </w:rPr>
        <w:t>the</w:t>
      </w:r>
      <w:proofErr w:type="spellEnd"/>
      <w:r w:rsidR="005A0551" w:rsidRPr="005A0551">
        <w:rPr>
          <w:rFonts w:asciiTheme="majorHAnsi" w:eastAsia="Times New Roman" w:hAnsiTheme="majorHAnsi" w:cs="Times New Roman"/>
          <w:sz w:val="24"/>
          <w:szCs w:val="24"/>
          <w:lang w:eastAsia="en-IN"/>
        </w:rPr>
        <w:t xml:space="preserve"> </w:t>
      </w:r>
      <w:proofErr w:type="spellStart"/>
      <w:r w:rsidR="005A0551" w:rsidRPr="005A0551">
        <w:rPr>
          <w:rFonts w:asciiTheme="majorHAnsi" w:eastAsia="Times New Roman" w:hAnsiTheme="majorHAnsi" w:cs="Times New Roman"/>
          <w:sz w:val="24"/>
          <w:szCs w:val="24"/>
          <w:lang w:eastAsia="en-IN"/>
        </w:rPr>
        <w:t>the</w:t>
      </w:r>
      <w:proofErr w:type="spellEnd"/>
      <w:r w:rsidR="005A0551" w:rsidRPr="005A0551">
        <w:rPr>
          <w:rFonts w:asciiTheme="majorHAnsi" w:eastAsia="Times New Roman" w:hAnsiTheme="majorHAnsi" w:cs="Times New Roman"/>
          <w:sz w:val="24"/>
          <w:szCs w:val="24"/>
          <w:lang w:eastAsia="en-IN"/>
        </w:rPr>
        <w:t xml:space="preserve"> about half of them had functional class two heart failure symptoms that may have been may have been manifestations of angina without chest pain the ejection fraction had to be less than forty </w:t>
      </w:r>
      <w:proofErr w:type="spellStart"/>
      <w:r w:rsidR="005A0551" w:rsidRPr="005A0551">
        <w:rPr>
          <w:rFonts w:asciiTheme="majorHAnsi" w:eastAsia="Times New Roman" w:hAnsiTheme="majorHAnsi" w:cs="Times New Roman"/>
          <w:sz w:val="24"/>
          <w:szCs w:val="24"/>
          <w:lang w:eastAsia="en-IN"/>
        </w:rPr>
        <w:t>forty</w:t>
      </w:r>
      <w:proofErr w:type="spellEnd"/>
      <w:r w:rsidR="005A0551" w:rsidRPr="005A0551">
        <w:rPr>
          <w:rFonts w:asciiTheme="majorHAnsi" w:eastAsia="Times New Roman" w:hAnsiTheme="majorHAnsi" w:cs="Times New Roman"/>
          <w:sz w:val="24"/>
          <w:szCs w:val="24"/>
          <w:lang w:eastAsia="en-IN"/>
        </w:rPr>
        <w:t xml:space="preserve"> </w:t>
      </w:r>
      <w:proofErr w:type="spellStart"/>
      <w:r w:rsidR="005A0551" w:rsidRPr="005A0551">
        <w:rPr>
          <w:rFonts w:asciiTheme="majorHAnsi" w:eastAsia="Times New Roman" w:hAnsiTheme="majorHAnsi" w:cs="Times New Roman"/>
          <w:sz w:val="24"/>
          <w:szCs w:val="24"/>
          <w:lang w:eastAsia="en-IN"/>
        </w:rPr>
        <w:t>percent</w:t>
      </w:r>
      <w:proofErr w:type="spellEnd"/>
      <w:r w:rsidR="005A0551" w:rsidRPr="005A0551">
        <w:rPr>
          <w:rFonts w:asciiTheme="majorHAnsi" w:eastAsia="Times New Roman" w:hAnsiTheme="majorHAnsi" w:cs="Times New Roman"/>
          <w:sz w:val="24"/>
          <w:szCs w:val="24"/>
          <w:lang w:eastAsia="en-IN"/>
        </w:rPr>
        <w:t xml:space="preserve"> the heart rate had to be greater than sixty beats per minute and the dose of the drug used was five milligrams twice a day or seven and a half twice a day with one with one up titration possible signify included patients who had chronic stable coronary disease by the same criteria as beautiful but none of them had heart failure if they did they </w:t>
      </w:r>
      <w:proofErr w:type="spellStart"/>
      <w:r w:rsidR="005A0551" w:rsidRPr="005A0551">
        <w:rPr>
          <w:rFonts w:asciiTheme="majorHAnsi" w:eastAsia="Times New Roman" w:hAnsiTheme="majorHAnsi" w:cs="Times New Roman"/>
          <w:sz w:val="24"/>
          <w:szCs w:val="24"/>
          <w:lang w:eastAsia="en-IN"/>
        </w:rPr>
        <w:t>weren</w:t>
      </w:r>
      <w:proofErr w:type="spellEnd"/>
      <w:r w:rsidR="005A0551" w:rsidRPr="005A0551">
        <w:rPr>
          <w:rFonts w:asciiTheme="majorHAnsi" w:eastAsia="Times New Roman" w:hAnsiTheme="majorHAnsi" w:cs="Times New Roman"/>
          <w:sz w:val="24"/>
          <w:szCs w:val="24"/>
          <w:lang w:eastAsia="en-IN"/>
        </w:rPr>
        <w:t xml:space="preserve"> 't allowed in the trial left ventricular ejection fraction had to be at least forty </w:t>
      </w:r>
      <w:proofErr w:type="spellStart"/>
      <w:r w:rsidR="005A0551" w:rsidRPr="005A0551">
        <w:rPr>
          <w:rFonts w:asciiTheme="majorHAnsi" w:eastAsia="Times New Roman" w:hAnsiTheme="majorHAnsi" w:cs="Times New Roman"/>
          <w:sz w:val="24"/>
          <w:szCs w:val="24"/>
          <w:lang w:eastAsia="en-IN"/>
        </w:rPr>
        <w:t>percent</w:t>
      </w:r>
      <w:proofErr w:type="spellEnd"/>
      <w:r w:rsidR="005A0551" w:rsidRPr="005A0551">
        <w:rPr>
          <w:rFonts w:asciiTheme="majorHAnsi" w:eastAsia="Times New Roman" w:hAnsiTheme="majorHAnsi" w:cs="Times New Roman"/>
          <w:sz w:val="24"/>
          <w:szCs w:val="24"/>
          <w:lang w:eastAsia="en-IN"/>
        </w:rPr>
        <w:t xml:space="preserve"> the heart rate had to be at least 70 beats per minute and the starting dose was seven and a half milligrams twice day with the possibility of titrating down to five or up to ten milligrams twice a day depending upon the achievement of a reduction in heart rate shift included patients all of whom had heart failure and not only did they have heart failure they had to have been admitted to the hospital within the previous twelve months at least once for heart failure they all had a left ventricular ejection fraction of no greater than thirty five </w:t>
      </w:r>
      <w:proofErr w:type="spellStart"/>
      <w:r w:rsidR="005A0551" w:rsidRPr="005A0551">
        <w:rPr>
          <w:rFonts w:asciiTheme="majorHAnsi" w:eastAsia="Times New Roman" w:hAnsiTheme="majorHAnsi" w:cs="Times New Roman"/>
          <w:sz w:val="24"/>
          <w:szCs w:val="24"/>
          <w:lang w:eastAsia="en-IN"/>
        </w:rPr>
        <w:t>percent</w:t>
      </w:r>
      <w:proofErr w:type="spellEnd"/>
      <w:r w:rsidR="005A0551" w:rsidRPr="005A0551">
        <w:rPr>
          <w:rFonts w:asciiTheme="majorHAnsi" w:eastAsia="Times New Roman" w:hAnsiTheme="majorHAnsi" w:cs="Times New Roman"/>
          <w:sz w:val="24"/>
          <w:szCs w:val="24"/>
          <w:lang w:eastAsia="en-IN"/>
        </w:rPr>
        <w:t xml:space="preserve"> and they all had a heart rate of at least 70 beats per minute the starting dose was five milligrams twice a day and could be up titrated to seven point five milligrams twice a day or down titrated to two point five milligrams twice a day there was one other difference that is that Delta ISM calcium channel blocker or verapamil another calcium channel blocker that we generally would not give to patients with heart failure we used in a modest percentage of patients in beautiful and in signifying so there are a number of differences between these trials that may have influenced the outcomes signify indicates that the main target of heart rate lowering in cardiovascular disease is the myocardium of the ventricle not the coronary arteries when the ventricle is normal heart rate lowering minimizes transient exercise induced oxygen consumption and angina but not adverse outcomes when the ventricle is damaged heart rate lowering reduces further damage that is left ventricular </w:t>
      </w:r>
      <w:proofErr w:type="spellStart"/>
      <w:r w:rsidR="005A0551" w:rsidRPr="005A0551">
        <w:rPr>
          <w:rFonts w:asciiTheme="majorHAnsi" w:eastAsia="Times New Roman" w:hAnsiTheme="majorHAnsi" w:cs="Times New Roman"/>
          <w:sz w:val="24"/>
          <w:szCs w:val="24"/>
          <w:lang w:eastAsia="en-IN"/>
        </w:rPr>
        <w:t>remodeling</w:t>
      </w:r>
      <w:proofErr w:type="spellEnd"/>
      <w:r w:rsidR="005A0551" w:rsidRPr="005A0551">
        <w:rPr>
          <w:rFonts w:asciiTheme="majorHAnsi" w:eastAsia="Times New Roman" w:hAnsiTheme="majorHAnsi" w:cs="Times New Roman"/>
          <w:sz w:val="24"/>
          <w:szCs w:val="24"/>
          <w:lang w:eastAsia="en-IN"/>
        </w:rPr>
        <w:t xml:space="preserve"> and improves outcomes so what are the clinical implications of these findings in patients with chronic heart failure and in sinus rhythm with heart rate at least 70 beats per minute and already receiving recommended therapies isolated heart rate reduction substantially improves outcomes in addition to those achievable with </w:t>
      </w:r>
      <w:r w:rsidR="005A0551" w:rsidRPr="005A0551">
        <w:rPr>
          <w:rFonts w:asciiTheme="majorHAnsi" w:eastAsia="Times New Roman" w:hAnsiTheme="majorHAnsi" w:cs="Times New Roman"/>
          <w:sz w:val="24"/>
          <w:szCs w:val="24"/>
          <w:lang w:eastAsia="en-IN"/>
        </w:rPr>
        <w:lastRenderedPageBreak/>
        <w:t xml:space="preserve">beta blockade including reduction in cardiovascular death for heart failure hospitalizations improvement in left ventricular function reduction in total hospitalizations during a prolonged interval and improvement in health-related quality of life these benefits reduce the total burden of heart failure for the patient and the reduction in hospitalizations also can be expected to substantially reduce health care costs </w:t>
      </w:r>
      <w:proofErr w:type="spellStart"/>
      <w:r w:rsidR="005A0551" w:rsidRPr="005A0551">
        <w:rPr>
          <w:rFonts w:asciiTheme="majorHAnsi" w:eastAsia="Times New Roman" w:hAnsiTheme="majorHAnsi" w:cs="Times New Roman"/>
          <w:sz w:val="24"/>
          <w:szCs w:val="24"/>
          <w:lang w:eastAsia="en-IN"/>
        </w:rPr>
        <w:t>ivabradine</w:t>
      </w:r>
      <w:proofErr w:type="spellEnd"/>
      <w:r w:rsidR="005A0551" w:rsidRPr="005A0551">
        <w:rPr>
          <w:rFonts w:asciiTheme="majorHAnsi" w:eastAsia="Times New Roman" w:hAnsiTheme="majorHAnsi" w:cs="Times New Roman"/>
          <w:sz w:val="24"/>
          <w:szCs w:val="24"/>
          <w:lang w:eastAsia="en-IN"/>
        </w:rPr>
        <w:t xml:space="preserve"> is indicated specifically by the </w:t>
      </w:r>
      <w:proofErr w:type="spellStart"/>
      <w:r w:rsidR="005A0551" w:rsidRPr="005A0551">
        <w:rPr>
          <w:rFonts w:asciiTheme="majorHAnsi" w:eastAsia="Times New Roman" w:hAnsiTheme="majorHAnsi" w:cs="Times New Roman"/>
          <w:sz w:val="24"/>
          <w:szCs w:val="24"/>
          <w:lang w:eastAsia="en-IN"/>
        </w:rPr>
        <w:t>fda</w:t>
      </w:r>
      <w:proofErr w:type="spellEnd"/>
      <w:r w:rsidR="005A0551" w:rsidRPr="005A0551">
        <w:rPr>
          <w:rFonts w:asciiTheme="majorHAnsi" w:eastAsia="Times New Roman" w:hAnsiTheme="majorHAnsi" w:cs="Times New Roman"/>
          <w:sz w:val="24"/>
          <w:szCs w:val="24"/>
          <w:lang w:eastAsia="en-IN"/>
        </w:rPr>
        <w:t xml:space="preserve"> to reduce the risk of hospitalizations for worsening heart failure and patients with systolic heart failure appropriate patients would be those who are stable with symptomatic chronic heart failure left ventricular ejection fraction no greater than 35% and in sinus rhythm with resting heart rate at least 70 beats per minute who are taking maximally tolerated doses of beta blocker unless beta blockers are contraindicated in appropriate patients would be patients with a QT compensated heart failure why because they </w:t>
      </w:r>
      <w:proofErr w:type="spellStart"/>
      <w:r w:rsidR="005A0551" w:rsidRPr="005A0551">
        <w:rPr>
          <w:rFonts w:asciiTheme="majorHAnsi" w:eastAsia="Times New Roman" w:hAnsiTheme="majorHAnsi" w:cs="Times New Roman"/>
          <w:sz w:val="24"/>
          <w:szCs w:val="24"/>
          <w:lang w:eastAsia="en-IN"/>
        </w:rPr>
        <w:t>weren</w:t>
      </w:r>
      <w:proofErr w:type="spellEnd"/>
      <w:r w:rsidR="005A0551" w:rsidRPr="005A0551">
        <w:rPr>
          <w:rFonts w:asciiTheme="majorHAnsi" w:eastAsia="Times New Roman" w:hAnsiTheme="majorHAnsi" w:cs="Times New Roman"/>
          <w:sz w:val="24"/>
          <w:szCs w:val="24"/>
          <w:lang w:eastAsia="en-IN"/>
        </w:rPr>
        <w:t xml:space="preserve"> 't studied we don't know what would happen patients whose blood pressure is less than 90 over 50 why because arbitrarily they were excluded we don't believe that there's a problem giving the drug to hypotensive patients but there might be hypotensive patients were excluded from the trial for prudence and so they're excluded from </w:t>
      </w:r>
      <w:proofErr w:type="spellStart"/>
      <w:r w:rsidR="005A0551" w:rsidRPr="005A0551">
        <w:rPr>
          <w:rFonts w:asciiTheme="majorHAnsi" w:eastAsia="Times New Roman" w:hAnsiTheme="majorHAnsi" w:cs="Times New Roman"/>
          <w:sz w:val="24"/>
          <w:szCs w:val="24"/>
          <w:lang w:eastAsia="en-IN"/>
        </w:rPr>
        <w:t>from</w:t>
      </w:r>
      <w:proofErr w:type="spellEnd"/>
      <w:r w:rsidR="005A0551" w:rsidRPr="005A0551">
        <w:rPr>
          <w:rFonts w:asciiTheme="majorHAnsi" w:eastAsia="Times New Roman" w:hAnsiTheme="majorHAnsi" w:cs="Times New Roman"/>
          <w:sz w:val="24"/>
          <w:szCs w:val="24"/>
          <w:lang w:eastAsia="en-IN"/>
        </w:rPr>
        <w:t xml:space="preserve"> appropriate use patients with sick sinus syndrome </w:t>
      </w:r>
      <w:proofErr w:type="spellStart"/>
      <w:r w:rsidR="005A0551" w:rsidRPr="005A0551">
        <w:rPr>
          <w:rFonts w:asciiTheme="majorHAnsi" w:eastAsia="Times New Roman" w:hAnsiTheme="majorHAnsi" w:cs="Times New Roman"/>
          <w:sz w:val="24"/>
          <w:szCs w:val="24"/>
          <w:lang w:eastAsia="en-IN"/>
        </w:rPr>
        <w:t>sinoatrial</w:t>
      </w:r>
      <w:proofErr w:type="spellEnd"/>
      <w:r w:rsidR="005A0551" w:rsidRPr="005A0551">
        <w:rPr>
          <w:rFonts w:asciiTheme="majorHAnsi" w:eastAsia="Times New Roman" w:hAnsiTheme="majorHAnsi" w:cs="Times New Roman"/>
          <w:sz w:val="24"/>
          <w:szCs w:val="24"/>
          <w:lang w:eastAsia="en-IN"/>
        </w:rPr>
        <w:t xml:space="preserve"> block or third-degree AV block shouldn't be receiving the drug unless a functioning demand pacemaker is in place because the drug could worsen the conduction abnormality patients with heart rate less than 60 beats per minute shouldn't get </w:t>
      </w:r>
      <w:proofErr w:type="spellStart"/>
      <w:r w:rsidR="005A0551" w:rsidRPr="005A0551">
        <w:rPr>
          <w:rFonts w:asciiTheme="majorHAnsi" w:eastAsia="Times New Roman" w:hAnsiTheme="majorHAnsi" w:cs="Times New Roman"/>
          <w:sz w:val="24"/>
          <w:szCs w:val="24"/>
          <w:lang w:eastAsia="en-IN"/>
        </w:rPr>
        <w:t>ivabradine</w:t>
      </w:r>
      <w:proofErr w:type="spellEnd"/>
      <w:r w:rsidR="005A0551" w:rsidRPr="005A0551">
        <w:rPr>
          <w:rFonts w:asciiTheme="majorHAnsi" w:eastAsia="Times New Roman" w:hAnsiTheme="majorHAnsi" w:cs="Times New Roman"/>
          <w:sz w:val="24"/>
          <w:szCs w:val="24"/>
          <w:lang w:eastAsia="en-IN"/>
        </w:rPr>
        <w:t xml:space="preserve"> why because the target heart rate was 50 to 60 if there were a patient 's already are in that range with whatever therapy they're getting they don 't need a drug to further lower their heart rate patients with severe hepatic impairment or who are taking drugs that have strong </w:t>
      </w:r>
      <w:proofErr w:type="spellStart"/>
      <w:r w:rsidR="005A0551" w:rsidRPr="005A0551">
        <w:rPr>
          <w:rFonts w:asciiTheme="majorHAnsi" w:eastAsia="Times New Roman" w:hAnsiTheme="majorHAnsi" w:cs="Times New Roman"/>
          <w:sz w:val="24"/>
          <w:szCs w:val="24"/>
          <w:lang w:eastAsia="en-IN"/>
        </w:rPr>
        <w:t>sep</w:t>
      </w:r>
      <w:proofErr w:type="spellEnd"/>
      <w:r w:rsidR="005A0551" w:rsidRPr="005A0551">
        <w:rPr>
          <w:rFonts w:asciiTheme="majorHAnsi" w:eastAsia="Times New Roman" w:hAnsiTheme="majorHAnsi" w:cs="Times New Roman"/>
          <w:sz w:val="24"/>
          <w:szCs w:val="24"/>
          <w:lang w:eastAsia="en-IN"/>
        </w:rPr>
        <w:t xml:space="preserve"> 3 a for inhibiting activities also shouldn't be I shouldn't get everything because I've our gain is metabolized in the liver specifically by the sip 3 4 system so if there's a problem in the liver and sip 3 a 4 is being inhibited the blood levels above everything will be different from what you might have expected and finally patients who are pacemaker dependent don 't need to get </w:t>
      </w:r>
      <w:proofErr w:type="spellStart"/>
      <w:r w:rsidR="005A0551" w:rsidRPr="005A0551">
        <w:rPr>
          <w:rFonts w:asciiTheme="majorHAnsi" w:eastAsia="Times New Roman" w:hAnsiTheme="majorHAnsi" w:cs="Times New Roman"/>
          <w:sz w:val="24"/>
          <w:szCs w:val="24"/>
          <w:lang w:eastAsia="en-IN"/>
        </w:rPr>
        <w:t>ivabradine</w:t>
      </w:r>
      <w:proofErr w:type="spellEnd"/>
      <w:r w:rsidR="005A0551" w:rsidRPr="005A0551">
        <w:rPr>
          <w:rFonts w:asciiTheme="majorHAnsi" w:eastAsia="Times New Roman" w:hAnsiTheme="majorHAnsi" w:cs="Times New Roman"/>
          <w:sz w:val="24"/>
          <w:szCs w:val="24"/>
          <w:lang w:eastAsia="en-IN"/>
        </w:rPr>
        <w:t xml:space="preserve"> I 've </w:t>
      </w:r>
      <w:proofErr w:type="spellStart"/>
      <w:r w:rsidR="005A0551" w:rsidRPr="005A0551">
        <w:rPr>
          <w:rFonts w:asciiTheme="majorHAnsi" w:eastAsia="Times New Roman" w:hAnsiTheme="majorHAnsi" w:cs="Times New Roman"/>
          <w:sz w:val="24"/>
          <w:szCs w:val="24"/>
          <w:lang w:eastAsia="en-IN"/>
        </w:rPr>
        <w:t>Abidine</w:t>
      </w:r>
      <w:proofErr w:type="spellEnd"/>
      <w:r w:rsidR="005A0551" w:rsidRPr="005A0551">
        <w:rPr>
          <w:rFonts w:asciiTheme="majorHAnsi" w:eastAsia="Times New Roman" w:hAnsiTheme="majorHAnsi" w:cs="Times New Roman"/>
          <w:sz w:val="24"/>
          <w:szCs w:val="24"/>
          <w:lang w:eastAsia="en-IN"/>
        </w:rPr>
        <w:t xml:space="preserve"> can change the sinus rate it can 't change the pacemaker rate women who use </w:t>
      </w:r>
      <w:proofErr w:type="spellStart"/>
      <w:r w:rsidR="005A0551" w:rsidRPr="005A0551">
        <w:rPr>
          <w:rFonts w:asciiTheme="majorHAnsi" w:eastAsia="Times New Roman" w:hAnsiTheme="majorHAnsi" w:cs="Times New Roman"/>
          <w:sz w:val="24"/>
          <w:szCs w:val="24"/>
          <w:lang w:eastAsia="en-IN"/>
        </w:rPr>
        <w:t>ivabradine</w:t>
      </w:r>
      <w:proofErr w:type="spellEnd"/>
      <w:r w:rsidR="005A0551" w:rsidRPr="005A0551">
        <w:rPr>
          <w:rFonts w:asciiTheme="majorHAnsi" w:eastAsia="Times New Roman" w:hAnsiTheme="majorHAnsi" w:cs="Times New Roman"/>
          <w:sz w:val="24"/>
          <w:szCs w:val="24"/>
          <w:lang w:eastAsia="en-IN"/>
        </w:rPr>
        <w:t xml:space="preserve"> should use effective contraception and pregnant women never should use </w:t>
      </w:r>
      <w:proofErr w:type="spellStart"/>
      <w:r w:rsidR="005A0551" w:rsidRPr="005A0551">
        <w:rPr>
          <w:rFonts w:asciiTheme="majorHAnsi" w:eastAsia="Times New Roman" w:hAnsiTheme="majorHAnsi" w:cs="Times New Roman"/>
          <w:sz w:val="24"/>
          <w:szCs w:val="24"/>
          <w:lang w:eastAsia="en-IN"/>
        </w:rPr>
        <w:t>ivabradine</w:t>
      </w:r>
      <w:proofErr w:type="spellEnd"/>
      <w:r w:rsidR="005A0551" w:rsidRPr="005A0551">
        <w:rPr>
          <w:rFonts w:asciiTheme="majorHAnsi" w:eastAsia="Times New Roman" w:hAnsiTheme="majorHAnsi" w:cs="Times New Roman"/>
          <w:sz w:val="24"/>
          <w:szCs w:val="24"/>
          <w:lang w:eastAsia="en-IN"/>
        </w:rPr>
        <w:t xml:space="preserve"> why is that pregnant women never were given I 've </w:t>
      </w:r>
      <w:proofErr w:type="spellStart"/>
      <w:r w:rsidR="00185E6D">
        <w:rPr>
          <w:rFonts w:asciiTheme="majorHAnsi" w:eastAsia="Times New Roman" w:hAnsiTheme="majorHAnsi" w:cs="Times New Roman"/>
          <w:sz w:val="24"/>
          <w:szCs w:val="24"/>
          <w:lang w:eastAsia="en-IN"/>
        </w:rPr>
        <w:t>Ivabradine</w:t>
      </w:r>
      <w:proofErr w:type="spellEnd"/>
      <w:r w:rsidR="005A0551" w:rsidRPr="005A0551">
        <w:rPr>
          <w:rFonts w:asciiTheme="majorHAnsi" w:eastAsia="Times New Roman" w:hAnsiTheme="majorHAnsi" w:cs="Times New Roman"/>
          <w:sz w:val="24"/>
          <w:szCs w:val="24"/>
          <w:lang w:eastAsia="en-IN"/>
        </w:rPr>
        <w:t xml:space="preserve"> in any of the clinical studies but pregnant rats and rabbits were and in those situations the offspring born to those mothers occasionally had cardiac structural anomalies in addition it's useful to monitor regularly for atrial fibrillation which can occur a little more frequently </w:t>
      </w:r>
      <w:r w:rsidR="005A0551" w:rsidRPr="005A0551">
        <w:rPr>
          <w:rFonts w:asciiTheme="majorHAnsi" w:eastAsia="Times New Roman" w:hAnsiTheme="majorHAnsi" w:cs="Times New Roman"/>
          <w:sz w:val="24"/>
          <w:szCs w:val="24"/>
          <w:lang w:eastAsia="en-IN"/>
        </w:rPr>
        <w:lastRenderedPageBreak/>
        <w:t xml:space="preserve">with </w:t>
      </w:r>
      <w:proofErr w:type="spellStart"/>
      <w:r w:rsidR="005A0551" w:rsidRPr="005A0551">
        <w:rPr>
          <w:rFonts w:asciiTheme="majorHAnsi" w:eastAsia="Times New Roman" w:hAnsiTheme="majorHAnsi" w:cs="Times New Roman"/>
          <w:sz w:val="24"/>
          <w:szCs w:val="24"/>
          <w:lang w:eastAsia="en-IN"/>
        </w:rPr>
        <w:t>ivabradine</w:t>
      </w:r>
      <w:proofErr w:type="spellEnd"/>
      <w:r w:rsidR="005A0551" w:rsidRPr="005A0551">
        <w:rPr>
          <w:rFonts w:asciiTheme="majorHAnsi" w:eastAsia="Times New Roman" w:hAnsiTheme="majorHAnsi" w:cs="Times New Roman"/>
          <w:sz w:val="24"/>
          <w:szCs w:val="24"/>
          <w:lang w:eastAsia="en-IN"/>
        </w:rPr>
        <w:t xml:space="preserve"> and with placebo to monitor heart rate to be sure that Rate </w:t>
      </w:r>
      <w:proofErr w:type="spellStart"/>
      <w:r w:rsidR="005A0551" w:rsidRPr="005A0551">
        <w:rPr>
          <w:rFonts w:asciiTheme="majorHAnsi" w:eastAsia="Times New Roman" w:hAnsiTheme="majorHAnsi" w:cs="Times New Roman"/>
          <w:sz w:val="24"/>
          <w:szCs w:val="24"/>
          <w:lang w:eastAsia="en-IN"/>
        </w:rPr>
        <w:t>hasn</w:t>
      </w:r>
      <w:proofErr w:type="spellEnd"/>
      <w:r w:rsidR="005A0551" w:rsidRPr="005A0551">
        <w:rPr>
          <w:rFonts w:asciiTheme="majorHAnsi" w:eastAsia="Times New Roman" w:hAnsiTheme="majorHAnsi" w:cs="Times New Roman"/>
          <w:sz w:val="24"/>
          <w:szCs w:val="24"/>
          <w:lang w:eastAsia="en-IN"/>
        </w:rPr>
        <w:t xml:space="preserve"> 't decreased to a degree that might be considered excessive and certainly that might cause symptoms in some patients And I 've adenine is not recommended in the presence of second-degree AV block unless of functioning pacemakers in place because the drug could theoretically worsen the degree of </w:t>
      </w:r>
      <w:proofErr w:type="spellStart"/>
      <w:r w:rsidR="005A0551" w:rsidRPr="005A0551">
        <w:rPr>
          <w:rFonts w:asciiTheme="majorHAnsi" w:eastAsia="Times New Roman" w:hAnsiTheme="majorHAnsi" w:cs="Times New Roman"/>
          <w:sz w:val="24"/>
          <w:szCs w:val="24"/>
          <w:lang w:eastAsia="en-IN"/>
        </w:rPr>
        <w:t>atrioventricular</w:t>
      </w:r>
      <w:proofErr w:type="spellEnd"/>
      <w:r w:rsidR="005A0551" w:rsidRPr="005A0551">
        <w:rPr>
          <w:rFonts w:asciiTheme="majorHAnsi" w:eastAsia="Times New Roman" w:hAnsiTheme="majorHAnsi" w:cs="Times New Roman"/>
          <w:sz w:val="24"/>
          <w:szCs w:val="24"/>
          <w:lang w:eastAsia="en-IN"/>
        </w:rPr>
        <w:t xml:space="preserve"> block in Summary I 've </w:t>
      </w:r>
      <w:proofErr w:type="spellStart"/>
      <w:r w:rsidR="00185E6D">
        <w:rPr>
          <w:rFonts w:asciiTheme="majorHAnsi" w:eastAsia="Times New Roman" w:hAnsiTheme="majorHAnsi" w:cs="Times New Roman"/>
          <w:sz w:val="24"/>
          <w:szCs w:val="24"/>
          <w:lang w:eastAsia="en-IN"/>
        </w:rPr>
        <w:t>Ivabradine</w:t>
      </w:r>
      <w:proofErr w:type="spellEnd"/>
      <w:r w:rsidR="005A0551" w:rsidRPr="005A0551">
        <w:rPr>
          <w:rFonts w:asciiTheme="majorHAnsi" w:eastAsia="Times New Roman" w:hAnsiTheme="majorHAnsi" w:cs="Times New Roman"/>
          <w:sz w:val="24"/>
          <w:szCs w:val="24"/>
          <w:lang w:eastAsia="en-IN"/>
        </w:rPr>
        <w:t xml:space="preserve"> is an if' inhibitor that slows heart rate in patients with </w:t>
      </w:r>
      <w:proofErr w:type="spellStart"/>
      <w:r w:rsidR="005A0551" w:rsidRPr="005A0551">
        <w:rPr>
          <w:rFonts w:asciiTheme="majorHAnsi" w:eastAsia="Times New Roman" w:hAnsiTheme="majorHAnsi" w:cs="Times New Roman"/>
          <w:sz w:val="24"/>
          <w:szCs w:val="24"/>
          <w:lang w:eastAsia="en-IN"/>
        </w:rPr>
        <w:t>Hef</w:t>
      </w:r>
      <w:proofErr w:type="spellEnd"/>
      <w:r w:rsidR="005A0551" w:rsidRPr="005A0551">
        <w:rPr>
          <w:rFonts w:asciiTheme="majorHAnsi" w:eastAsia="Times New Roman" w:hAnsiTheme="majorHAnsi" w:cs="Times New Roman"/>
          <w:sz w:val="24"/>
          <w:szCs w:val="24"/>
          <w:lang w:eastAsia="en-IN"/>
        </w:rPr>
        <w:t xml:space="preserve"> Rev I've </w:t>
      </w:r>
      <w:proofErr w:type="spellStart"/>
      <w:r w:rsidR="00185E6D">
        <w:rPr>
          <w:rFonts w:asciiTheme="majorHAnsi" w:eastAsia="Times New Roman" w:hAnsiTheme="majorHAnsi" w:cs="Times New Roman"/>
          <w:sz w:val="24"/>
          <w:szCs w:val="24"/>
          <w:lang w:eastAsia="en-IN"/>
        </w:rPr>
        <w:t>Ivabradine</w:t>
      </w:r>
      <w:proofErr w:type="spellEnd"/>
      <w:r w:rsidR="005A0551" w:rsidRPr="005A0551">
        <w:rPr>
          <w:rFonts w:asciiTheme="majorHAnsi" w:eastAsia="Times New Roman" w:hAnsiTheme="majorHAnsi" w:cs="Times New Roman"/>
          <w:sz w:val="24"/>
          <w:szCs w:val="24"/>
          <w:lang w:eastAsia="en-IN"/>
        </w:rPr>
        <w:t xml:space="preserve"> significantly reduces the frequency of cardiovascular death Or hospitalization forcing heart failure and improves quality of life thank you </w:t>
      </w:r>
    </w:p>
    <w:p w:rsidR="00E031BC" w:rsidRDefault="00E031BC" w:rsidP="005A0551">
      <w:pPr>
        <w:spacing w:after="0" w:line="360" w:lineRule="auto"/>
        <w:jc w:val="both"/>
        <w:rPr>
          <w:rFonts w:asciiTheme="majorHAnsi" w:eastAsia="Times New Roman" w:hAnsiTheme="majorHAnsi" w:cs="Times New Roman"/>
          <w:sz w:val="24"/>
          <w:szCs w:val="24"/>
          <w:lang w:eastAsia="en-IN"/>
        </w:rPr>
      </w:pPr>
    </w:p>
    <w:p w:rsidR="00E031BC" w:rsidRDefault="00AA5439" w:rsidP="005A0551">
      <w:pPr>
        <w:spacing w:after="0" w:line="360" w:lineRule="auto"/>
        <w:jc w:val="both"/>
        <w:rPr>
          <w:rFonts w:asciiTheme="majorHAnsi" w:eastAsia="Times New Roman" w:hAnsiTheme="majorHAnsi" w:cs="Times New Roman"/>
          <w:sz w:val="24"/>
          <w:szCs w:val="24"/>
          <w:lang w:eastAsia="en-IN"/>
        </w:rPr>
      </w:pPr>
      <w:proofErr w:type="spellStart"/>
      <w:r>
        <w:rPr>
          <w:rFonts w:asciiTheme="majorHAnsi" w:eastAsia="Times New Roman" w:hAnsiTheme="majorHAnsi" w:cs="Times New Roman"/>
          <w:sz w:val="24"/>
          <w:szCs w:val="24"/>
          <w:lang w:eastAsia="en-IN"/>
        </w:rPr>
        <w:t>Endothelin</w:t>
      </w:r>
      <w:proofErr w:type="spellEnd"/>
      <w:r>
        <w:rPr>
          <w:rFonts w:asciiTheme="majorHAnsi" w:eastAsia="Times New Roman" w:hAnsiTheme="majorHAnsi" w:cs="Times New Roman"/>
          <w:sz w:val="24"/>
          <w:szCs w:val="24"/>
          <w:lang w:eastAsia="en-IN"/>
        </w:rPr>
        <w:t xml:space="preserve"> Regulation.</w:t>
      </w:r>
    </w:p>
    <w:p w:rsidR="00E031BC" w:rsidRDefault="00AA5439" w:rsidP="00AA5439">
      <w:pPr>
        <w:spacing w:after="0" w:line="360" w:lineRule="auto"/>
        <w:jc w:val="both"/>
        <w:rPr>
          <w:rFonts w:asciiTheme="majorHAnsi" w:eastAsia="Times New Roman" w:hAnsiTheme="majorHAnsi" w:cs="Times New Roman"/>
          <w:sz w:val="24"/>
          <w:szCs w:val="24"/>
          <w:lang w:eastAsia="en-IN"/>
        </w:rPr>
      </w:pPr>
      <w:r w:rsidRPr="00AA5439">
        <w:rPr>
          <w:rFonts w:asciiTheme="majorHAnsi" w:eastAsia="Times New Roman" w:hAnsiTheme="majorHAnsi" w:cs="Times New Roman"/>
          <w:sz w:val="24"/>
          <w:szCs w:val="24"/>
          <w:lang w:eastAsia="en-IN"/>
        </w:rPr>
        <w:t xml:space="preserve">the healthy heart efficiently supplies blood to the body via both the pulmonary and systemic circulation located between the lumen and underlying media of the pulmonary vasculature is the endothelium which plays an important role in regulating vascular tone via endogenous vasodilators and vasoconstrictors such </w:t>
      </w:r>
      <w:r>
        <w:rPr>
          <w:rFonts w:asciiTheme="majorHAnsi" w:eastAsia="Times New Roman" w:hAnsiTheme="majorHAnsi" w:cs="Times New Roman"/>
          <w:sz w:val="24"/>
          <w:szCs w:val="24"/>
          <w:lang w:eastAsia="en-IN"/>
        </w:rPr>
        <w:t xml:space="preserve">as </w:t>
      </w:r>
      <w:proofErr w:type="spellStart"/>
      <w:r>
        <w:rPr>
          <w:rFonts w:asciiTheme="majorHAnsi" w:eastAsia="Times New Roman" w:hAnsiTheme="majorHAnsi" w:cs="Times New Roman"/>
          <w:sz w:val="24"/>
          <w:szCs w:val="24"/>
          <w:lang w:eastAsia="en-IN"/>
        </w:rPr>
        <w:t>endothelin</w:t>
      </w:r>
      <w:proofErr w:type="spellEnd"/>
      <w:r>
        <w:rPr>
          <w:rFonts w:asciiTheme="majorHAnsi" w:eastAsia="Times New Roman" w:hAnsiTheme="majorHAnsi" w:cs="Times New Roman"/>
          <w:sz w:val="24"/>
          <w:szCs w:val="24"/>
          <w:lang w:eastAsia="en-IN"/>
        </w:rPr>
        <w:t xml:space="preserve"> </w:t>
      </w:r>
      <w:r w:rsidRPr="00AA5439">
        <w:rPr>
          <w:rFonts w:asciiTheme="majorHAnsi" w:eastAsia="Times New Roman" w:hAnsiTheme="majorHAnsi" w:cs="Times New Roman"/>
          <w:sz w:val="24"/>
          <w:szCs w:val="24"/>
          <w:lang w:eastAsia="en-IN"/>
        </w:rPr>
        <w:t xml:space="preserve">or ET 1 this delicate balance in the healthy pulmonary circulation maintains normal pulmonary blood flow in normal physiology circulating into </w:t>
      </w:r>
      <w:proofErr w:type="spellStart"/>
      <w:r>
        <w:rPr>
          <w:rFonts w:asciiTheme="majorHAnsi" w:eastAsia="Times New Roman" w:hAnsiTheme="majorHAnsi" w:cs="Times New Roman"/>
          <w:sz w:val="24"/>
          <w:szCs w:val="24"/>
          <w:lang w:eastAsia="en-IN"/>
        </w:rPr>
        <w:t>endothelin</w:t>
      </w:r>
      <w:proofErr w:type="spellEnd"/>
      <w:r w:rsidRPr="00AA5439">
        <w:rPr>
          <w:rFonts w:asciiTheme="majorHAnsi" w:eastAsia="Times New Roman" w:hAnsiTheme="majorHAnsi" w:cs="Times New Roman"/>
          <w:sz w:val="24"/>
          <w:szCs w:val="24"/>
          <w:lang w:eastAsia="en-IN"/>
        </w:rPr>
        <w:t xml:space="preserve"> concentrations in the pulmonary vasculature are very low on the surface of the smooth muscle cells in the wall of  the pulmonary arteries are two </w:t>
      </w:r>
      <w:proofErr w:type="spellStart"/>
      <w:r w:rsidRPr="00AA5439">
        <w:rPr>
          <w:rFonts w:asciiTheme="majorHAnsi" w:eastAsia="Times New Roman" w:hAnsiTheme="majorHAnsi" w:cs="Times New Roman"/>
          <w:sz w:val="24"/>
          <w:szCs w:val="24"/>
          <w:lang w:eastAsia="en-IN"/>
        </w:rPr>
        <w:t>endothelin</w:t>
      </w:r>
      <w:proofErr w:type="spellEnd"/>
      <w:r w:rsidRPr="00AA5439">
        <w:rPr>
          <w:rFonts w:asciiTheme="majorHAnsi" w:eastAsia="Times New Roman" w:hAnsiTheme="majorHAnsi" w:cs="Times New Roman"/>
          <w:sz w:val="24"/>
          <w:szCs w:val="24"/>
          <w:lang w:eastAsia="en-IN"/>
        </w:rPr>
        <w:t xml:space="preserve"> receptor </w:t>
      </w:r>
      <w:r>
        <w:rPr>
          <w:rFonts w:asciiTheme="majorHAnsi" w:eastAsia="Times New Roman" w:hAnsiTheme="majorHAnsi" w:cs="Times New Roman"/>
          <w:sz w:val="24"/>
          <w:szCs w:val="24"/>
          <w:lang w:eastAsia="en-IN"/>
        </w:rPr>
        <w:t xml:space="preserve">subtypes ETA and ETA </w:t>
      </w:r>
      <w:proofErr w:type="spellStart"/>
      <w:r>
        <w:rPr>
          <w:rFonts w:asciiTheme="majorHAnsi" w:eastAsia="Times New Roman" w:hAnsiTheme="majorHAnsi" w:cs="Times New Roman"/>
          <w:sz w:val="24"/>
          <w:szCs w:val="24"/>
          <w:lang w:eastAsia="en-IN"/>
        </w:rPr>
        <w:t>endothelin</w:t>
      </w:r>
      <w:proofErr w:type="spellEnd"/>
      <w:r w:rsidRPr="00AA5439">
        <w:rPr>
          <w:rFonts w:asciiTheme="majorHAnsi" w:eastAsia="Times New Roman" w:hAnsiTheme="majorHAnsi" w:cs="Times New Roman"/>
          <w:sz w:val="24"/>
          <w:szCs w:val="24"/>
          <w:lang w:eastAsia="en-IN"/>
        </w:rPr>
        <w:t xml:space="preserve"> binds to both of these receptors</w:t>
      </w:r>
      <w:r>
        <w:rPr>
          <w:rFonts w:asciiTheme="majorHAnsi" w:eastAsia="Times New Roman" w:hAnsiTheme="majorHAnsi" w:cs="Times New Roman"/>
          <w:sz w:val="24"/>
          <w:szCs w:val="24"/>
          <w:lang w:eastAsia="en-IN"/>
        </w:rPr>
        <w:t xml:space="preserve"> </w:t>
      </w:r>
      <w:r w:rsidRPr="00AA5439">
        <w:rPr>
          <w:rFonts w:asciiTheme="majorHAnsi" w:eastAsia="Times New Roman" w:hAnsiTheme="majorHAnsi" w:cs="Times New Roman"/>
          <w:sz w:val="24"/>
          <w:szCs w:val="24"/>
          <w:lang w:eastAsia="en-IN"/>
        </w:rPr>
        <w:t xml:space="preserve">pathological conditions such as pulmonary arterial hypertension are associated that dramatically increased into </w:t>
      </w:r>
      <w:proofErr w:type="spellStart"/>
      <w:r>
        <w:rPr>
          <w:rFonts w:asciiTheme="majorHAnsi" w:eastAsia="Times New Roman" w:hAnsiTheme="majorHAnsi" w:cs="Times New Roman"/>
          <w:sz w:val="24"/>
          <w:szCs w:val="24"/>
          <w:lang w:eastAsia="en-IN"/>
        </w:rPr>
        <w:t>endothelin</w:t>
      </w:r>
      <w:proofErr w:type="spellEnd"/>
      <w:r>
        <w:rPr>
          <w:rFonts w:asciiTheme="majorHAnsi" w:eastAsia="Times New Roman" w:hAnsiTheme="majorHAnsi" w:cs="Times New Roman"/>
          <w:sz w:val="24"/>
          <w:szCs w:val="24"/>
          <w:lang w:eastAsia="en-IN"/>
        </w:rPr>
        <w:t xml:space="preserve"> concentrations. </w:t>
      </w:r>
      <w:proofErr w:type="spellStart"/>
      <w:r>
        <w:rPr>
          <w:rFonts w:asciiTheme="majorHAnsi" w:eastAsia="Times New Roman" w:hAnsiTheme="majorHAnsi" w:cs="Times New Roman"/>
          <w:sz w:val="24"/>
          <w:szCs w:val="24"/>
          <w:lang w:eastAsia="en-IN"/>
        </w:rPr>
        <w:t>Endothelin</w:t>
      </w:r>
      <w:proofErr w:type="spellEnd"/>
      <w:r w:rsidRPr="00AA5439">
        <w:rPr>
          <w:rFonts w:asciiTheme="majorHAnsi" w:eastAsia="Times New Roman" w:hAnsiTheme="majorHAnsi" w:cs="Times New Roman"/>
          <w:sz w:val="24"/>
          <w:szCs w:val="24"/>
          <w:lang w:eastAsia="en-IN"/>
        </w:rPr>
        <w:t xml:space="preserve"> levels are predictive of outcomes disease severity and mortality pathologically </w:t>
      </w:r>
      <w:proofErr w:type="spellStart"/>
      <w:r>
        <w:rPr>
          <w:rFonts w:asciiTheme="majorHAnsi" w:eastAsia="Times New Roman" w:hAnsiTheme="majorHAnsi" w:cs="Times New Roman"/>
          <w:sz w:val="24"/>
          <w:szCs w:val="24"/>
          <w:lang w:eastAsia="en-IN"/>
        </w:rPr>
        <w:t>endothelin</w:t>
      </w:r>
      <w:proofErr w:type="spellEnd"/>
      <w:r w:rsidRPr="00AA5439">
        <w:rPr>
          <w:rFonts w:asciiTheme="majorHAnsi" w:eastAsia="Times New Roman" w:hAnsiTheme="majorHAnsi" w:cs="Times New Roman"/>
          <w:sz w:val="24"/>
          <w:szCs w:val="24"/>
          <w:lang w:eastAsia="en-IN"/>
        </w:rPr>
        <w:t xml:space="preserve"> is</w:t>
      </w:r>
      <w:r>
        <w:rPr>
          <w:rFonts w:asciiTheme="majorHAnsi" w:eastAsia="Times New Roman" w:hAnsiTheme="majorHAnsi" w:cs="Times New Roman"/>
          <w:sz w:val="24"/>
          <w:szCs w:val="24"/>
          <w:lang w:eastAsia="en-IN"/>
        </w:rPr>
        <w:t xml:space="preserve"> </w:t>
      </w:r>
      <w:r w:rsidRPr="00AA5439">
        <w:rPr>
          <w:rFonts w:asciiTheme="majorHAnsi" w:eastAsia="Times New Roman" w:hAnsiTheme="majorHAnsi" w:cs="Times New Roman"/>
          <w:sz w:val="24"/>
          <w:szCs w:val="24"/>
          <w:lang w:eastAsia="en-IN"/>
        </w:rPr>
        <w:t xml:space="preserve">deleterious and </w:t>
      </w:r>
      <w:proofErr w:type="spellStart"/>
      <w:r>
        <w:rPr>
          <w:rFonts w:asciiTheme="majorHAnsi" w:eastAsia="Times New Roman" w:hAnsiTheme="majorHAnsi" w:cs="Times New Roman"/>
          <w:sz w:val="24"/>
          <w:szCs w:val="24"/>
          <w:lang w:eastAsia="en-IN"/>
        </w:rPr>
        <w:t>endothelin</w:t>
      </w:r>
      <w:proofErr w:type="spellEnd"/>
      <w:r w:rsidRPr="00AA5439">
        <w:rPr>
          <w:rFonts w:asciiTheme="majorHAnsi" w:eastAsia="Times New Roman" w:hAnsiTheme="majorHAnsi" w:cs="Times New Roman"/>
          <w:sz w:val="24"/>
          <w:szCs w:val="24"/>
          <w:lang w:eastAsia="en-IN"/>
        </w:rPr>
        <w:t xml:space="preserve"> is the most potent known vasoconstrictors it promotes pulmonary vascular hypertrophy and fibrosis which leads to pathological </w:t>
      </w:r>
      <w:proofErr w:type="spellStart"/>
      <w:r w:rsidRPr="00AA5439">
        <w:rPr>
          <w:rFonts w:asciiTheme="majorHAnsi" w:eastAsia="Times New Roman" w:hAnsiTheme="majorHAnsi" w:cs="Times New Roman"/>
          <w:sz w:val="24"/>
          <w:szCs w:val="24"/>
          <w:lang w:eastAsia="en-IN"/>
        </w:rPr>
        <w:t>remodeling</w:t>
      </w:r>
      <w:proofErr w:type="spellEnd"/>
      <w:r w:rsidRPr="00AA5439">
        <w:rPr>
          <w:rFonts w:asciiTheme="majorHAnsi" w:eastAsia="Times New Roman" w:hAnsiTheme="majorHAnsi" w:cs="Times New Roman"/>
          <w:sz w:val="24"/>
          <w:szCs w:val="24"/>
          <w:lang w:eastAsia="en-IN"/>
        </w:rPr>
        <w:t xml:space="preserve"> and potentiation of harmful </w:t>
      </w:r>
      <w:proofErr w:type="spellStart"/>
      <w:r w:rsidRPr="00AA5439">
        <w:rPr>
          <w:rFonts w:asciiTheme="majorHAnsi" w:eastAsia="Times New Roman" w:hAnsiTheme="majorHAnsi" w:cs="Times New Roman"/>
          <w:sz w:val="24"/>
          <w:szCs w:val="24"/>
          <w:lang w:eastAsia="en-IN"/>
        </w:rPr>
        <w:t>neuro</w:t>
      </w:r>
      <w:proofErr w:type="spellEnd"/>
      <w:r w:rsidRPr="00AA5439">
        <w:rPr>
          <w:rFonts w:asciiTheme="majorHAnsi" w:eastAsia="Times New Roman" w:hAnsiTheme="majorHAnsi" w:cs="Times New Roman"/>
          <w:sz w:val="24"/>
          <w:szCs w:val="24"/>
          <w:lang w:eastAsia="en-IN"/>
        </w:rPr>
        <w:t xml:space="preserve"> hormonal activation</w:t>
      </w:r>
      <w:r>
        <w:rPr>
          <w:rFonts w:asciiTheme="majorHAnsi" w:eastAsia="Times New Roman" w:hAnsiTheme="majorHAnsi" w:cs="Times New Roman"/>
          <w:sz w:val="24"/>
          <w:szCs w:val="24"/>
          <w:lang w:eastAsia="en-IN"/>
        </w:rPr>
        <w:t>.</w:t>
      </w:r>
      <w:r w:rsidRPr="00AA5439">
        <w:rPr>
          <w:rFonts w:asciiTheme="majorHAnsi" w:eastAsia="Times New Roman" w:hAnsiTheme="majorHAnsi" w:cs="Times New Roman"/>
          <w:sz w:val="24"/>
          <w:szCs w:val="24"/>
          <w:lang w:eastAsia="en-IN"/>
        </w:rPr>
        <w:t xml:space="preserve"> </w:t>
      </w:r>
      <w:r>
        <w:rPr>
          <w:rFonts w:asciiTheme="majorHAnsi" w:eastAsia="Times New Roman" w:hAnsiTheme="majorHAnsi" w:cs="Times New Roman"/>
          <w:sz w:val="24"/>
          <w:szCs w:val="24"/>
          <w:lang w:eastAsia="en-IN"/>
        </w:rPr>
        <w:t>T</w:t>
      </w:r>
      <w:r w:rsidRPr="00AA5439">
        <w:rPr>
          <w:rFonts w:asciiTheme="majorHAnsi" w:eastAsia="Times New Roman" w:hAnsiTheme="majorHAnsi" w:cs="Times New Roman"/>
          <w:sz w:val="24"/>
          <w:szCs w:val="24"/>
          <w:lang w:eastAsia="en-IN"/>
        </w:rPr>
        <w:t xml:space="preserve">he overall </w:t>
      </w:r>
      <w:r>
        <w:rPr>
          <w:rFonts w:asciiTheme="majorHAnsi" w:eastAsia="Times New Roman" w:hAnsiTheme="majorHAnsi" w:cs="Times New Roman"/>
          <w:sz w:val="24"/>
          <w:szCs w:val="24"/>
          <w:lang w:eastAsia="en-IN"/>
        </w:rPr>
        <w:t>number of ETA and ETB</w:t>
      </w:r>
      <w:r w:rsidRPr="00AA5439">
        <w:rPr>
          <w:rFonts w:asciiTheme="majorHAnsi" w:eastAsia="Times New Roman" w:hAnsiTheme="majorHAnsi" w:cs="Times New Roman"/>
          <w:sz w:val="24"/>
          <w:szCs w:val="24"/>
          <w:lang w:eastAsia="en-IN"/>
        </w:rPr>
        <w:t xml:space="preserve"> receptors significantly increases in pathological conditions the endothelium binding dramatically increases pulmonary vascular resistance through vasoconstriction leading to increased pulmonary vascular resistance right ventricular hypertrophy with right ventricular dilation and dysfunction and a reduced cardiac output and subsequent breathlessness or </w:t>
      </w:r>
      <w:proofErr w:type="spellStart"/>
      <w:r w:rsidRPr="00AA5439">
        <w:rPr>
          <w:rFonts w:asciiTheme="majorHAnsi" w:eastAsia="Times New Roman" w:hAnsiTheme="majorHAnsi" w:cs="Times New Roman"/>
          <w:sz w:val="24"/>
          <w:szCs w:val="24"/>
          <w:lang w:eastAsia="en-IN"/>
        </w:rPr>
        <w:t>D</w:t>
      </w:r>
      <w:r>
        <w:rPr>
          <w:rFonts w:asciiTheme="majorHAnsi" w:eastAsia="Times New Roman" w:hAnsiTheme="majorHAnsi" w:cs="Times New Roman"/>
          <w:sz w:val="24"/>
          <w:szCs w:val="24"/>
          <w:lang w:eastAsia="en-IN"/>
        </w:rPr>
        <w:t>ysnea</w:t>
      </w:r>
      <w:proofErr w:type="spellEnd"/>
      <w:r>
        <w:rPr>
          <w:rFonts w:asciiTheme="majorHAnsi" w:eastAsia="Times New Roman" w:hAnsiTheme="majorHAnsi" w:cs="Times New Roman"/>
          <w:sz w:val="24"/>
          <w:szCs w:val="24"/>
          <w:lang w:eastAsia="en-IN"/>
        </w:rPr>
        <w:t xml:space="preserve"> </w:t>
      </w:r>
      <w:r w:rsidRPr="00AA5439">
        <w:rPr>
          <w:rFonts w:asciiTheme="majorHAnsi" w:eastAsia="Times New Roman" w:hAnsiTheme="majorHAnsi" w:cs="Times New Roman"/>
          <w:sz w:val="24"/>
          <w:szCs w:val="24"/>
          <w:lang w:eastAsia="en-IN"/>
        </w:rPr>
        <w:t xml:space="preserve">investigational studies are now underway to determine if </w:t>
      </w:r>
      <w:proofErr w:type="spellStart"/>
      <w:r>
        <w:rPr>
          <w:rFonts w:asciiTheme="majorHAnsi" w:eastAsia="Times New Roman" w:hAnsiTheme="majorHAnsi" w:cs="Times New Roman"/>
          <w:sz w:val="24"/>
          <w:szCs w:val="24"/>
          <w:lang w:eastAsia="en-IN"/>
        </w:rPr>
        <w:t>endothelin</w:t>
      </w:r>
      <w:proofErr w:type="spellEnd"/>
      <w:r w:rsidRPr="00AA5439">
        <w:rPr>
          <w:rFonts w:asciiTheme="majorHAnsi" w:eastAsia="Times New Roman" w:hAnsiTheme="majorHAnsi" w:cs="Times New Roman"/>
          <w:sz w:val="24"/>
          <w:szCs w:val="24"/>
          <w:lang w:eastAsia="en-IN"/>
        </w:rPr>
        <w:t xml:space="preserve"> receptors which are </w:t>
      </w:r>
      <w:proofErr w:type="spellStart"/>
      <w:r w:rsidRPr="00AA5439">
        <w:rPr>
          <w:rFonts w:asciiTheme="majorHAnsi" w:eastAsia="Times New Roman" w:hAnsiTheme="majorHAnsi" w:cs="Times New Roman"/>
          <w:sz w:val="24"/>
          <w:szCs w:val="24"/>
          <w:lang w:eastAsia="en-IN"/>
        </w:rPr>
        <w:t>upregulated</w:t>
      </w:r>
      <w:proofErr w:type="spellEnd"/>
      <w:r w:rsidRPr="00AA5439">
        <w:rPr>
          <w:rFonts w:asciiTheme="majorHAnsi" w:eastAsia="Times New Roman" w:hAnsiTheme="majorHAnsi" w:cs="Times New Roman"/>
          <w:sz w:val="24"/>
          <w:szCs w:val="24"/>
          <w:lang w:eastAsia="en-IN"/>
        </w:rPr>
        <w:t xml:space="preserve"> in pulmonary</w:t>
      </w:r>
      <w:r>
        <w:rPr>
          <w:rFonts w:asciiTheme="majorHAnsi" w:eastAsia="Times New Roman" w:hAnsiTheme="majorHAnsi" w:cs="Times New Roman"/>
          <w:sz w:val="24"/>
          <w:szCs w:val="24"/>
          <w:lang w:eastAsia="en-IN"/>
        </w:rPr>
        <w:t xml:space="preserve"> </w:t>
      </w:r>
      <w:r w:rsidRPr="00AA5439">
        <w:rPr>
          <w:rFonts w:asciiTheme="majorHAnsi" w:eastAsia="Times New Roman" w:hAnsiTheme="majorHAnsi" w:cs="Times New Roman"/>
          <w:sz w:val="24"/>
          <w:szCs w:val="24"/>
          <w:lang w:eastAsia="en-IN"/>
        </w:rPr>
        <w:t>arterial hypertension may provide a new area for scientific exploration in summary endothelium has been implicated</w:t>
      </w:r>
      <w:r>
        <w:rPr>
          <w:rFonts w:asciiTheme="majorHAnsi" w:eastAsia="Times New Roman" w:hAnsiTheme="majorHAnsi" w:cs="Times New Roman"/>
          <w:sz w:val="24"/>
          <w:szCs w:val="24"/>
          <w:lang w:eastAsia="en-IN"/>
        </w:rPr>
        <w:t xml:space="preserve"> </w:t>
      </w:r>
      <w:r w:rsidRPr="00AA5439">
        <w:rPr>
          <w:rFonts w:asciiTheme="majorHAnsi" w:eastAsia="Times New Roman" w:hAnsiTheme="majorHAnsi" w:cs="Times New Roman"/>
          <w:sz w:val="24"/>
          <w:szCs w:val="24"/>
          <w:lang w:eastAsia="en-IN"/>
        </w:rPr>
        <w:t xml:space="preserve">in the pathogenesis of several cardio </w:t>
      </w:r>
      <w:r w:rsidRPr="00AA5439">
        <w:rPr>
          <w:rFonts w:asciiTheme="majorHAnsi" w:eastAsia="Times New Roman" w:hAnsiTheme="majorHAnsi" w:cs="Times New Roman"/>
          <w:sz w:val="24"/>
          <w:szCs w:val="24"/>
          <w:lang w:eastAsia="en-IN"/>
        </w:rPr>
        <w:lastRenderedPageBreak/>
        <w:t>pulmonary diseases endothelial receptor antagonism may provide another</w:t>
      </w:r>
      <w:r>
        <w:rPr>
          <w:rFonts w:asciiTheme="majorHAnsi" w:eastAsia="Times New Roman" w:hAnsiTheme="majorHAnsi" w:cs="Times New Roman"/>
          <w:sz w:val="24"/>
          <w:szCs w:val="24"/>
          <w:lang w:eastAsia="en-IN"/>
        </w:rPr>
        <w:t xml:space="preserve"> </w:t>
      </w:r>
      <w:r w:rsidRPr="00AA5439">
        <w:rPr>
          <w:rFonts w:asciiTheme="majorHAnsi" w:eastAsia="Times New Roman" w:hAnsiTheme="majorHAnsi" w:cs="Times New Roman"/>
          <w:sz w:val="24"/>
          <w:szCs w:val="24"/>
          <w:lang w:eastAsia="en-IN"/>
        </w:rPr>
        <w:t>investigational approach</w:t>
      </w:r>
      <w:r>
        <w:rPr>
          <w:rFonts w:asciiTheme="majorHAnsi" w:eastAsia="Times New Roman" w:hAnsiTheme="majorHAnsi" w:cs="Times New Roman"/>
          <w:sz w:val="24"/>
          <w:szCs w:val="24"/>
          <w:lang w:eastAsia="en-IN"/>
        </w:rPr>
        <w:t xml:space="preserve">. </w:t>
      </w:r>
    </w:p>
    <w:p w:rsidR="007118B6" w:rsidRDefault="007118B6" w:rsidP="00AA5439">
      <w:pPr>
        <w:spacing w:after="0" w:line="360" w:lineRule="auto"/>
        <w:jc w:val="both"/>
        <w:rPr>
          <w:rFonts w:asciiTheme="majorHAnsi" w:eastAsia="Times New Roman" w:hAnsiTheme="majorHAnsi" w:cs="Times New Roman"/>
          <w:sz w:val="24"/>
          <w:szCs w:val="24"/>
          <w:lang w:eastAsia="en-IN"/>
        </w:rPr>
      </w:pPr>
    </w:p>
    <w:p w:rsidR="007118B6" w:rsidRPr="000C6278" w:rsidRDefault="007118B6" w:rsidP="007118B6">
      <w:pPr>
        <w:spacing w:line="360" w:lineRule="auto"/>
        <w:jc w:val="center"/>
        <w:rPr>
          <w:rFonts w:asciiTheme="majorHAnsi" w:hAnsiTheme="majorHAnsi"/>
          <w:b/>
          <w:sz w:val="24"/>
          <w:szCs w:val="24"/>
        </w:rPr>
      </w:pPr>
      <w:r w:rsidRPr="000C6278">
        <w:rPr>
          <w:rFonts w:asciiTheme="majorHAnsi" w:hAnsiTheme="majorHAnsi"/>
          <w:b/>
          <w:sz w:val="24"/>
          <w:szCs w:val="24"/>
        </w:rPr>
        <w:t>DPP-4 Inhibitors</w:t>
      </w:r>
    </w:p>
    <w:p w:rsidR="007118B6" w:rsidRDefault="007118B6" w:rsidP="007118B6">
      <w:pPr>
        <w:spacing w:line="360" w:lineRule="auto"/>
        <w:jc w:val="both"/>
        <w:rPr>
          <w:rFonts w:asciiTheme="majorHAnsi" w:hAnsiTheme="majorHAnsi"/>
          <w:sz w:val="24"/>
          <w:szCs w:val="24"/>
        </w:rPr>
      </w:pPr>
      <w:r>
        <w:rPr>
          <w:rFonts w:asciiTheme="majorHAnsi" w:hAnsiTheme="majorHAnsi"/>
          <w:sz w:val="24"/>
          <w:szCs w:val="24"/>
        </w:rPr>
        <w:t>I</w:t>
      </w:r>
      <w:r w:rsidRPr="00276599">
        <w:rPr>
          <w:rFonts w:asciiTheme="majorHAnsi" w:hAnsiTheme="majorHAnsi"/>
          <w:sz w:val="24"/>
          <w:szCs w:val="24"/>
        </w:rPr>
        <w:t>t is one of the most serious health problems of our time it is expected to affect nearly 552 million people in the world within the next 20 years</w:t>
      </w:r>
      <w:r>
        <w:rPr>
          <w:rFonts w:asciiTheme="majorHAnsi" w:hAnsiTheme="majorHAnsi"/>
          <w:sz w:val="24"/>
          <w:szCs w:val="24"/>
        </w:rPr>
        <w:t>.</w:t>
      </w:r>
      <w:r w:rsidRPr="00276599">
        <w:rPr>
          <w:rFonts w:asciiTheme="majorHAnsi" w:hAnsiTheme="majorHAnsi"/>
          <w:sz w:val="24"/>
          <w:szCs w:val="24"/>
        </w:rPr>
        <w:t xml:space="preserve"> </w:t>
      </w:r>
      <w:r>
        <w:rPr>
          <w:rFonts w:asciiTheme="majorHAnsi" w:hAnsiTheme="majorHAnsi"/>
          <w:sz w:val="24"/>
          <w:szCs w:val="24"/>
        </w:rPr>
        <w:t>T</w:t>
      </w:r>
      <w:r w:rsidRPr="00276599">
        <w:rPr>
          <w:rFonts w:asciiTheme="majorHAnsi" w:hAnsiTheme="majorHAnsi"/>
          <w:sz w:val="24"/>
          <w:szCs w:val="24"/>
        </w:rPr>
        <w:t>ype-2 diabetes will account for up to 95</w:t>
      </w:r>
      <w:r>
        <w:rPr>
          <w:rFonts w:asciiTheme="majorHAnsi" w:hAnsiTheme="majorHAnsi"/>
          <w:sz w:val="24"/>
          <w:szCs w:val="24"/>
        </w:rPr>
        <w:t xml:space="preserve">% </w:t>
      </w:r>
      <w:r w:rsidRPr="00276599">
        <w:rPr>
          <w:rFonts w:asciiTheme="majorHAnsi" w:hAnsiTheme="majorHAnsi"/>
          <w:sz w:val="24"/>
          <w:szCs w:val="24"/>
        </w:rPr>
        <w:t>of these cases it is a leading cause of death in most developed countries</w:t>
      </w:r>
      <w:r>
        <w:rPr>
          <w:rFonts w:asciiTheme="majorHAnsi" w:hAnsiTheme="majorHAnsi"/>
          <w:sz w:val="24"/>
          <w:szCs w:val="24"/>
        </w:rPr>
        <w:t>.</w:t>
      </w:r>
      <w:r w:rsidRPr="00276599">
        <w:rPr>
          <w:rFonts w:asciiTheme="majorHAnsi" w:hAnsiTheme="majorHAnsi"/>
          <w:sz w:val="24"/>
          <w:szCs w:val="24"/>
        </w:rPr>
        <w:t xml:space="preserve"> </w:t>
      </w:r>
      <w:r>
        <w:rPr>
          <w:rFonts w:asciiTheme="majorHAnsi" w:hAnsiTheme="majorHAnsi"/>
          <w:sz w:val="24"/>
          <w:szCs w:val="24"/>
        </w:rPr>
        <w:t>M</w:t>
      </w:r>
      <w:r w:rsidRPr="00276599">
        <w:rPr>
          <w:rFonts w:asciiTheme="majorHAnsi" w:hAnsiTheme="majorHAnsi"/>
          <w:sz w:val="24"/>
          <w:szCs w:val="24"/>
        </w:rPr>
        <w:t>any people living with diabetes are not even aware of their condition</w:t>
      </w:r>
      <w:r>
        <w:rPr>
          <w:rFonts w:asciiTheme="majorHAnsi" w:hAnsiTheme="majorHAnsi"/>
          <w:sz w:val="24"/>
          <w:szCs w:val="24"/>
        </w:rPr>
        <w:t>.</w:t>
      </w:r>
      <w:r w:rsidRPr="00276599">
        <w:rPr>
          <w:rFonts w:asciiTheme="majorHAnsi" w:hAnsiTheme="majorHAnsi"/>
          <w:sz w:val="24"/>
          <w:szCs w:val="24"/>
        </w:rPr>
        <w:t xml:space="preserve"> </w:t>
      </w:r>
      <w:proofErr w:type="gramStart"/>
      <w:r>
        <w:rPr>
          <w:rFonts w:asciiTheme="majorHAnsi" w:hAnsiTheme="majorHAnsi"/>
          <w:sz w:val="24"/>
          <w:szCs w:val="24"/>
        </w:rPr>
        <w:t>O</w:t>
      </w:r>
      <w:r w:rsidRPr="00276599">
        <w:rPr>
          <w:rFonts w:asciiTheme="majorHAnsi" w:hAnsiTheme="majorHAnsi"/>
          <w:sz w:val="24"/>
          <w:szCs w:val="24"/>
        </w:rPr>
        <w:t>ften due to the absence of symptoms</w:t>
      </w:r>
      <w:r>
        <w:rPr>
          <w:rFonts w:asciiTheme="majorHAnsi" w:hAnsiTheme="majorHAnsi"/>
          <w:sz w:val="24"/>
          <w:szCs w:val="24"/>
        </w:rPr>
        <w:t>.</w:t>
      </w:r>
      <w:proofErr w:type="gramEnd"/>
      <w:r w:rsidRPr="00276599">
        <w:rPr>
          <w:rFonts w:asciiTheme="majorHAnsi" w:hAnsiTheme="majorHAnsi"/>
          <w:sz w:val="24"/>
          <w:szCs w:val="24"/>
        </w:rPr>
        <w:t xml:space="preserve"> </w:t>
      </w:r>
      <w:proofErr w:type="gramStart"/>
      <w:r>
        <w:rPr>
          <w:rFonts w:asciiTheme="majorHAnsi" w:hAnsiTheme="majorHAnsi"/>
          <w:sz w:val="24"/>
          <w:szCs w:val="24"/>
        </w:rPr>
        <w:t>M</w:t>
      </w:r>
      <w:r w:rsidRPr="00276599">
        <w:rPr>
          <w:rFonts w:asciiTheme="majorHAnsi" w:hAnsiTheme="majorHAnsi"/>
          <w:sz w:val="24"/>
          <w:szCs w:val="24"/>
        </w:rPr>
        <w:t>ay go undiagnosed until complications start to show</w:t>
      </w:r>
      <w:r>
        <w:rPr>
          <w:rFonts w:asciiTheme="majorHAnsi" w:hAnsiTheme="majorHAnsi"/>
          <w:sz w:val="24"/>
          <w:szCs w:val="24"/>
        </w:rPr>
        <w:t>.</w:t>
      </w:r>
      <w:proofErr w:type="gramEnd"/>
      <w:r w:rsidRPr="00276599">
        <w:rPr>
          <w:rFonts w:asciiTheme="majorHAnsi" w:hAnsiTheme="majorHAnsi"/>
          <w:sz w:val="24"/>
          <w:szCs w:val="24"/>
        </w:rPr>
        <w:t xml:space="preserve"> Type 2 diabetes is growing not just because the world's population is expanding and getting older but also because obesity is on the rise across the globe</w:t>
      </w:r>
      <w:r>
        <w:rPr>
          <w:rFonts w:asciiTheme="majorHAnsi" w:hAnsiTheme="majorHAnsi"/>
          <w:sz w:val="24"/>
          <w:szCs w:val="24"/>
        </w:rPr>
        <w:t>.</w:t>
      </w:r>
      <w:r w:rsidRPr="00276599">
        <w:rPr>
          <w:rFonts w:asciiTheme="majorHAnsi" w:hAnsiTheme="majorHAnsi"/>
          <w:sz w:val="24"/>
          <w:szCs w:val="24"/>
        </w:rPr>
        <w:t xml:space="preserve"> Type 2 diabetes is affecting more people and at a younger age</w:t>
      </w:r>
      <w:r>
        <w:rPr>
          <w:rFonts w:asciiTheme="majorHAnsi" w:hAnsiTheme="majorHAnsi"/>
          <w:sz w:val="24"/>
          <w:szCs w:val="24"/>
        </w:rPr>
        <w:t>.</w:t>
      </w:r>
      <w:r w:rsidRPr="00276599">
        <w:rPr>
          <w:rFonts w:asciiTheme="majorHAnsi" w:hAnsiTheme="majorHAnsi"/>
          <w:sz w:val="24"/>
          <w:szCs w:val="24"/>
        </w:rPr>
        <w:t xml:space="preserve"> Every 10 seconds 3 people will be diagnosed with type 2 diabetes every 10 seconds one person will die from diabetes related complications</w:t>
      </w:r>
      <w:r>
        <w:rPr>
          <w:rFonts w:asciiTheme="majorHAnsi" w:hAnsiTheme="majorHAnsi"/>
          <w:sz w:val="24"/>
          <w:szCs w:val="24"/>
        </w:rPr>
        <w:t>.</w:t>
      </w:r>
      <w:r w:rsidRPr="00276599">
        <w:rPr>
          <w:rFonts w:asciiTheme="majorHAnsi" w:hAnsiTheme="majorHAnsi"/>
          <w:sz w:val="24"/>
          <w:szCs w:val="24"/>
        </w:rPr>
        <w:t xml:space="preserve"> </w:t>
      </w:r>
      <w:proofErr w:type="gramStart"/>
      <w:r w:rsidRPr="00276599">
        <w:rPr>
          <w:rFonts w:asciiTheme="majorHAnsi" w:hAnsiTheme="majorHAnsi"/>
          <w:sz w:val="24"/>
          <w:szCs w:val="24"/>
        </w:rPr>
        <w:t>Like heart disease kidney failure or stroke</w:t>
      </w:r>
      <w:r>
        <w:rPr>
          <w:rFonts w:asciiTheme="majorHAnsi" w:hAnsiTheme="majorHAnsi"/>
          <w:sz w:val="24"/>
          <w:szCs w:val="24"/>
        </w:rPr>
        <w:t>.</w:t>
      </w:r>
      <w:proofErr w:type="gramEnd"/>
      <w:r w:rsidRPr="00276599">
        <w:rPr>
          <w:rFonts w:asciiTheme="majorHAnsi" w:hAnsiTheme="majorHAnsi"/>
          <w:sz w:val="24"/>
          <w:szCs w:val="24"/>
        </w:rPr>
        <w:t xml:space="preserve"> </w:t>
      </w:r>
      <w:r>
        <w:rPr>
          <w:rFonts w:asciiTheme="majorHAnsi" w:hAnsiTheme="majorHAnsi"/>
          <w:sz w:val="24"/>
          <w:szCs w:val="24"/>
        </w:rPr>
        <w:t xml:space="preserve"> </w:t>
      </w:r>
      <w:proofErr w:type="gramStart"/>
      <w:r w:rsidRPr="00276599">
        <w:rPr>
          <w:rFonts w:asciiTheme="majorHAnsi" w:hAnsiTheme="majorHAnsi"/>
          <w:sz w:val="24"/>
          <w:szCs w:val="24"/>
        </w:rPr>
        <w:t>Normally when food is digested the level of sugar in the blood known as blood glucose increases</w:t>
      </w:r>
      <w:r>
        <w:rPr>
          <w:rFonts w:asciiTheme="majorHAnsi" w:hAnsiTheme="majorHAnsi"/>
          <w:sz w:val="24"/>
          <w:szCs w:val="24"/>
        </w:rPr>
        <w:t>.</w:t>
      </w:r>
      <w:proofErr w:type="gramEnd"/>
      <w:r w:rsidRPr="00276599">
        <w:rPr>
          <w:rFonts w:asciiTheme="majorHAnsi" w:hAnsiTheme="majorHAnsi"/>
          <w:sz w:val="24"/>
          <w:szCs w:val="24"/>
        </w:rPr>
        <w:t xml:space="preserve"> However the body has a number of complex and effective ways to ensure that the level of glucose in the blood remains stable</w:t>
      </w:r>
      <w:r>
        <w:rPr>
          <w:rFonts w:asciiTheme="majorHAnsi" w:hAnsiTheme="majorHAnsi"/>
          <w:sz w:val="24"/>
          <w:szCs w:val="24"/>
        </w:rPr>
        <w:t>.</w:t>
      </w:r>
      <w:r w:rsidRPr="00276599">
        <w:rPr>
          <w:rFonts w:asciiTheme="majorHAnsi" w:hAnsiTheme="majorHAnsi"/>
          <w:sz w:val="24"/>
          <w:szCs w:val="24"/>
        </w:rPr>
        <w:t xml:space="preserve"> The gut plays an important role here as the level of glucose in the blood increases the gut responds by producing a powerful hormone called glp-1</w:t>
      </w:r>
      <w:r>
        <w:rPr>
          <w:rFonts w:asciiTheme="majorHAnsi" w:hAnsiTheme="majorHAnsi"/>
          <w:sz w:val="24"/>
          <w:szCs w:val="24"/>
        </w:rPr>
        <w:t>.</w:t>
      </w:r>
      <w:r w:rsidRPr="00276599">
        <w:rPr>
          <w:rFonts w:asciiTheme="majorHAnsi" w:hAnsiTheme="majorHAnsi"/>
          <w:sz w:val="24"/>
          <w:szCs w:val="24"/>
        </w:rPr>
        <w:t xml:space="preserve"> When food is consumed the body's natural response is to prompt the gut to release this glp-1 hormone</w:t>
      </w:r>
      <w:r>
        <w:rPr>
          <w:rFonts w:asciiTheme="majorHAnsi" w:hAnsiTheme="majorHAnsi"/>
          <w:sz w:val="24"/>
          <w:szCs w:val="24"/>
        </w:rPr>
        <w:t>.</w:t>
      </w:r>
      <w:r w:rsidRPr="00276599">
        <w:rPr>
          <w:rFonts w:asciiTheme="majorHAnsi" w:hAnsiTheme="majorHAnsi"/>
          <w:sz w:val="24"/>
          <w:szCs w:val="24"/>
        </w:rPr>
        <w:t xml:space="preserve"> Glp-1 travels in the blood to the pancreas which is a gland located behind the stomach</w:t>
      </w:r>
      <w:r>
        <w:rPr>
          <w:rFonts w:asciiTheme="majorHAnsi" w:hAnsiTheme="majorHAnsi"/>
          <w:sz w:val="24"/>
          <w:szCs w:val="24"/>
        </w:rPr>
        <w:t>.</w:t>
      </w:r>
      <w:r w:rsidRPr="00276599">
        <w:rPr>
          <w:rFonts w:asciiTheme="majorHAnsi" w:hAnsiTheme="majorHAnsi"/>
          <w:sz w:val="24"/>
          <w:szCs w:val="24"/>
        </w:rPr>
        <w:t xml:space="preserve"> Here glp-1 works in two different ways one way is to increase the amount of insulin that's made when blood glucose levels rise too high</w:t>
      </w:r>
      <w:r>
        <w:rPr>
          <w:rFonts w:asciiTheme="majorHAnsi" w:hAnsiTheme="majorHAnsi"/>
          <w:sz w:val="24"/>
          <w:szCs w:val="24"/>
        </w:rPr>
        <w:t>.</w:t>
      </w:r>
      <w:r w:rsidRPr="00276599">
        <w:rPr>
          <w:rFonts w:asciiTheme="majorHAnsi" w:hAnsiTheme="majorHAnsi"/>
          <w:sz w:val="24"/>
          <w:szCs w:val="24"/>
        </w:rPr>
        <w:t xml:space="preserve"> The insulin triggers the muscles and tissues to use more energy</w:t>
      </w:r>
      <w:r>
        <w:rPr>
          <w:rFonts w:asciiTheme="majorHAnsi" w:hAnsiTheme="majorHAnsi"/>
          <w:sz w:val="24"/>
          <w:szCs w:val="24"/>
        </w:rPr>
        <w:t>.</w:t>
      </w:r>
      <w:r w:rsidRPr="00276599">
        <w:rPr>
          <w:rFonts w:asciiTheme="majorHAnsi" w:hAnsiTheme="majorHAnsi"/>
          <w:sz w:val="24"/>
          <w:szCs w:val="24"/>
        </w:rPr>
        <w:t xml:space="preserve"> This reduces the total amount of glucose left circulating in the blood</w:t>
      </w:r>
      <w:r>
        <w:rPr>
          <w:rFonts w:asciiTheme="majorHAnsi" w:hAnsiTheme="majorHAnsi"/>
          <w:sz w:val="24"/>
          <w:szCs w:val="24"/>
        </w:rPr>
        <w:t>.</w:t>
      </w:r>
      <w:r w:rsidRPr="00276599">
        <w:rPr>
          <w:rFonts w:asciiTheme="majorHAnsi" w:hAnsiTheme="majorHAnsi"/>
          <w:sz w:val="24"/>
          <w:szCs w:val="24"/>
        </w:rPr>
        <w:t xml:space="preserve"> The other way glp-1 works is to hold back the production of a hormone called glucagon</w:t>
      </w:r>
      <w:r>
        <w:rPr>
          <w:rFonts w:asciiTheme="majorHAnsi" w:hAnsiTheme="majorHAnsi"/>
          <w:sz w:val="24"/>
          <w:szCs w:val="24"/>
        </w:rPr>
        <w:t>.</w:t>
      </w:r>
      <w:r w:rsidRPr="00276599">
        <w:rPr>
          <w:rFonts w:asciiTheme="majorHAnsi" w:hAnsiTheme="majorHAnsi"/>
          <w:sz w:val="24"/>
          <w:szCs w:val="24"/>
        </w:rPr>
        <w:t xml:space="preserve"> which encourages the liver to convert the body's stored glucose reserves into active glucose by holding back the production of glucagon you can minimize the amount of glucose circulating in the bloodstream the glp-1 hormone does not last long in the body as an enzyme called dpp-4 breaks it down</w:t>
      </w:r>
      <w:r>
        <w:rPr>
          <w:rFonts w:asciiTheme="majorHAnsi" w:hAnsiTheme="majorHAnsi"/>
          <w:sz w:val="24"/>
          <w:szCs w:val="24"/>
        </w:rPr>
        <w:t>.</w:t>
      </w:r>
      <w:r w:rsidRPr="00276599">
        <w:rPr>
          <w:rFonts w:asciiTheme="majorHAnsi" w:hAnsiTheme="majorHAnsi"/>
          <w:sz w:val="24"/>
          <w:szCs w:val="24"/>
        </w:rPr>
        <w:t xml:space="preserve"> In type 2 diabetes these processes do not work correctly patients experience abnormally high levels of glucose in their blood</w:t>
      </w:r>
      <w:r>
        <w:rPr>
          <w:rFonts w:asciiTheme="majorHAnsi" w:hAnsiTheme="majorHAnsi"/>
          <w:sz w:val="24"/>
          <w:szCs w:val="24"/>
        </w:rPr>
        <w:t>.</w:t>
      </w:r>
      <w:r w:rsidRPr="00276599">
        <w:rPr>
          <w:rFonts w:asciiTheme="majorHAnsi" w:hAnsiTheme="majorHAnsi"/>
          <w:sz w:val="24"/>
          <w:szCs w:val="24"/>
        </w:rPr>
        <w:t xml:space="preserve"> This is due to two factors either not enough insulin is produced or it does not work properly</w:t>
      </w:r>
      <w:r>
        <w:rPr>
          <w:rFonts w:asciiTheme="majorHAnsi" w:hAnsiTheme="majorHAnsi"/>
          <w:sz w:val="24"/>
          <w:szCs w:val="24"/>
        </w:rPr>
        <w:t>.</w:t>
      </w:r>
      <w:r w:rsidRPr="00276599">
        <w:rPr>
          <w:rFonts w:asciiTheme="majorHAnsi" w:hAnsiTheme="majorHAnsi"/>
          <w:sz w:val="24"/>
          <w:szCs w:val="24"/>
        </w:rPr>
        <w:t xml:space="preserve"> To manage their condition each type 2 diabetes patient actively needs to control their blood glucose levels</w:t>
      </w:r>
      <w:r>
        <w:rPr>
          <w:rFonts w:asciiTheme="majorHAnsi" w:hAnsiTheme="majorHAnsi"/>
          <w:sz w:val="24"/>
          <w:szCs w:val="24"/>
        </w:rPr>
        <w:t>.</w:t>
      </w:r>
      <w:r w:rsidRPr="00276599">
        <w:rPr>
          <w:rFonts w:asciiTheme="majorHAnsi" w:hAnsiTheme="majorHAnsi"/>
          <w:sz w:val="24"/>
          <w:szCs w:val="24"/>
        </w:rPr>
        <w:t xml:space="preserve"> </w:t>
      </w:r>
      <w:proofErr w:type="gramStart"/>
      <w:r w:rsidRPr="00276599">
        <w:rPr>
          <w:rFonts w:asciiTheme="majorHAnsi" w:hAnsiTheme="majorHAnsi"/>
          <w:sz w:val="24"/>
          <w:szCs w:val="24"/>
        </w:rPr>
        <w:t>this</w:t>
      </w:r>
      <w:proofErr w:type="gramEnd"/>
      <w:r w:rsidRPr="00276599">
        <w:rPr>
          <w:rFonts w:asciiTheme="majorHAnsi" w:hAnsiTheme="majorHAnsi"/>
          <w:sz w:val="24"/>
          <w:szCs w:val="24"/>
        </w:rPr>
        <w:t xml:space="preserve"> will </w:t>
      </w:r>
      <w:r w:rsidRPr="00276599">
        <w:rPr>
          <w:rFonts w:asciiTheme="majorHAnsi" w:hAnsiTheme="majorHAnsi"/>
          <w:sz w:val="24"/>
          <w:szCs w:val="24"/>
        </w:rPr>
        <w:lastRenderedPageBreak/>
        <w:t>reduce the risk of developing complications</w:t>
      </w:r>
      <w:r>
        <w:rPr>
          <w:rFonts w:asciiTheme="majorHAnsi" w:hAnsiTheme="majorHAnsi"/>
          <w:sz w:val="24"/>
          <w:szCs w:val="24"/>
        </w:rPr>
        <w:t>. I</w:t>
      </w:r>
      <w:r w:rsidRPr="000C6278">
        <w:rPr>
          <w:rFonts w:asciiTheme="majorHAnsi" w:hAnsiTheme="majorHAnsi"/>
          <w:sz w:val="24"/>
          <w:szCs w:val="24"/>
        </w:rPr>
        <w:t>mproving diet and exercise is the first</w:t>
      </w:r>
      <w:r>
        <w:rPr>
          <w:rFonts w:asciiTheme="majorHAnsi" w:hAnsiTheme="majorHAnsi"/>
          <w:sz w:val="24"/>
          <w:szCs w:val="24"/>
        </w:rPr>
        <w:t xml:space="preserve"> </w:t>
      </w:r>
      <w:r w:rsidRPr="000C6278">
        <w:rPr>
          <w:rFonts w:asciiTheme="majorHAnsi" w:hAnsiTheme="majorHAnsi"/>
          <w:sz w:val="24"/>
          <w:szCs w:val="24"/>
        </w:rPr>
        <w:t>step but many patients may also require</w:t>
      </w:r>
      <w:r>
        <w:rPr>
          <w:rFonts w:asciiTheme="majorHAnsi" w:hAnsiTheme="majorHAnsi"/>
          <w:sz w:val="24"/>
          <w:szCs w:val="24"/>
        </w:rPr>
        <w:t xml:space="preserve"> </w:t>
      </w:r>
      <w:r w:rsidRPr="000C6278">
        <w:rPr>
          <w:rFonts w:asciiTheme="majorHAnsi" w:hAnsiTheme="majorHAnsi"/>
          <w:sz w:val="24"/>
          <w:szCs w:val="24"/>
        </w:rPr>
        <w:t>medication</w:t>
      </w:r>
      <w:r>
        <w:rPr>
          <w:rFonts w:asciiTheme="majorHAnsi" w:hAnsiTheme="majorHAnsi"/>
          <w:sz w:val="24"/>
          <w:szCs w:val="24"/>
        </w:rPr>
        <w:t xml:space="preserve"> </w:t>
      </w:r>
      <w:r w:rsidRPr="000C6278">
        <w:rPr>
          <w:rFonts w:asciiTheme="majorHAnsi" w:hAnsiTheme="majorHAnsi"/>
          <w:sz w:val="24"/>
          <w:szCs w:val="24"/>
        </w:rPr>
        <w:t>DPP-4 inhibitors represent an innovative</w:t>
      </w:r>
      <w:r>
        <w:rPr>
          <w:rFonts w:asciiTheme="majorHAnsi" w:hAnsiTheme="majorHAnsi"/>
          <w:sz w:val="24"/>
          <w:szCs w:val="24"/>
        </w:rPr>
        <w:t xml:space="preserve"> </w:t>
      </w:r>
      <w:r w:rsidRPr="000C6278">
        <w:rPr>
          <w:rFonts w:asciiTheme="majorHAnsi" w:hAnsiTheme="majorHAnsi"/>
          <w:sz w:val="24"/>
          <w:szCs w:val="24"/>
        </w:rPr>
        <w:t>approach to the treatment of type 2</w:t>
      </w:r>
      <w:r>
        <w:rPr>
          <w:rFonts w:asciiTheme="majorHAnsi" w:hAnsiTheme="majorHAnsi"/>
          <w:sz w:val="24"/>
          <w:szCs w:val="24"/>
        </w:rPr>
        <w:t xml:space="preserve"> </w:t>
      </w:r>
      <w:r w:rsidRPr="000C6278">
        <w:rPr>
          <w:rFonts w:asciiTheme="majorHAnsi" w:hAnsiTheme="majorHAnsi"/>
          <w:sz w:val="24"/>
          <w:szCs w:val="24"/>
        </w:rPr>
        <w:t>diabetes</w:t>
      </w:r>
      <w:r>
        <w:rPr>
          <w:rFonts w:asciiTheme="majorHAnsi" w:hAnsiTheme="majorHAnsi"/>
          <w:sz w:val="24"/>
          <w:szCs w:val="24"/>
        </w:rPr>
        <w:t>.</w:t>
      </w:r>
      <w:r w:rsidRPr="000C6278">
        <w:rPr>
          <w:rFonts w:asciiTheme="majorHAnsi" w:hAnsiTheme="majorHAnsi"/>
          <w:sz w:val="24"/>
          <w:szCs w:val="24"/>
        </w:rPr>
        <w:t xml:space="preserve"> DPP-4 inhibitors have a unique</w:t>
      </w:r>
      <w:r>
        <w:rPr>
          <w:rFonts w:asciiTheme="majorHAnsi" w:hAnsiTheme="majorHAnsi"/>
          <w:sz w:val="24"/>
          <w:szCs w:val="24"/>
        </w:rPr>
        <w:t xml:space="preserve"> </w:t>
      </w:r>
      <w:r w:rsidRPr="000C6278">
        <w:rPr>
          <w:rFonts w:asciiTheme="majorHAnsi" w:hAnsiTheme="majorHAnsi"/>
          <w:sz w:val="24"/>
          <w:szCs w:val="24"/>
        </w:rPr>
        <w:t>way of working</w:t>
      </w:r>
      <w:r>
        <w:rPr>
          <w:rFonts w:asciiTheme="majorHAnsi" w:hAnsiTheme="majorHAnsi"/>
          <w:sz w:val="24"/>
          <w:szCs w:val="24"/>
        </w:rPr>
        <w:t>.</w:t>
      </w:r>
      <w:r w:rsidRPr="000C6278">
        <w:rPr>
          <w:rFonts w:asciiTheme="majorHAnsi" w:hAnsiTheme="majorHAnsi"/>
          <w:sz w:val="24"/>
          <w:szCs w:val="24"/>
        </w:rPr>
        <w:t xml:space="preserve"> DPP-4 inhibitors attached</w:t>
      </w:r>
      <w:r>
        <w:rPr>
          <w:rFonts w:asciiTheme="majorHAnsi" w:hAnsiTheme="majorHAnsi"/>
          <w:sz w:val="24"/>
          <w:szCs w:val="24"/>
        </w:rPr>
        <w:t xml:space="preserve"> </w:t>
      </w:r>
      <w:r w:rsidRPr="000C6278">
        <w:rPr>
          <w:rFonts w:asciiTheme="majorHAnsi" w:hAnsiTheme="majorHAnsi"/>
          <w:sz w:val="24"/>
          <w:szCs w:val="24"/>
        </w:rPr>
        <w:t>to the DPP-4 enzymes and prevent them</w:t>
      </w:r>
      <w:r>
        <w:rPr>
          <w:rFonts w:asciiTheme="majorHAnsi" w:hAnsiTheme="majorHAnsi"/>
          <w:sz w:val="24"/>
          <w:szCs w:val="24"/>
        </w:rPr>
        <w:t xml:space="preserve"> </w:t>
      </w:r>
      <w:r w:rsidRPr="000C6278">
        <w:rPr>
          <w:rFonts w:asciiTheme="majorHAnsi" w:hAnsiTheme="majorHAnsi"/>
          <w:sz w:val="24"/>
          <w:szCs w:val="24"/>
        </w:rPr>
        <w:t>from breaking down the glp-1 hormone</w:t>
      </w:r>
      <w:r>
        <w:rPr>
          <w:rFonts w:asciiTheme="majorHAnsi" w:hAnsiTheme="majorHAnsi"/>
          <w:sz w:val="24"/>
          <w:szCs w:val="24"/>
        </w:rPr>
        <w:t>.</w:t>
      </w:r>
      <w:r w:rsidRPr="000C6278">
        <w:rPr>
          <w:rFonts w:asciiTheme="majorHAnsi" w:hAnsiTheme="majorHAnsi"/>
          <w:sz w:val="24"/>
          <w:szCs w:val="24"/>
        </w:rPr>
        <w:t xml:space="preserve"> As</w:t>
      </w:r>
      <w:r>
        <w:rPr>
          <w:rFonts w:asciiTheme="majorHAnsi" w:hAnsiTheme="majorHAnsi"/>
          <w:sz w:val="24"/>
          <w:szCs w:val="24"/>
        </w:rPr>
        <w:t xml:space="preserve"> </w:t>
      </w:r>
      <w:r w:rsidRPr="000C6278">
        <w:rPr>
          <w:rFonts w:asciiTheme="majorHAnsi" w:hAnsiTheme="majorHAnsi"/>
          <w:sz w:val="24"/>
          <w:szCs w:val="24"/>
        </w:rPr>
        <w:t>a result glp-1 remains active for a</w:t>
      </w:r>
      <w:r>
        <w:rPr>
          <w:rFonts w:asciiTheme="majorHAnsi" w:hAnsiTheme="majorHAnsi"/>
          <w:sz w:val="24"/>
          <w:szCs w:val="24"/>
        </w:rPr>
        <w:t xml:space="preserve"> </w:t>
      </w:r>
      <w:r w:rsidRPr="000C6278">
        <w:rPr>
          <w:rFonts w:asciiTheme="majorHAnsi" w:hAnsiTheme="majorHAnsi"/>
          <w:sz w:val="24"/>
          <w:szCs w:val="24"/>
        </w:rPr>
        <w:t>longer time so it can continue to act on</w:t>
      </w:r>
      <w:r>
        <w:rPr>
          <w:rFonts w:asciiTheme="majorHAnsi" w:hAnsiTheme="majorHAnsi"/>
          <w:sz w:val="24"/>
          <w:szCs w:val="24"/>
        </w:rPr>
        <w:t xml:space="preserve"> </w:t>
      </w:r>
      <w:r w:rsidRPr="000C6278">
        <w:rPr>
          <w:rFonts w:asciiTheme="majorHAnsi" w:hAnsiTheme="majorHAnsi"/>
          <w:sz w:val="24"/>
          <w:szCs w:val="24"/>
        </w:rPr>
        <w:t>the pancreas</w:t>
      </w:r>
      <w:r>
        <w:rPr>
          <w:rFonts w:asciiTheme="majorHAnsi" w:hAnsiTheme="majorHAnsi"/>
          <w:sz w:val="24"/>
          <w:szCs w:val="24"/>
        </w:rPr>
        <w:t>.</w:t>
      </w:r>
      <w:r w:rsidRPr="000C6278">
        <w:rPr>
          <w:rFonts w:asciiTheme="majorHAnsi" w:hAnsiTheme="majorHAnsi"/>
          <w:sz w:val="24"/>
          <w:szCs w:val="24"/>
        </w:rPr>
        <w:t xml:space="preserve"> There it increases insulin</w:t>
      </w:r>
      <w:r>
        <w:rPr>
          <w:rFonts w:asciiTheme="majorHAnsi" w:hAnsiTheme="majorHAnsi"/>
          <w:sz w:val="24"/>
          <w:szCs w:val="24"/>
        </w:rPr>
        <w:t xml:space="preserve"> </w:t>
      </w:r>
      <w:r w:rsidRPr="000C6278">
        <w:rPr>
          <w:rFonts w:asciiTheme="majorHAnsi" w:hAnsiTheme="majorHAnsi"/>
          <w:sz w:val="24"/>
          <w:szCs w:val="24"/>
        </w:rPr>
        <w:t>production and holds back glucagon</w:t>
      </w:r>
      <w:r>
        <w:rPr>
          <w:rFonts w:asciiTheme="majorHAnsi" w:hAnsiTheme="majorHAnsi"/>
          <w:sz w:val="24"/>
          <w:szCs w:val="24"/>
        </w:rPr>
        <w:t xml:space="preserve"> </w:t>
      </w:r>
      <w:r w:rsidRPr="000C6278">
        <w:rPr>
          <w:rFonts w:asciiTheme="majorHAnsi" w:hAnsiTheme="majorHAnsi"/>
          <w:sz w:val="24"/>
          <w:szCs w:val="24"/>
        </w:rPr>
        <w:t>production</w:t>
      </w:r>
      <w:r>
        <w:rPr>
          <w:rFonts w:asciiTheme="majorHAnsi" w:hAnsiTheme="majorHAnsi"/>
          <w:sz w:val="24"/>
          <w:szCs w:val="24"/>
        </w:rPr>
        <w:t>.</w:t>
      </w:r>
      <w:r w:rsidRPr="000C6278">
        <w:rPr>
          <w:rFonts w:asciiTheme="majorHAnsi" w:hAnsiTheme="majorHAnsi"/>
          <w:sz w:val="24"/>
          <w:szCs w:val="24"/>
        </w:rPr>
        <w:t xml:space="preserve"> </w:t>
      </w:r>
      <w:proofErr w:type="gramStart"/>
      <w:r w:rsidRPr="000C6278">
        <w:rPr>
          <w:rFonts w:asciiTheme="majorHAnsi" w:hAnsiTheme="majorHAnsi"/>
          <w:sz w:val="24"/>
          <w:szCs w:val="24"/>
        </w:rPr>
        <w:t>Both of which help to reduce</w:t>
      </w:r>
      <w:r>
        <w:rPr>
          <w:rFonts w:asciiTheme="majorHAnsi" w:hAnsiTheme="majorHAnsi"/>
          <w:sz w:val="24"/>
          <w:szCs w:val="24"/>
        </w:rPr>
        <w:t xml:space="preserve"> </w:t>
      </w:r>
      <w:r w:rsidRPr="000C6278">
        <w:rPr>
          <w:rFonts w:asciiTheme="majorHAnsi" w:hAnsiTheme="majorHAnsi"/>
          <w:sz w:val="24"/>
          <w:szCs w:val="24"/>
        </w:rPr>
        <w:t>the amount of glucose circulating in the</w:t>
      </w:r>
      <w:r>
        <w:rPr>
          <w:rFonts w:asciiTheme="majorHAnsi" w:hAnsiTheme="majorHAnsi"/>
          <w:sz w:val="24"/>
          <w:szCs w:val="24"/>
        </w:rPr>
        <w:t xml:space="preserve"> </w:t>
      </w:r>
      <w:r w:rsidRPr="000C6278">
        <w:rPr>
          <w:rFonts w:asciiTheme="majorHAnsi" w:hAnsiTheme="majorHAnsi"/>
          <w:sz w:val="24"/>
          <w:szCs w:val="24"/>
        </w:rPr>
        <w:t>blood</w:t>
      </w:r>
      <w:r>
        <w:rPr>
          <w:rFonts w:asciiTheme="majorHAnsi" w:hAnsiTheme="majorHAnsi"/>
          <w:sz w:val="24"/>
          <w:szCs w:val="24"/>
        </w:rPr>
        <w:t>.</w:t>
      </w:r>
      <w:proofErr w:type="gramEnd"/>
      <w:r w:rsidRPr="000C6278">
        <w:rPr>
          <w:rFonts w:asciiTheme="majorHAnsi" w:hAnsiTheme="majorHAnsi"/>
          <w:sz w:val="24"/>
          <w:szCs w:val="24"/>
        </w:rPr>
        <w:t xml:space="preserve"> DPP-4 inhibitors can lower blood</w:t>
      </w:r>
      <w:r>
        <w:rPr>
          <w:rFonts w:asciiTheme="majorHAnsi" w:hAnsiTheme="majorHAnsi"/>
          <w:sz w:val="24"/>
          <w:szCs w:val="24"/>
        </w:rPr>
        <w:t xml:space="preserve"> </w:t>
      </w:r>
      <w:r w:rsidRPr="000C6278">
        <w:rPr>
          <w:rFonts w:asciiTheme="majorHAnsi" w:hAnsiTheme="majorHAnsi"/>
          <w:sz w:val="24"/>
          <w:szCs w:val="24"/>
        </w:rPr>
        <w:t>glucose levels</w:t>
      </w:r>
      <w:r>
        <w:rPr>
          <w:rFonts w:asciiTheme="majorHAnsi" w:hAnsiTheme="majorHAnsi"/>
          <w:sz w:val="24"/>
          <w:szCs w:val="24"/>
        </w:rPr>
        <w:t>.</w:t>
      </w:r>
      <w:r w:rsidRPr="000C6278">
        <w:rPr>
          <w:rFonts w:asciiTheme="majorHAnsi" w:hAnsiTheme="majorHAnsi"/>
          <w:sz w:val="24"/>
          <w:szCs w:val="24"/>
        </w:rPr>
        <w:t xml:space="preserve"> Over the long term</w:t>
      </w:r>
      <w:r>
        <w:rPr>
          <w:rFonts w:asciiTheme="majorHAnsi" w:hAnsiTheme="majorHAnsi"/>
          <w:sz w:val="24"/>
          <w:szCs w:val="24"/>
        </w:rPr>
        <w:t xml:space="preserve"> </w:t>
      </w:r>
      <w:r w:rsidRPr="000C6278">
        <w:rPr>
          <w:rFonts w:asciiTheme="majorHAnsi" w:hAnsiTheme="majorHAnsi"/>
          <w:sz w:val="24"/>
          <w:szCs w:val="24"/>
        </w:rPr>
        <w:t>controlled blood glucose can help reduce</w:t>
      </w:r>
      <w:r>
        <w:rPr>
          <w:rFonts w:asciiTheme="majorHAnsi" w:hAnsiTheme="majorHAnsi"/>
          <w:sz w:val="24"/>
          <w:szCs w:val="24"/>
        </w:rPr>
        <w:t xml:space="preserve"> </w:t>
      </w:r>
      <w:r w:rsidRPr="000C6278">
        <w:rPr>
          <w:rFonts w:asciiTheme="majorHAnsi" w:hAnsiTheme="majorHAnsi"/>
          <w:sz w:val="24"/>
          <w:szCs w:val="24"/>
        </w:rPr>
        <w:t>the risk of potentially life-threatening</w:t>
      </w:r>
      <w:r>
        <w:rPr>
          <w:rFonts w:asciiTheme="majorHAnsi" w:hAnsiTheme="majorHAnsi"/>
          <w:sz w:val="24"/>
          <w:szCs w:val="24"/>
        </w:rPr>
        <w:t xml:space="preserve"> </w:t>
      </w:r>
      <w:r w:rsidRPr="000C6278">
        <w:rPr>
          <w:rFonts w:asciiTheme="majorHAnsi" w:hAnsiTheme="majorHAnsi"/>
          <w:sz w:val="24"/>
          <w:szCs w:val="24"/>
        </w:rPr>
        <w:t>complications</w:t>
      </w:r>
      <w:r>
        <w:rPr>
          <w:rFonts w:asciiTheme="majorHAnsi" w:hAnsiTheme="majorHAnsi"/>
          <w:sz w:val="24"/>
          <w:szCs w:val="24"/>
        </w:rPr>
        <w:t>.</w:t>
      </w:r>
      <w:r w:rsidRPr="000C6278">
        <w:rPr>
          <w:rFonts w:asciiTheme="majorHAnsi" w:hAnsiTheme="majorHAnsi"/>
          <w:sz w:val="24"/>
          <w:szCs w:val="24"/>
        </w:rPr>
        <w:t xml:space="preserve"> Like heart disease kidney</w:t>
      </w:r>
      <w:r>
        <w:rPr>
          <w:rFonts w:asciiTheme="majorHAnsi" w:hAnsiTheme="majorHAnsi"/>
          <w:sz w:val="24"/>
          <w:szCs w:val="24"/>
        </w:rPr>
        <w:t xml:space="preserve"> </w:t>
      </w:r>
      <w:r w:rsidRPr="000C6278">
        <w:rPr>
          <w:rFonts w:asciiTheme="majorHAnsi" w:hAnsiTheme="majorHAnsi"/>
          <w:sz w:val="24"/>
          <w:szCs w:val="24"/>
        </w:rPr>
        <w:t>problems nerve damage and visual</w:t>
      </w:r>
      <w:r>
        <w:rPr>
          <w:rFonts w:asciiTheme="majorHAnsi" w:hAnsiTheme="majorHAnsi"/>
          <w:sz w:val="24"/>
          <w:szCs w:val="24"/>
        </w:rPr>
        <w:t xml:space="preserve"> </w:t>
      </w:r>
      <w:r w:rsidRPr="000C6278">
        <w:rPr>
          <w:rFonts w:asciiTheme="majorHAnsi" w:hAnsiTheme="majorHAnsi"/>
          <w:sz w:val="24"/>
          <w:szCs w:val="24"/>
        </w:rPr>
        <w:t>impairment</w:t>
      </w:r>
      <w:r>
        <w:rPr>
          <w:rFonts w:asciiTheme="majorHAnsi" w:hAnsiTheme="majorHAnsi"/>
          <w:sz w:val="24"/>
          <w:szCs w:val="24"/>
        </w:rPr>
        <w:t>.</w:t>
      </w:r>
      <w:r w:rsidRPr="000C6278">
        <w:rPr>
          <w:rFonts w:asciiTheme="majorHAnsi" w:hAnsiTheme="majorHAnsi"/>
          <w:sz w:val="24"/>
          <w:szCs w:val="24"/>
        </w:rPr>
        <w:t xml:space="preserve"> Unlike many other type 2</w:t>
      </w:r>
      <w:r>
        <w:rPr>
          <w:rFonts w:asciiTheme="majorHAnsi" w:hAnsiTheme="majorHAnsi"/>
          <w:sz w:val="24"/>
          <w:szCs w:val="24"/>
        </w:rPr>
        <w:t xml:space="preserve"> </w:t>
      </w:r>
      <w:r w:rsidRPr="000C6278">
        <w:rPr>
          <w:rFonts w:asciiTheme="majorHAnsi" w:hAnsiTheme="majorHAnsi"/>
          <w:sz w:val="24"/>
          <w:szCs w:val="24"/>
        </w:rPr>
        <w:t>diabetes treatments dpp-4 inhibitors do</w:t>
      </w:r>
      <w:r>
        <w:rPr>
          <w:rFonts w:asciiTheme="majorHAnsi" w:hAnsiTheme="majorHAnsi"/>
          <w:sz w:val="24"/>
          <w:szCs w:val="24"/>
        </w:rPr>
        <w:t xml:space="preserve"> </w:t>
      </w:r>
      <w:r w:rsidRPr="000C6278">
        <w:rPr>
          <w:rFonts w:asciiTheme="majorHAnsi" w:hAnsiTheme="majorHAnsi"/>
          <w:sz w:val="24"/>
          <w:szCs w:val="24"/>
        </w:rPr>
        <w:t>not cause patients to put on weight this</w:t>
      </w:r>
      <w:r>
        <w:rPr>
          <w:rFonts w:asciiTheme="majorHAnsi" w:hAnsiTheme="majorHAnsi"/>
          <w:sz w:val="24"/>
          <w:szCs w:val="24"/>
        </w:rPr>
        <w:t xml:space="preserve"> </w:t>
      </w:r>
      <w:r w:rsidRPr="000C6278">
        <w:rPr>
          <w:rFonts w:asciiTheme="majorHAnsi" w:hAnsiTheme="majorHAnsi"/>
          <w:sz w:val="24"/>
          <w:szCs w:val="24"/>
        </w:rPr>
        <w:t>is an advantage as body weight can be a</w:t>
      </w:r>
      <w:r>
        <w:rPr>
          <w:rFonts w:asciiTheme="majorHAnsi" w:hAnsiTheme="majorHAnsi"/>
          <w:sz w:val="24"/>
          <w:szCs w:val="24"/>
        </w:rPr>
        <w:t xml:space="preserve"> </w:t>
      </w:r>
      <w:r w:rsidRPr="000C6278">
        <w:rPr>
          <w:rFonts w:asciiTheme="majorHAnsi" w:hAnsiTheme="majorHAnsi"/>
          <w:sz w:val="24"/>
          <w:szCs w:val="24"/>
        </w:rPr>
        <w:t>challenge to manage</w:t>
      </w:r>
      <w:r>
        <w:rPr>
          <w:rFonts w:asciiTheme="majorHAnsi" w:hAnsiTheme="majorHAnsi"/>
          <w:sz w:val="24"/>
          <w:szCs w:val="24"/>
        </w:rPr>
        <w:t>.</w:t>
      </w:r>
      <w:r w:rsidRPr="000C6278">
        <w:rPr>
          <w:rFonts w:asciiTheme="majorHAnsi" w:hAnsiTheme="majorHAnsi"/>
          <w:sz w:val="24"/>
          <w:szCs w:val="24"/>
        </w:rPr>
        <w:t xml:space="preserve"> When used in mono</w:t>
      </w:r>
      <w:r>
        <w:rPr>
          <w:rFonts w:asciiTheme="majorHAnsi" w:hAnsiTheme="majorHAnsi"/>
          <w:sz w:val="24"/>
          <w:szCs w:val="24"/>
        </w:rPr>
        <w:t xml:space="preserve"> </w:t>
      </w:r>
      <w:r w:rsidRPr="000C6278">
        <w:rPr>
          <w:rFonts w:asciiTheme="majorHAnsi" w:hAnsiTheme="majorHAnsi"/>
          <w:sz w:val="24"/>
          <w:szCs w:val="24"/>
        </w:rPr>
        <w:t>therapy dpp-4 inhibitors are not</w:t>
      </w:r>
      <w:r>
        <w:rPr>
          <w:rFonts w:asciiTheme="majorHAnsi" w:hAnsiTheme="majorHAnsi"/>
          <w:sz w:val="24"/>
          <w:szCs w:val="24"/>
        </w:rPr>
        <w:t xml:space="preserve"> </w:t>
      </w:r>
      <w:r w:rsidRPr="000C6278">
        <w:rPr>
          <w:rFonts w:asciiTheme="majorHAnsi" w:hAnsiTheme="majorHAnsi"/>
          <w:sz w:val="24"/>
          <w:szCs w:val="24"/>
        </w:rPr>
        <w:t>associated with an increased risk that</w:t>
      </w:r>
      <w:r>
        <w:rPr>
          <w:rFonts w:asciiTheme="majorHAnsi" w:hAnsiTheme="majorHAnsi"/>
          <w:sz w:val="24"/>
          <w:szCs w:val="24"/>
        </w:rPr>
        <w:t xml:space="preserve"> </w:t>
      </w:r>
      <w:r w:rsidRPr="000C6278">
        <w:rPr>
          <w:rFonts w:asciiTheme="majorHAnsi" w:hAnsiTheme="majorHAnsi"/>
          <w:sz w:val="24"/>
          <w:szCs w:val="24"/>
        </w:rPr>
        <w:t>blood glucose will fall too low</w:t>
      </w:r>
      <w:r>
        <w:rPr>
          <w:rFonts w:asciiTheme="majorHAnsi" w:hAnsiTheme="majorHAnsi"/>
          <w:sz w:val="24"/>
          <w:szCs w:val="24"/>
        </w:rPr>
        <w:t>.</w:t>
      </w:r>
      <w:r w:rsidRPr="000C6278">
        <w:rPr>
          <w:rFonts w:asciiTheme="majorHAnsi" w:hAnsiTheme="majorHAnsi"/>
          <w:sz w:val="24"/>
          <w:szCs w:val="24"/>
        </w:rPr>
        <w:t xml:space="preserve"> </w:t>
      </w:r>
      <w:proofErr w:type="gramStart"/>
      <w:r w:rsidRPr="000C6278">
        <w:rPr>
          <w:rFonts w:asciiTheme="majorHAnsi" w:hAnsiTheme="majorHAnsi"/>
          <w:sz w:val="24"/>
          <w:szCs w:val="24"/>
        </w:rPr>
        <w:t>in</w:t>
      </w:r>
      <w:proofErr w:type="gramEnd"/>
      <w:r>
        <w:rPr>
          <w:rFonts w:asciiTheme="majorHAnsi" w:hAnsiTheme="majorHAnsi"/>
          <w:sz w:val="24"/>
          <w:szCs w:val="24"/>
        </w:rPr>
        <w:t xml:space="preserve"> </w:t>
      </w:r>
      <w:r w:rsidRPr="000C6278">
        <w:rPr>
          <w:rFonts w:asciiTheme="majorHAnsi" w:hAnsiTheme="majorHAnsi"/>
          <w:sz w:val="24"/>
          <w:szCs w:val="24"/>
        </w:rPr>
        <w:t>addition to diet and exercise DPP-4</w:t>
      </w:r>
      <w:r>
        <w:rPr>
          <w:rFonts w:asciiTheme="majorHAnsi" w:hAnsiTheme="majorHAnsi"/>
          <w:sz w:val="24"/>
          <w:szCs w:val="24"/>
        </w:rPr>
        <w:t xml:space="preserve"> </w:t>
      </w:r>
      <w:r w:rsidRPr="000C6278">
        <w:rPr>
          <w:rFonts w:asciiTheme="majorHAnsi" w:hAnsiTheme="majorHAnsi"/>
          <w:sz w:val="24"/>
          <w:szCs w:val="24"/>
        </w:rPr>
        <w:t>inhibitors are therefore an effective</w:t>
      </w:r>
      <w:r>
        <w:rPr>
          <w:rFonts w:asciiTheme="majorHAnsi" w:hAnsiTheme="majorHAnsi"/>
          <w:sz w:val="24"/>
          <w:szCs w:val="24"/>
        </w:rPr>
        <w:t xml:space="preserve"> </w:t>
      </w:r>
      <w:r w:rsidRPr="000C6278">
        <w:rPr>
          <w:rFonts w:asciiTheme="majorHAnsi" w:hAnsiTheme="majorHAnsi"/>
          <w:sz w:val="24"/>
          <w:szCs w:val="24"/>
        </w:rPr>
        <w:t>and simple option to help people control</w:t>
      </w:r>
      <w:r>
        <w:rPr>
          <w:rFonts w:asciiTheme="majorHAnsi" w:hAnsiTheme="majorHAnsi"/>
          <w:sz w:val="24"/>
          <w:szCs w:val="24"/>
        </w:rPr>
        <w:t xml:space="preserve"> </w:t>
      </w:r>
      <w:r w:rsidRPr="000C6278">
        <w:rPr>
          <w:rFonts w:asciiTheme="majorHAnsi" w:hAnsiTheme="majorHAnsi"/>
          <w:sz w:val="24"/>
          <w:szCs w:val="24"/>
        </w:rPr>
        <w:t>their blood glucose levels and type 2</w:t>
      </w:r>
      <w:r>
        <w:rPr>
          <w:rFonts w:asciiTheme="majorHAnsi" w:hAnsiTheme="majorHAnsi"/>
          <w:sz w:val="24"/>
          <w:szCs w:val="24"/>
        </w:rPr>
        <w:t xml:space="preserve"> </w:t>
      </w:r>
      <w:r w:rsidRPr="000C6278">
        <w:rPr>
          <w:rFonts w:asciiTheme="majorHAnsi" w:hAnsiTheme="majorHAnsi"/>
          <w:sz w:val="24"/>
          <w:szCs w:val="24"/>
        </w:rPr>
        <w:t>diabetes</w:t>
      </w:r>
      <w:r>
        <w:rPr>
          <w:rFonts w:asciiTheme="majorHAnsi" w:hAnsiTheme="majorHAnsi"/>
          <w:sz w:val="24"/>
          <w:szCs w:val="24"/>
        </w:rPr>
        <w:t xml:space="preserve"> </w:t>
      </w:r>
      <w:r w:rsidRPr="000C6278">
        <w:rPr>
          <w:rFonts w:asciiTheme="majorHAnsi" w:hAnsiTheme="majorHAnsi"/>
          <w:sz w:val="24"/>
          <w:szCs w:val="24"/>
        </w:rPr>
        <w:t>you</w:t>
      </w:r>
      <w:r>
        <w:rPr>
          <w:rFonts w:asciiTheme="majorHAnsi" w:hAnsiTheme="majorHAnsi"/>
          <w:sz w:val="24"/>
          <w:szCs w:val="24"/>
        </w:rPr>
        <w:t>.</w:t>
      </w:r>
    </w:p>
    <w:p w:rsidR="00E37E4C" w:rsidRPr="005E7075" w:rsidRDefault="00E37E4C" w:rsidP="00E37E4C">
      <w:pPr>
        <w:spacing w:line="360" w:lineRule="auto"/>
        <w:jc w:val="center"/>
        <w:rPr>
          <w:rFonts w:asciiTheme="majorHAnsi" w:hAnsiTheme="majorHAnsi"/>
          <w:b/>
          <w:sz w:val="24"/>
          <w:szCs w:val="24"/>
        </w:rPr>
      </w:pPr>
      <w:r w:rsidRPr="005E7075">
        <w:rPr>
          <w:rFonts w:asciiTheme="majorHAnsi" w:hAnsiTheme="majorHAnsi"/>
          <w:b/>
          <w:sz w:val="24"/>
          <w:szCs w:val="24"/>
        </w:rPr>
        <w:t>Cardiac Action Potential</w:t>
      </w:r>
    </w:p>
    <w:p w:rsidR="00E37E4C" w:rsidRPr="00604AB0" w:rsidRDefault="00E37E4C" w:rsidP="00E37E4C">
      <w:pPr>
        <w:spacing w:line="360" w:lineRule="auto"/>
        <w:jc w:val="both"/>
        <w:rPr>
          <w:rFonts w:asciiTheme="majorHAnsi" w:hAnsiTheme="majorHAnsi"/>
          <w:sz w:val="24"/>
          <w:szCs w:val="24"/>
        </w:rPr>
      </w:pPr>
      <w:r>
        <w:rPr>
          <w:rFonts w:asciiTheme="majorHAnsi" w:hAnsiTheme="majorHAnsi"/>
          <w:sz w:val="24"/>
          <w:szCs w:val="24"/>
        </w:rPr>
        <w:t>T</w:t>
      </w:r>
      <w:r w:rsidRPr="00604AB0">
        <w:rPr>
          <w:rFonts w:asciiTheme="majorHAnsi" w:hAnsiTheme="majorHAnsi"/>
          <w:sz w:val="24"/>
          <w:szCs w:val="24"/>
        </w:rPr>
        <w:t xml:space="preserve">he heart is essentially a muscle that contracts and pumps blood it consists of specialized muscle cells called cardiac </w:t>
      </w:r>
      <w:proofErr w:type="spellStart"/>
      <w:r w:rsidRPr="00604AB0">
        <w:rPr>
          <w:rFonts w:asciiTheme="majorHAnsi" w:hAnsiTheme="majorHAnsi"/>
          <w:sz w:val="24"/>
          <w:szCs w:val="24"/>
        </w:rPr>
        <w:t>myocytes</w:t>
      </w:r>
      <w:proofErr w:type="spellEnd"/>
      <w:r w:rsidRPr="00604AB0">
        <w:rPr>
          <w:rFonts w:asciiTheme="majorHAnsi" w:hAnsiTheme="majorHAnsi"/>
          <w:sz w:val="24"/>
          <w:szCs w:val="24"/>
        </w:rPr>
        <w:t xml:space="preserve"> the contraction of these cells is initiated by electrical impulses known as action potentials unlike skeletal muscles which have to be stimulated by the nervous system the heart generates its own electrical stimulation in fact a heart can keep on beating even when taken out of the body the nervous system can make the heartbeats go faster or slower but cannot generate them the impulses start from a small group of </w:t>
      </w:r>
      <w:proofErr w:type="spellStart"/>
      <w:r w:rsidRPr="00604AB0">
        <w:rPr>
          <w:rFonts w:asciiTheme="majorHAnsi" w:hAnsiTheme="majorHAnsi"/>
          <w:sz w:val="24"/>
          <w:szCs w:val="24"/>
        </w:rPr>
        <w:t>myocytes</w:t>
      </w:r>
      <w:proofErr w:type="spellEnd"/>
      <w:r w:rsidRPr="00604AB0">
        <w:rPr>
          <w:rFonts w:asciiTheme="majorHAnsi" w:hAnsiTheme="majorHAnsi"/>
          <w:sz w:val="24"/>
          <w:szCs w:val="24"/>
        </w:rPr>
        <w:t xml:space="preserve"> called the pacemaker cells which   constitute the cardiac conduction system these are modified bio sites that lose the ability to contract and become specialized for initiating and conducting action potentials the SA node is the primary pacemaker of the heart it initiates all heart beats and controls heart rate if the SA node is damaged other parts of the conduction system may take over this role the cells of the SA node fire spontaneously generating action potentials that spread through the contractile </w:t>
      </w:r>
      <w:proofErr w:type="spellStart"/>
      <w:r w:rsidRPr="00604AB0">
        <w:rPr>
          <w:rFonts w:asciiTheme="majorHAnsi" w:hAnsiTheme="majorHAnsi"/>
          <w:sz w:val="24"/>
          <w:szCs w:val="24"/>
        </w:rPr>
        <w:t>myocytes</w:t>
      </w:r>
      <w:proofErr w:type="spellEnd"/>
      <w:r w:rsidRPr="00604AB0">
        <w:rPr>
          <w:rFonts w:asciiTheme="majorHAnsi" w:hAnsiTheme="majorHAnsi"/>
          <w:sz w:val="24"/>
          <w:szCs w:val="24"/>
        </w:rPr>
        <w:t xml:space="preserve"> of the atria the </w:t>
      </w:r>
      <w:proofErr w:type="spellStart"/>
      <w:r w:rsidRPr="00604AB0">
        <w:rPr>
          <w:rFonts w:asciiTheme="majorHAnsi" w:hAnsiTheme="majorHAnsi"/>
          <w:sz w:val="24"/>
          <w:szCs w:val="24"/>
        </w:rPr>
        <w:t>myocytes</w:t>
      </w:r>
      <w:proofErr w:type="spellEnd"/>
      <w:r w:rsidRPr="00604AB0">
        <w:rPr>
          <w:rFonts w:asciiTheme="majorHAnsi" w:hAnsiTheme="majorHAnsi"/>
          <w:sz w:val="24"/>
          <w:szCs w:val="24"/>
        </w:rPr>
        <w:t xml:space="preserve"> are connected by gap junctions which form channels that allow ions to flow from one cell to another this enables electrical coupling of </w:t>
      </w:r>
      <w:proofErr w:type="spellStart"/>
      <w:r w:rsidRPr="00604AB0">
        <w:rPr>
          <w:rFonts w:asciiTheme="majorHAnsi" w:hAnsiTheme="majorHAnsi"/>
          <w:sz w:val="24"/>
          <w:szCs w:val="24"/>
        </w:rPr>
        <w:t>neighboring</w:t>
      </w:r>
      <w:proofErr w:type="spellEnd"/>
      <w:r w:rsidRPr="00604AB0">
        <w:rPr>
          <w:rFonts w:asciiTheme="majorHAnsi" w:hAnsiTheme="majorHAnsi"/>
          <w:sz w:val="24"/>
          <w:szCs w:val="24"/>
        </w:rPr>
        <w:t xml:space="preserve"> cells an action potential in one cell triggers another action </w:t>
      </w:r>
      <w:r w:rsidRPr="00604AB0">
        <w:rPr>
          <w:rFonts w:asciiTheme="majorHAnsi" w:hAnsiTheme="majorHAnsi"/>
          <w:sz w:val="24"/>
          <w:szCs w:val="24"/>
        </w:rPr>
        <w:lastRenderedPageBreak/>
        <w:t xml:space="preserve">potential in its </w:t>
      </w:r>
      <w:proofErr w:type="spellStart"/>
      <w:r w:rsidRPr="00604AB0">
        <w:rPr>
          <w:rFonts w:asciiTheme="majorHAnsi" w:hAnsiTheme="majorHAnsi"/>
          <w:sz w:val="24"/>
          <w:szCs w:val="24"/>
        </w:rPr>
        <w:t>neighbor</w:t>
      </w:r>
      <w:proofErr w:type="spellEnd"/>
      <w:r w:rsidRPr="00604AB0">
        <w:rPr>
          <w:rFonts w:asciiTheme="majorHAnsi" w:hAnsiTheme="majorHAnsi"/>
          <w:sz w:val="24"/>
          <w:szCs w:val="24"/>
        </w:rPr>
        <w:t xml:space="preserve"> and the signals propagate rapidly the impulses reach the AV node slow down a little to allow the atria to contract then follow the conduction pathway and spread through the ventricular might accidentally and conduction are essential for all </w:t>
      </w:r>
      <w:proofErr w:type="spellStart"/>
      <w:r w:rsidRPr="00604AB0">
        <w:rPr>
          <w:rFonts w:asciiTheme="majorHAnsi" w:hAnsiTheme="majorHAnsi"/>
          <w:sz w:val="24"/>
          <w:szCs w:val="24"/>
        </w:rPr>
        <w:t>myocytes</w:t>
      </w:r>
      <w:proofErr w:type="spellEnd"/>
      <w:r w:rsidRPr="00604AB0">
        <w:rPr>
          <w:rFonts w:asciiTheme="majorHAnsi" w:hAnsiTheme="majorHAnsi"/>
          <w:sz w:val="24"/>
          <w:szCs w:val="24"/>
        </w:rPr>
        <w:t xml:space="preserve"> to act in synchrony pacemaker cells and contractile </w:t>
      </w:r>
      <w:proofErr w:type="spellStart"/>
      <w:r w:rsidRPr="00604AB0">
        <w:rPr>
          <w:rFonts w:asciiTheme="majorHAnsi" w:hAnsiTheme="majorHAnsi"/>
          <w:sz w:val="24"/>
          <w:szCs w:val="24"/>
        </w:rPr>
        <w:t>myocytes</w:t>
      </w:r>
      <w:proofErr w:type="spellEnd"/>
      <w:r w:rsidRPr="00604AB0">
        <w:rPr>
          <w:rFonts w:asciiTheme="majorHAnsi" w:hAnsiTheme="majorHAnsi"/>
          <w:sz w:val="24"/>
          <w:szCs w:val="24"/>
        </w:rPr>
        <w:t xml:space="preserve"> exhibit different forms of action potentials cells are polarized meaning there is an electrical voltage across the cell membrane in a resting cell the membrane voltage known as the resting membrane potential is usually negative this means the cell is more negative on the inside at this resting state there are concentration gradients of several ions across the cell membrane more sodium and calcium outside the cell and more potassium inside the cell these gradients are maintained by several pumps that bring sodium and calcium out and potassium in an action potential is essentially a brief reversal of electric polarity of the cell membrane and is produced by voltage-gated ion channels these channels are passageways for ions in and out of the cell and as their name suggests are regulated by membrane voltage they open at some values of membrane potential and close at others when membrane voltage increases and becomes less negative the cell is less polarized and is said to be depolarized reversely when membrane potential becomes more negative the cell is repolarized for an action potential to be generated the membrane voltage must depolarize to a critical value called the threshold the pacemaker cells of the SA node spontaneously fire about 80 action potentials per minute each of which sets off a heartbeat resulting in an average heart rate of 80 beats per minute pacemaker cells do not have a true resting potential the voltage starts at about negative 60 millivolt and spontaneously moves upward until it reaches the threshold of negative 40 millivolts this is due to action of so-called funny currents present only in pacemaker cells funny channels open when membrane voltage becomes lower than negative 40 millivolts and allow slow influx of sodium the resulting depolarization is known as pacemaker potential at threshold calcium channels open calcium ions flow into the cell further depolarizing the membrane this results in the rising phase of the action potential at the peak of depolarization potassium channels open calcium channels inactivate potassium ions leave the cell and the voltage returns to negative 60 millivolts this corresponds to the falling phase of the action potential the original ionic gradients are restored thanks to several ionic pumps and the cycle starts over electrical impulses from the SA node spread through the conduction system into the contractile </w:t>
      </w:r>
      <w:proofErr w:type="spellStart"/>
      <w:r w:rsidRPr="00604AB0">
        <w:rPr>
          <w:rFonts w:asciiTheme="majorHAnsi" w:hAnsiTheme="majorHAnsi"/>
          <w:sz w:val="24"/>
          <w:szCs w:val="24"/>
        </w:rPr>
        <w:t>myocytes</w:t>
      </w:r>
      <w:proofErr w:type="spellEnd"/>
      <w:r w:rsidRPr="00604AB0">
        <w:rPr>
          <w:rFonts w:asciiTheme="majorHAnsi" w:hAnsiTheme="majorHAnsi"/>
          <w:sz w:val="24"/>
          <w:szCs w:val="24"/>
        </w:rPr>
        <w:t xml:space="preserve"> these </w:t>
      </w:r>
      <w:proofErr w:type="spellStart"/>
      <w:r w:rsidRPr="00604AB0">
        <w:rPr>
          <w:rFonts w:asciiTheme="majorHAnsi" w:hAnsiTheme="majorHAnsi"/>
          <w:sz w:val="24"/>
          <w:szCs w:val="24"/>
        </w:rPr>
        <w:t>myocytes</w:t>
      </w:r>
      <w:proofErr w:type="spellEnd"/>
      <w:r w:rsidRPr="00604AB0">
        <w:rPr>
          <w:rFonts w:asciiTheme="majorHAnsi" w:hAnsiTheme="majorHAnsi"/>
          <w:sz w:val="24"/>
          <w:szCs w:val="24"/>
        </w:rPr>
        <w:t xml:space="preserve"> have a different set of ion channels in addition </w:t>
      </w:r>
      <w:r w:rsidRPr="00604AB0">
        <w:rPr>
          <w:rFonts w:asciiTheme="majorHAnsi" w:hAnsiTheme="majorHAnsi"/>
          <w:sz w:val="24"/>
          <w:szCs w:val="24"/>
        </w:rPr>
        <w:lastRenderedPageBreak/>
        <w:t xml:space="preserve">their sarcoplasmic reticulum ESR stores a large amount of calcium they also contain myofibrils the contractile cells have a stable resting potential of negative 90 millivolts and depolarize only when stimulated usually by a </w:t>
      </w:r>
      <w:proofErr w:type="spellStart"/>
      <w:r w:rsidRPr="00604AB0">
        <w:rPr>
          <w:rFonts w:asciiTheme="majorHAnsi" w:hAnsiTheme="majorHAnsi"/>
          <w:sz w:val="24"/>
          <w:szCs w:val="24"/>
        </w:rPr>
        <w:t>neighboring</w:t>
      </w:r>
      <w:proofErr w:type="spellEnd"/>
      <w:r w:rsidRPr="00604AB0">
        <w:rPr>
          <w:rFonts w:asciiTheme="majorHAnsi" w:hAnsiTheme="majorHAnsi"/>
          <w:sz w:val="24"/>
          <w:szCs w:val="24"/>
        </w:rPr>
        <w:t xml:space="preserve"> </w:t>
      </w:r>
      <w:proofErr w:type="spellStart"/>
      <w:r w:rsidRPr="00604AB0">
        <w:rPr>
          <w:rFonts w:asciiTheme="majorHAnsi" w:hAnsiTheme="majorHAnsi"/>
          <w:sz w:val="24"/>
          <w:szCs w:val="24"/>
        </w:rPr>
        <w:t>myocyte</w:t>
      </w:r>
      <w:proofErr w:type="spellEnd"/>
      <w:r w:rsidRPr="00604AB0">
        <w:rPr>
          <w:rFonts w:asciiTheme="majorHAnsi" w:hAnsiTheme="majorHAnsi"/>
          <w:sz w:val="24"/>
          <w:szCs w:val="24"/>
        </w:rPr>
        <w:t xml:space="preserve"> when a cell is depolarized it has more sodium and calcium inside the cell these positive ions leak through the gap junctions to the adjacent cell and bring the membrane voltage of this cell up to the threshold of negative 70  millivolts at threshold fast sodium channels open creating a rapid sodium influx and a sharp rise in voltage this is the depolarizing phase l-type or slow calcium channels also open at negative 40 millivolts causing a slow but steady influx as the action potential nears its peak sodium channels close quickly voltage-gated potassium channels open and these result in a small decrease in membrane potential known as early repolarization phase the calcium channels however remain open and the potassium efflux is eventually balanced by the calcium influx this keeps the membrane potential relatively stable for about 200 milliseconds resulting in the plateau phase characteristic of cardiac action potentials calcium is crucial in coupling electrical excitation to physical muscle contraction the influx of calcium from the extracellular fluid however is not enough to induce contraction instead it triggers a much greater calcium release from the SR in a process known as calcium induced calcium release calcium then sets off muscle contraction by the same sliding filament mechanism described for skeletal muscle the contraction starts about halfway through the plateau phase and lasts till the end of this Faye's as calcium channels slowly closed potassium efflux predominates and membrane voltage returns to its resting value calcium is actively transported out of the cell and also back to the SR the sodium potassium pump then restores the ionic balance across the membrane because of the plateau phase cardiac muscle stays contracted longer than skeletal muscle this is necessary for expulsion of blood from the heart chambers the absolute refractory period is also much longer 250 milliseconds compared to 1 millisecond in skeletal muscle this long refractory period is to make sure the muscle has relaxed before it can respond to a new stimulus and is essential in preventing summation and tetanus which would stop the heart from beating.</w:t>
      </w:r>
    </w:p>
    <w:p w:rsidR="007118B6" w:rsidRPr="007118B6" w:rsidRDefault="007118B6" w:rsidP="007118B6">
      <w:pPr>
        <w:spacing w:line="360" w:lineRule="auto"/>
        <w:jc w:val="both"/>
        <w:rPr>
          <w:rFonts w:asciiTheme="majorHAnsi" w:hAnsiTheme="majorHAnsi"/>
          <w:sz w:val="24"/>
          <w:szCs w:val="24"/>
        </w:rPr>
      </w:pPr>
      <w:bookmarkStart w:id="0" w:name="_GoBack"/>
      <w:bookmarkEnd w:id="0"/>
    </w:p>
    <w:sectPr w:rsidR="007118B6" w:rsidRPr="007118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12F"/>
    <w:rsid w:val="00185E6D"/>
    <w:rsid w:val="005A0551"/>
    <w:rsid w:val="007118B6"/>
    <w:rsid w:val="00A90957"/>
    <w:rsid w:val="00AA5439"/>
    <w:rsid w:val="00C73FAC"/>
    <w:rsid w:val="00E031BC"/>
    <w:rsid w:val="00E37E4C"/>
    <w:rsid w:val="00E711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3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F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3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F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0793">
      <w:marLeft w:val="0"/>
      <w:marRight w:val="0"/>
      <w:marTop w:val="0"/>
      <w:marBottom w:val="0"/>
      <w:divBdr>
        <w:top w:val="none" w:sz="0" w:space="0" w:color="auto"/>
        <w:left w:val="none" w:sz="0" w:space="0" w:color="auto"/>
        <w:bottom w:val="none" w:sz="0" w:space="0" w:color="auto"/>
        <w:right w:val="none" w:sz="0" w:space="0" w:color="auto"/>
      </w:divBdr>
      <w:divsChild>
        <w:div w:id="1565333752">
          <w:marLeft w:val="0"/>
          <w:marRight w:val="0"/>
          <w:marTop w:val="0"/>
          <w:marBottom w:val="0"/>
          <w:divBdr>
            <w:top w:val="none" w:sz="0" w:space="0" w:color="auto"/>
            <w:left w:val="none" w:sz="0" w:space="0" w:color="auto"/>
            <w:bottom w:val="none" w:sz="0" w:space="0" w:color="auto"/>
            <w:right w:val="none" w:sz="0" w:space="0" w:color="auto"/>
          </w:divBdr>
        </w:div>
      </w:divsChild>
    </w:div>
    <w:div w:id="36131580">
      <w:marLeft w:val="0"/>
      <w:marRight w:val="0"/>
      <w:marTop w:val="0"/>
      <w:marBottom w:val="0"/>
      <w:divBdr>
        <w:top w:val="none" w:sz="0" w:space="0" w:color="auto"/>
        <w:left w:val="none" w:sz="0" w:space="0" w:color="auto"/>
        <w:bottom w:val="none" w:sz="0" w:space="0" w:color="auto"/>
        <w:right w:val="none" w:sz="0" w:space="0" w:color="auto"/>
      </w:divBdr>
      <w:divsChild>
        <w:div w:id="1050227379">
          <w:marLeft w:val="0"/>
          <w:marRight w:val="0"/>
          <w:marTop w:val="0"/>
          <w:marBottom w:val="0"/>
          <w:divBdr>
            <w:top w:val="none" w:sz="0" w:space="0" w:color="auto"/>
            <w:left w:val="none" w:sz="0" w:space="0" w:color="auto"/>
            <w:bottom w:val="none" w:sz="0" w:space="0" w:color="auto"/>
            <w:right w:val="none" w:sz="0" w:space="0" w:color="auto"/>
          </w:divBdr>
        </w:div>
      </w:divsChild>
    </w:div>
    <w:div w:id="84035437">
      <w:marLeft w:val="0"/>
      <w:marRight w:val="0"/>
      <w:marTop w:val="0"/>
      <w:marBottom w:val="0"/>
      <w:divBdr>
        <w:top w:val="none" w:sz="0" w:space="0" w:color="auto"/>
        <w:left w:val="none" w:sz="0" w:space="0" w:color="auto"/>
        <w:bottom w:val="none" w:sz="0" w:space="0" w:color="auto"/>
        <w:right w:val="none" w:sz="0" w:space="0" w:color="auto"/>
      </w:divBdr>
      <w:divsChild>
        <w:div w:id="1925340623">
          <w:marLeft w:val="0"/>
          <w:marRight w:val="0"/>
          <w:marTop w:val="0"/>
          <w:marBottom w:val="0"/>
          <w:divBdr>
            <w:top w:val="none" w:sz="0" w:space="0" w:color="auto"/>
            <w:left w:val="none" w:sz="0" w:space="0" w:color="auto"/>
            <w:bottom w:val="none" w:sz="0" w:space="0" w:color="auto"/>
            <w:right w:val="none" w:sz="0" w:space="0" w:color="auto"/>
          </w:divBdr>
        </w:div>
      </w:divsChild>
    </w:div>
    <w:div w:id="136262932">
      <w:marLeft w:val="0"/>
      <w:marRight w:val="0"/>
      <w:marTop w:val="0"/>
      <w:marBottom w:val="0"/>
      <w:divBdr>
        <w:top w:val="none" w:sz="0" w:space="0" w:color="auto"/>
        <w:left w:val="none" w:sz="0" w:space="0" w:color="auto"/>
        <w:bottom w:val="none" w:sz="0" w:space="0" w:color="auto"/>
        <w:right w:val="none" w:sz="0" w:space="0" w:color="auto"/>
      </w:divBdr>
      <w:divsChild>
        <w:div w:id="1848015951">
          <w:marLeft w:val="0"/>
          <w:marRight w:val="0"/>
          <w:marTop w:val="0"/>
          <w:marBottom w:val="0"/>
          <w:divBdr>
            <w:top w:val="none" w:sz="0" w:space="0" w:color="auto"/>
            <w:left w:val="none" w:sz="0" w:space="0" w:color="auto"/>
            <w:bottom w:val="none" w:sz="0" w:space="0" w:color="auto"/>
            <w:right w:val="none" w:sz="0" w:space="0" w:color="auto"/>
          </w:divBdr>
        </w:div>
      </w:divsChild>
    </w:div>
    <w:div w:id="180239022">
      <w:marLeft w:val="0"/>
      <w:marRight w:val="0"/>
      <w:marTop w:val="0"/>
      <w:marBottom w:val="0"/>
      <w:divBdr>
        <w:top w:val="none" w:sz="0" w:space="0" w:color="auto"/>
        <w:left w:val="none" w:sz="0" w:space="0" w:color="auto"/>
        <w:bottom w:val="none" w:sz="0" w:space="0" w:color="auto"/>
        <w:right w:val="none" w:sz="0" w:space="0" w:color="auto"/>
      </w:divBdr>
      <w:divsChild>
        <w:div w:id="1889796256">
          <w:marLeft w:val="0"/>
          <w:marRight w:val="0"/>
          <w:marTop w:val="0"/>
          <w:marBottom w:val="0"/>
          <w:divBdr>
            <w:top w:val="none" w:sz="0" w:space="0" w:color="auto"/>
            <w:left w:val="none" w:sz="0" w:space="0" w:color="auto"/>
            <w:bottom w:val="none" w:sz="0" w:space="0" w:color="auto"/>
            <w:right w:val="none" w:sz="0" w:space="0" w:color="auto"/>
          </w:divBdr>
        </w:div>
      </w:divsChild>
    </w:div>
    <w:div w:id="216287036">
      <w:marLeft w:val="0"/>
      <w:marRight w:val="0"/>
      <w:marTop w:val="0"/>
      <w:marBottom w:val="0"/>
      <w:divBdr>
        <w:top w:val="none" w:sz="0" w:space="0" w:color="auto"/>
        <w:left w:val="none" w:sz="0" w:space="0" w:color="auto"/>
        <w:bottom w:val="none" w:sz="0" w:space="0" w:color="auto"/>
        <w:right w:val="none" w:sz="0" w:space="0" w:color="auto"/>
      </w:divBdr>
      <w:divsChild>
        <w:div w:id="1947035409">
          <w:marLeft w:val="0"/>
          <w:marRight w:val="0"/>
          <w:marTop w:val="0"/>
          <w:marBottom w:val="0"/>
          <w:divBdr>
            <w:top w:val="none" w:sz="0" w:space="0" w:color="auto"/>
            <w:left w:val="none" w:sz="0" w:space="0" w:color="auto"/>
            <w:bottom w:val="none" w:sz="0" w:space="0" w:color="auto"/>
            <w:right w:val="none" w:sz="0" w:space="0" w:color="auto"/>
          </w:divBdr>
        </w:div>
      </w:divsChild>
    </w:div>
    <w:div w:id="222109473">
      <w:marLeft w:val="0"/>
      <w:marRight w:val="0"/>
      <w:marTop w:val="0"/>
      <w:marBottom w:val="0"/>
      <w:divBdr>
        <w:top w:val="none" w:sz="0" w:space="0" w:color="auto"/>
        <w:left w:val="none" w:sz="0" w:space="0" w:color="auto"/>
        <w:bottom w:val="none" w:sz="0" w:space="0" w:color="auto"/>
        <w:right w:val="none" w:sz="0" w:space="0" w:color="auto"/>
      </w:divBdr>
      <w:divsChild>
        <w:div w:id="2133208731">
          <w:marLeft w:val="0"/>
          <w:marRight w:val="0"/>
          <w:marTop w:val="0"/>
          <w:marBottom w:val="0"/>
          <w:divBdr>
            <w:top w:val="none" w:sz="0" w:space="0" w:color="auto"/>
            <w:left w:val="none" w:sz="0" w:space="0" w:color="auto"/>
            <w:bottom w:val="none" w:sz="0" w:space="0" w:color="auto"/>
            <w:right w:val="none" w:sz="0" w:space="0" w:color="auto"/>
          </w:divBdr>
        </w:div>
      </w:divsChild>
    </w:div>
    <w:div w:id="230577299">
      <w:marLeft w:val="0"/>
      <w:marRight w:val="0"/>
      <w:marTop w:val="0"/>
      <w:marBottom w:val="0"/>
      <w:divBdr>
        <w:top w:val="none" w:sz="0" w:space="0" w:color="auto"/>
        <w:left w:val="none" w:sz="0" w:space="0" w:color="auto"/>
        <w:bottom w:val="none" w:sz="0" w:space="0" w:color="auto"/>
        <w:right w:val="none" w:sz="0" w:space="0" w:color="auto"/>
      </w:divBdr>
      <w:divsChild>
        <w:div w:id="1488326727">
          <w:marLeft w:val="0"/>
          <w:marRight w:val="0"/>
          <w:marTop w:val="0"/>
          <w:marBottom w:val="0"/>
          <w:divBdr>
            <w:top w:val="none" w:sz="0" w:space="0" w:color="auto"/>
            <w:left w:val="none" w:sz="0" w:space="0" w:color="auto"/>
            <w:bottom w:val="none" w:sz="0" w:space="0" w:color="auto"/>
            <w:right w:val="none" w:sz="0" w:space="0" w:color="auto"/>
          </w:divBdr>
        </w:div>
      </w:divsChild>
    </w:div>
    <w:div w:id="250282784">
      <w:marLeft w:val="0"/>
      <w:marRight w:val="0"/>
      <w:marTop w:val="0"/>
      <w:marBottom w:val="0"/>
      <w:divBdr>
        <w:top w:val="none" w:sz="0" w:space="0" w:color="auto"/>
        <w:left w:val="none" w:sz="0" w:space="0" w:color="auto"/>
        <w:bottom w:val="none" w:sz="0" w:space="0" w:color="auto"/>
        <w:right w:val="none" w:sz="0" w:space="0" w:color="auto"/>
      </w:divBdr>
      <w:divsChild>
        <w:div w:id="1777865152">
          <w:marLeft w:val="0"/>
          <w:marRight w:val="0"/>
          <w:marTop w:val="0"/>
          <w:marBottom w:val="0"/>
          <w:divBdr>
            <w:top w:val="none" w:sz="0" w:space="0" w:color="auto"/>
            <w:left w:val="none" w:sz="0" w:space="0" w:color="auto"/>
            <w:bottom w:val="none" w:sz="0" w:space="0" w:color="auto"/>
            <w:right w:val="none" w:sz="0" w:space="0" w:color="auto"/>
          </w:divBdr>
        </w:div>
      </w:divsChild>
    </w:div>
    <w:div w:id="261837887">
      <w:marLeft w:val="0"/>
      <w:marRight w:val="0"/>
      <w:marTop w:val="0"/>
      <w:marBottom w:val="0"/>
      <w:divBdr>
        <w:top w:val="none" w:sz="0" w:space="0" w:color="auto"/>
        <w:left w:val="none" w:sz="0" w:space="0" w:color="auto"/>
        <w:bottom w:val="none" w:sz="0" w:space="0" w:color="auto"/>
        <w:right w:val="none" w:sz="0" w:space="0" w:color="auto"/>
      </w:divBdr>
      <w:divsChild>
        <w:div w:id="338892972">
          <w:marLeft w:val="0"/>
          <w:marRight w:val="0"/>
          <w:marTop w:val="0"/>
          <w:marBottom w:val="0"/>
          <w:divBdr>
            <w:top w:val="none" w:sz="0" w:space="0" w:color="auto"/>
            <w:left w:val="none" w:sz="0" w:space="0" w:color="auto"/>
            <w:bottom w:val="none" w:sz="0" w:space="0" w:color="auto"/>
            <w:right w:val="none" w:sz="0" w:space="0" w:color="auto"/>
          </w:divBdr>
        </w:div>
      </w:divsChild>
    </w:div>
    <w:div w:id="308630658">
      <w:marLeft w:val="0"/>
      <w:marRight w:val="0"/>
      <w:marTop w:val="0"/>
      <w:marBottom w:val="0"/>
      <w:divBdr>
        <w:top w:val="none" w:sz="0" w:space="0" w:color="auto"/>
        <w:left w:val="none" w:sz="0" w:space="0" w:color="auto"/>
        <w:bottom w:val="none" w:sz="0" w:space="0" w:color="auto"/>
        <w:right w:val="none" w:sz="0" w:space="0" w:color="auto"/>
      </w:divBdr>
      <w:divsChild>
        <w:div w:id="387187519">
          <w:marLeft w:val="0"/>
          <w:marRight w:val="0"/>
          <w:marTop w:val="0"/>
          <w:marBottom w:val="0"/>
          <w:divBdr>
            <w:top w:val="none" w:sz="0" w:space="0" w:color="auto"/>
            <w:left w:val="none" w:sz="0" w:space="0" w:color="auto"/>
            <w:bottom w:val="none" w:sz="0" w:space="0" w:color="auto"/>
            <w:right w:val="none" w:sz="0" w:space="0" w:color="auto"/>
          </w:divBdr>
        </w:div>
      </w:divsChild>
    </w:div>
    <w:div w:id="330111448">
      <w:marLeft w:val="0"/>
      <w:marRight w:val="0"/>
      <w:marTop w:val="0"/>
      <w:marBottom w:val="0"/>
      <w:divBdr>
        <w:top w:val="none" w:sz="0" w:space="0" w:color="auto"/>
        <w:left w:val="none" w:sz="0" w:space="0" w:color="auto"/>
        <w:bottom w:val="none" w:sz="0" w:space="0" w:color="auto"/>
        <w:right w:val="none" w:sz="0" w:space="0" w:color="auto"/>
      </w:divBdr>
      <w:divsChild>
        <w:div w:id="237910367">
          <w:marLeft w:val="0"/>
          <w:marRight w:val="0"/>
          <w:marTop w:val="0"/>
          <w:marBottom w:val="0"/>
          <w:divBdr>
            <w:top w:val="none" w:sz="0" w:space="0" w:color="auto"/>
            <w:left w:val="none" w:sz="0" w:space="0" w:color="auto"/>
            <w:bottom w:val="none" w:sz="0" w:space="0" w:color="auto"/>
            <w:right w:val="none" w:sz="0" w:space="0" w:color="auto"/>
          </w:divBdr>
        </w:div>
      </w:divsChild>
    </w:div>
    <w:div w:id="332532645">
      <w:marLeft w:val="0"/>
      <w:marRight w:val="0"/>
      <w:marTop w:val="0"/>
      <w:marBottom w:val="0"/>
      <w:divBdr>
        <w:top w:val="none" w:sz="0" w:space="0" w:color="auto"/>
        <w:left w:val="none" w:sz="0" w:space="0" w:color="auto"/>
        <w:bottom w:val="none" w:sz="0" w:space="0" w:color="auto"/>
        <w:right w:val="none" w:sz="0" w:space="0" w:color="auto"/>
      </w:divBdr>
      <w:divsChild>
        <w:div w:id="147793006">
          <w:marLeft w:val="0"/>
          <w:marRight w:val="0"/>
          <w:marTop w:val="0"/>
          <w:marBottom w:val="0"/>
          <w:divBdr>
            <w:top w:val="none" w:sz="0" w:space="0" w:color="auto"/>
            <w:left w:val="none" w:sz="0" w:space="0" w:color="auto"/>
            <w:bottom w:val="none" w:sz="0" w:space="0" w:color="auto"/>
            <w:right w:val="none" w:sz="0" w:space="0" w:color="auto"/>
          </w:divBdr>
        </w:div>
      </w:divsChild>
    </w:div>
    <w:div w:id="351687466">
      <w:marLeft w:val="0"/>
      <w:marRight w:val="0"/>
      <w:marTop w:val="0"/>
      <w:marBottom w:val="0"/>
      <w:divBdr>
        <w:top w:val="none" w:sz="0" w:space="0" w:color="auto"/>
        <w:left w:val="none" w:sz="0" w:space="0" w:color="auto"/>
        <w:bottom w:val="none" w:sz="0" w:space="0" w:color="auto"/>
        <w:right w:val="none" w:sz="0" w:space="0" w:color="auto"/>
      </w:divBdr>
      <w:divsChild>
        <w:div w:id="1739285745">
          <w:marLeft w:val="0"/>
          <w:marRight w:val="0"/>
          <w:marTop w:val="0"/>
          <w:marBottom w:val="0"/>
          <w:divBdr>
            <w:top w:val="none" w:sz="0" w:space="0" w:color="auto"/>
            <w:left w:val="none" w:sz="0" w:space="0" w:color="auto"/>
            <w:bottom w:val="none" w:sz="0" w:space="0" w:color="auto"/>
            <w:right w:val="none" w:sz="0" w:space="0" w:color="auto"/>
          </w:divBdr>
        </w:div>
      </w:divsChild>
    </w:div>
    <w:div w:id="351881918">
      <w:marLeft w:val="0"/>
      <w:marRight w:val="0"/>
      <w:marTop w:val="0"/>
      <w:marBottom w:val="0"/>
      <w:divBdr>
        <w:top w:val="none" w:sz="0" w:space="0" w:color="auto"/>
        <w:left w:val="none" w:sz="0" w:space="0" w:color="auto"/>
        <w:bottom w:val="none" w:sz="0" w:space="0" w:color="auto"/>
        <w:right w:val="none" w:sz="0" w:space="0" w:color="auto"/>
      </w:divBdr>
      <w:divsChild>
        <w:div w:id="1032076396">
          <w:marLeft w:val="0"/>
          <w:marRight w:val="0"/>
          <w:marTop w:val="0"/>
          <w:marBottom w:val="0"/>
          <w:divBdr>
            <w:top w:val="none" w:sz="0" w:space="0" w:color="auto"/>
            <w:left w:val="none" w:sz="0" w:space="0" w:color="auto"/>
            <w:bottom w:val="none" w:sz="0" w:space="0" w:color="auto"/>
            <w:right w:val="none" w:sz="0" w:space="0" w:color="auto"/>
          </w:divBdr>
        </w:div>
      </w:divsChild>
    </w:div>
    <w:div w:id="370426857">
      <w:marLeft w:val="0"/>
      <w:marRight w:val="0"/>
      <w:marTop w:val="0"/>
      <w:marBottom w:val="0"/>
      <w:divBdr>
        <w:top w:val="none" w:sz="0" w:space="0" w:color="auto"/>
        <w:left w:val="none" w:sz="0" w:space="0" w:color="auto"/>
        <w:bottom w:val="none" w:sz="0" w:space="0" w:color="auto"/>
        <w:right w:val="none" w:sz="0" w:space="0" w:color="auto"/>
      </w:divBdr>
      <w:divsChild>
        <w:div w:id="1326668860">
          <w:marLeft w:val="0"/>
          <w:marRight w:val="0"/>
          <w:marTop w:val="0"/>
          <w:marBottom w:val="0"/>
          <w:divBdr>
            <w:top w:val="none" w:sz="0" w:space="0" w:color="auto"/>
            <w:left w:val="none" w:sz="0" w:space="0" w:color="auto"/>
            <w:bottom w:val="none" w:sz="0" w:space="0" w:color="auto"/>
            <w:right w:val="none" w:sz="0" w:space="0" w:color="auto"/>
          </w:divBdr>
        </w:div>
      </w:divsChild>
    </w:div>
    <w:div w:id="411510835">
      <w:marLeft w:val="0"/>
      <w:marRight w:val="0"/>
      <w:marTop w:val="0"/>
      <w:marBottom w:val="0"/>
      <w:divBdr>
        <w:top w:val="none" w:sz="0" w:space="0" w:color="auto"/>
        <w:left w:val="none" w:sz="0" w:space="0" w:color="auto"/>
        <w:bottom w:val="none" w:sz="0" w:space="0" w:color="auto"/>
        <w:right w:val="none" w:sz="0" w:space="0" w:color="auto"/>
      </w:divBdr>
      <w:divsChild>
        <w:div w:id="1455516160">
          <w:marLeft w:val="0"/>
          <w:marRight w:val="0"/>
          <w:marTop w:val="0"/>
          <w:marBottom w:val="0"/>
          <w:divBdr>
            <w:top w:val="none" w:sz="0" w:space="0" w:color="auto"/>
            <w:left w:val="none" w:sz="0" w:space="0" w:color="auto"/>
            <w:bottom w:val="none" w:sz="0" w:space="0" w:color="auto"/>
            <w:right w:val="none" w:sz="0" w:space="0" w:color="auto"/>
          </w:divBdr>
        </w:div>
      </w:divsChild>
    </w:div>
    <w:div w:id="431171557">
      <w:marLeft w:val="0"/>
      <w:marRight w:val="0"/>
      <w:marTop w:val="0"/>
      <w:marBottom w:val="0"/>
      <w:divBdr>
        <w:top w:val="none" w:sz="0" w:space="0" w:color="auto"/>
        <w:left w:val="none" w:sz="0" w:space="0" w:color="auto"/>
        <w:bottom w:val="none" w:sz="0" w:space="0" w:color="auto"/>
        <w:right w:val="none" w:sz="0" w:space="0" w:color="auto"/>
      </w:divBdr>
      <w:divsChild>
        <w:div w:id="791095973">
          <w:marLeft w:val="0"/>
          <w:marRight w:val="0"/>
          <w:marTop w:val="0"/>
          <w:marBottom w:val="0"/>
          <w:divBdr>
            <w:top w:val="none" w:sz="0" w:space="0" w:color="auto"/>
            <w:left w:val="none" w:sz="0" w:space="0" w:color="auto"/>
            <w:bottom w:val="none" w:sz="0" w:space="0" w:color="auto"/>
            <w:right w:val="none" w:sz="0" w:space="0" w:color="auto"/>
          </w:divBdr>
        </w:div>
      </w:divsChild>
    </w:div>
    <w:div w:id="433866481">
      <w:marLeft w:val="0"/>
      <w:marRight w:val="0"/>
      <w:marTop w:val="0"/>
      <w:marBottom w:val="0"/>
      <w:divBdr>
        <w:top w:val="none" w:sz="0" w:space="0" w:color="auto"/>
        <w:left w:val="none" w:sz="0" w:space="0" w:color="auto"/>
        <w:bottom w:val="none" w:sz="0" w:space="0" w:color="auto"/>
        <w:right w:val="none" w:sz="0" w:space="0" w:color="auto"/>
      </w:divBdr>
      <w:divsChild>
        <w:div w:id="1920166006">
          <w:marLeft w:val="0"/>
          <w:marRight w:val="0"/>
          <w:marTop w:val="0"/>
          <w:marBottom w:val="0"/>
          <w:divBdr>
            <w:top w:val="none" w:sz="0" w:space="0" w:color="auto"/>
            <w:left w:val="none" w:sz="0" w:space="0" w:color="auto"/>
            <w:bottom w:val="none" w:sz="0" w:space="0" w:color="auto"/>
            <w:right w:val="none" w:sz="0" w:space="0" w:color="auto"/>
          </w:divBdr>
        </w:div>
      </w:divsChild>
    </w:div>
    <w:div w:id="438840937">
      <w:marLeft w:val="0"/>
      <w:marRight w:val="0"/>
      <w:marTop w:val="0"/>
      <w:marBottom w:val="0"/>
      <w:divBdr>
        <w:top w:val="none" w:sz="0" w:space="0" w:color="auto"/>
        <w:left w:val="none" w:sz="0" w:space="0" w:color="auto"/>
        <w:bottom w:val="none" w:sz="0" w:space="0" w:color="auto"/>
        <w:right w:val="none" w:sz="0" w:space="0" w:color="auto"/>
      </w:divBdr>
      <w:divsChild>
        <w:div w:id="209852208">
          <w:marLeft w:val="0"/>
          <w:marRight w:val="0"/>
          <w:marTop w:val="0"/>
          <w:marBottom w:val="0"/>
          <w:divBdr>
            <w:top w:val="none" w:sz="0" w:space="0" w:color="auto"/>
            <w:left w:val="none" w:sz="0" w:space="0" w:color="auto"/>
            <w:bottom w:val="none" w:sz="0" w:space="0" w:color="auto"/>
            <w:right w:val="none" w:sz="0" w:space="0" w:color="auto"/>
          </w:divBdr>
        </w:div>
      </w:divsChild>
    </w:div>
    <w:div w:id="453867751">
      <w:marLeft w:val="0"/>
      <w:marRight w:val="0"/>
      <w:marTop w:val="0"/>
      <w:marBottom w:val="0"/>
      <w:divBdr>
        <w:top w:val="none" w:sz="0" w:space="0" w:color="auto"/>
        <w:left w:val="none" w:sz="0" w:space="0" w:color="auto"/>
        <w:bottom w:val="none" w:sz="0" w:space="0" w:color="auto"/>
        <w:right w:val="none" w:sz="0" w:space="0" w:color="auto"/>
      </w:divBdr>
      <w:divsChild>
        <w:div w:id="1779988085">
          <w:marLeft w:val="0"/>
          <w:marRight w:val="0"/>
          <w:marTop w:val="0"/>
          <w:marBottom w:val="0"/>
          <w:divBdr>
            <w:top w:val="none" w:sz="0" w:space="0" w:color="auto"/>
            <w:left w:val="none" w:sz="0" w:space="0" w:color="auto"/>
            <w:bottom w:val="none" w:sz="0" w:space="0" w:color="auto"/>
            <w:right w:val="none" w:sz="0" w:space="0" w:color="auto"/>
          </w:divBdr>
        </w:div>
      </w:divsChild>
    </w:div>
    <w:div w:id="461769651">
      <w:marLeft w:val="0"/>
      <w:marRight w:val="0"/>
      <w:marTop w:val="0"/>
      <w:marBottom w:val="0"/>
      <w:divBdr>
        <w:top w:val="none" w:sz="0" w:space="0" w:color="auto"/>
        <w:left w:val="none" w:sz="0" w:space="0" w:color="auto"/>
        <w:bottom w:val="none" w:sz="0" w:space="0" w:color="auto"/>
        <w:right w:val="none" w:sz="0" w:space="0" w:color="auto"/>
      </w:divBdr>
      <w:divsChild>
        <w:div w:id="1406028876">
          <w:marLeft w:val="0"/>
          <w:marRight w:val="0"/>
          <w:marTop w:val="0"/>
          <w:marBottom w:val="0"/>
          <w:divBdr>
            <w:top w:val="none" w:sz="0" w:space="0" w:color="auto"/>
            <w:left w:val="none" w:sz="0" w:space="0" w:color="auto"/>
            <w:bottom w:val="none" w:sz="0" w:space="0" w:color="auto"/>
            <w:right w:val="none" w:sz="0" w:space="0" w:color="auto"/>
          </w:divBdr>
        </w:div>
      </w:divsChild>
    </w:div>
    <w:div w:id="484400367">
      <w:marLeft w:val="0"/>
      <w:marRight w:val="0"/>
      <w:marTop w:val="0"/>
      <w:marBottom w:val="0"/>
      <w:divBdr>
        <w:top w:val="none" w:sz="0" w:space="0" w:color="auto"/>
        <w:left w:val="none" w:sz="0" w:space="0" w:color="auto"/>
        <w:bottom w:val="none" w:sz="0" w:space="0" w:color="auto"/>
        <w:right w:val="none" w:sz="0" w:space="0" w:color="auto"/>
      </w:divBdr>
      <w:divsChild>
        <w:div w:id="126244267">
          <w:marLeft w:val="0"/>
          <w:marRight w:val="0"/>
          <w:marTop w:val="0"/>
          <w:marBottom w:val="0"/>
          <w:divBdr>
            <w:top w:val="none" w:sz="0" w:space="0" w:color="auto"/>
            <w:left w:val="none" w:sz="0" w:space="0" w:color="auto"/>
            <w:bottom w:val="none" w:sz="0" w:space="0" w:color="auto"/>
            <w:right w:val="none" w:sz="0" w:space="0" w:color="auto"/>
          </w:divBdr>
        </w:div>
      </w:divsChild>
    </w:div>
    <w:div w:id="521162609">
      <w:marLeft w:val="0"/>
      <w:marRight w:val="0"/>
      <w:marTop w:val="0"/>
      <w:marBottom w:val="0"/>
      <w:divBdr>
        <w:top w:val="none" w:sz="0" w:space="0" w:color="auto"/>
        <w:left w:val="none" w:sz="0" w:space="0" w:color="auto"/>
        <w:bottom w:val="none" w:sz="0" w:space="0" w:color="auto"/>
        <w:right w:val="none" w:sz="0" w:space="0" w:color="auto"/>
      </w:divBdr>
      <w:divsChild>
        <w:div w:id="713580334">
          <w:marLeft w:val="0"/>
          <w:marRight w:val="0"/>
          <w:marTop w:val="0"/>
          <w:marBottom w:val="0"/>
          <w:divBdr>
            <w:top w:val="none" w:sz="0" w:space="0" w:color="auto"/>
            <w:left w:val="none" w:sz="0" w:space="0" w:color="auto"/>
            <w:bottom w:val="none" w:sz="0" w:space="0" w:color="auto"/>
            <w:right w:val="none" w:sz="0" w:space="0" w:color="auto"/>
          </w:divBdr>
        </w:div>
      </w:divsChild>
    </w:div>
    <w:div w:id="530411301">
      <w:marLeft w:val="0"/>
      <w:marRight w:val="0"/>
      <w:marTop w:val="0"/>
      <w:marBottom w:val="0"/>
      <w:divBdr>
        <w:top w:val="none" w:sz="0" w:space="0" w:color="auto"/>
        <w:left w:val="none" w:sz="0" w:space="0" w:color="auto"/>
        <w:bottom w:val="none" w:sz="0" w:space="0" w:color="auto"/>
        <w:right w:val="none" w:sz="0" w:space="0" w:color="auto"/>
      </w:divBdr>
      <w:divsChild>
        <w:div w:id="1330206647">
          <w:marLeft w:val="0"/>
          <w:marRight w:val="0"/>
          <w:marTop w:val="0"/>
          <w:marBottom w:val="0"/>
          <w:divBdr>
            <w:top w:val="none" w:sz="0" w:space="0" w:color="auto"/>
            <w:left w:val="none" w:sz="0" w:space="0" w:color="auto"/>
            <w:bottom w:val="none" w:sz="0" w:space="0" w:color="auto"/>
            <w:right w:val="none" w:sz="0" w:space="0" w:color="auto"/>
          </w:divBdr>
          <w:divsChild>
            <w:div w:id="1699621236">
              <w:marLeft w:val="0"/>
              <w:marRight w:val="0"/>
              <w:marTop w:val="0"/>
              <w:marBottom w:val="0"/>
              <w:divBdr>
                <w:top w:val="none" w:sz="0" w:space="0" w:color="auto"/>
                <w:left w:val="none" w:sz="0" w:space="0" w:color="auto"/>
                <w:bottom w:val="none" w:sz="0" w:space="0" w:color="auto"/>
                <w:right w:val="none" w:sz="0" w:space="0" w:color="auto"/>
              </w:divBdr>
              <w:divsChild>
                <w:div w:id="11943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668540">
      <w:marLeft w:val="0"/>
      <w:marRight w:val="0"/>
      <w:marTop w:val="0"/>
      <w:marBottom w:val="0"/>
      <w:divBdr>
        <w:top w:val="none" w:sz="0" w:space="0" w:color="auto"/>
        <w:left w:val="none" w:sz="0" w:space="0" w:color="auto"/>
        <w:bottom w:val="none" w:sz="0" w:space="0" w:color="auto"/>
        <w:right w:val="none" w:sz="0" w:space="0" w:color="auto"/>
      </w:divBdr>
      <w:divsChild>
        <w:div w:id="1100874636">
          <w:marLeft w:val="0"/>
          <w:marRight w:val="0"/>
          <w:marTop w:val="0"/>
          <w:marBottom w:val="0"/>
          <w:divBdr>
            <w:top w:val="none" w:sz="0" w:space="0" w:color="auto"/>
            <w:left w:val="none" w:sz="0" w:space="0" w:color="auto"/>
            <w:bottom w:val="none" w:sz="0" w:space="0" w:color="auto"/>
            <w:right w:val="none" w:sz="0" w:space="0" w:color="auto"/>
          </w:divBdr>
        </w:div>
      </w:divsChild>
    </w:div>
    <w:div w:id="565264668">
      <w:marLeft w:val="0"/>
      <w:marRight w:val="0"/>
      <w:marTop w:val="0"/>
      <w:marBottom w:val="0"/>
      <w:divBdr>
        <w:top w:val="none" w:sz="0" w:space="0" w:color="auto"/>
        <w:left w:val="none" w:sz="0" w:space="0" w:color="auto"/>
        <w:bottom w:val="none" w:sz="0" w:space="0" w:color="auto"/>
        <w:right w:val="none" w:sz="0" w:space="0" w:color="auto"/>
      </w:divBdr>
      <w:divsChild>
        <w:div w:id="1020738068">
          <w:marLeft w:val="0"/>
          <w:marRight w:val="0"/>
          <w:marTop w:val="0"/>
          <w:marBottom w:val="0"/>
          <w:divBdr>
            <w:top w:val="none" w:sz="0" w:space="0" w:color="auto"/>
            <w:left w:val="none" w:sz="0" w:space="0" w:color="auto"/>
            <w:bottom w:val="none" w:sz="0" w:space="0" w:color="auto"/>
            <w:right w:val="none" w:sz="0" w:space="0" w:color="auto"/>
          </w:divBdr>
        </w:div>
      </w:divsChild>
    </w:div>
    <w:div w:id="565726552">
      <w:marLeft w:val="0"/>
      <w:marRight w:val="0"/>
      <w:marTop w:val="0"/>
      <w:marBottom w:val="0"/>
      <w:divBdr>
        <w:top w:val="none" w:sz="0" w:space="0" w:color="auto"/>
        <w:left w:val="none" w:sz="0" w:space="0" w:color="auto"/>
        <w:bottom w:val="none" w:sz="0" w:space="0" w:color="auto"/>
        <w:right w:val="none" w:sz="0" w:space="0" w:color="auto"/>
      </w:divBdr>
      <w:divsChild>
        <w:div w:id="1556503019">
          <w:marLeft w:val="0"/>
          <w:marRight w:val="0"/>
          <w:marTop w:val="0"/>
          <w:marBottom w:val="0"/>
          <w:divBdr>
            <w:top w:val="none" w:sz="0" w:space="0" w:color="auto"/>
            <w:left w:val="none" w:sz="0" w:space="0" w:color="auto"/>
            <w:bottom w:val="none" w:sz="0" w:space="0" w:color="auto"/>
            <w:right w:val="none" w:sz="0" w:space="0" w:color="auto"/>
          </w:divBdr>
        </w:div>
      </w:divsChild>
    </w:div>
    <w:div w:id="615528081">
      <w:marLeft w:val="0"/>
      <w:marRight w:val="0"/>
      <w:marTop w:val="0"/>
      <w:marBottom w:val="0"/>
      <w:divBdr>
        <w:top w:val="none" w:sz="0" w:space="0" w:color="auto"/>
        <w:left w:val="none" w:sz="0" w:space="0" w:color="auto"/>
        <w:bottom w:val="none" w:sz="0" w:space="0" w:color="auto"/>
        <w:right w:val="none" w:sz="0" w:space="0" w:color="auto"/>
      </w:divBdr>
      <w:divsChild>
        <w:div w:id="1819758588">
          <w:marLeft w:val="0"/>
          <w:marRight w:val="0"/>
          <w:marTop w:val="0"/>
          <w:marBottom w:val="0"/>
          <w:divBdr>
            <w:top w:val="none" w:sz="0" w:space="0" w:color="auto"/>
            <w:left w:val="none" w:sz="0" w:space="0" w:color="auto"/>
            <w:bottom w:val="none" w:sz="0" w:space="0" w:color="auto"/>
            <w:right w:val="none" w:sz="0" w:space="0" w:color="auto"/>
          </w:divBdr>
        </w:div>
      </w:divsChild>
    </w:div>
    <w:div w:id="639262224">
      <w:marLeft w:val="0"/>
      <w:marRight w:val="0"/>
      <w:marTop w:val="0"/>
      <w:marBottom w:val="0"/>
      <w:divBdr>
        <w:top w:val="none" w:sz="0" w:space="0" w:color="auto"/>
        <w:left w:val="none" w:sz="0" w:space="0" w:color="auto"/>
        <w:bottom w:val="none" w:sz="0" w:space="0" w:color="auto"/>
        <w:right w:val="none" w:sz="0" w:space="0" w:color="auto"/>
      </w:divBdr>
      <w:divsChild>
        <w:div w:id="230238078">
          <w:marLeft w:val="0"/>
          <w:marRight w:val="0"/>
          <w:marTop w:val="0"/>
          <w:marBottom w:val="0"/>
          <w:divBdr>
            <w:top w:val="none" w:sz="0" w:space="0" w:color="auto"/>
            <w:left w:val="none" w:sz="0" w:space="0" w:color="auto"/>
            <w:bottom w:val="none" w:sz="0" w:space="0" w:color="auto"/>
            <w:right w:val="none" w:sz="0" w:space="0" w:color="auto"/>
          </w:divBdr>
        </w:div>
      </w:divsChild>
    </w:div>
    <w:div w:id="650869153">
      <w:marLeft w:val="0"/>
      <w:marRight w:val="0"/>
      <w:marTop w:val="0"/>
      <w:marBottom w:val="0"/>
      <w:divBdr>
        <w:top w:val="none" w:sz="0" w:space="0" w:color="auto"/>
        <w:left w:val="none" w:sz="0" w:space="0" w:color="auto"/>
        <w:bottom w:val="none" w:sz="0" w:space="0" w:color="auto"/>
        <w:right w:val="none" w:sz="0" w:space="0" w:color="auto"/>
      </w:divBdr>
      <w:divsChild>
        <w:div w:id="2101877015">
          <w:marLeft w:val="0"/>
          <w:marRight w:val="0"/>
          <w:marTop w:val="0"/>
          <w:marBottom w:val="0"/>
          <w:divBdr>
            <w:top w:val="none" w:sz="0" w:space="0" w:color="auto"/>
            <w:left w:val="none" w:sz="0" w:space="0" w:color="auto"/>
            <w:bottom w:val="none" w:sz="0" w:space="0" w:color="auto"/>
            <w:right w:val="none" w:sz="0" w:space="0" w:color="auto"/>
          </w:divBdr>
        </w:div>
      </w:divsChild>
    </w:div>
    <w:div w:id="667945902">
      <w:marLeft w:val="0"/>
      <w:marRight w:val="0"/>
      <w:marTop w:val="0"/>
      <w:marBottom w:val="0"/>
      <w:divBdr>
        <w:top w:val="none" w:sz="0" w:space="0" w:color="auto"/>
        <w:left w:val="none" w:sz="0" w:space="0" w:color="auto"/>
        <w:bottom w:val="none" w:sz="0" w:space="0" w:color="auto"/>
        <w:right w:val="none" w:sz="0" w:space="0" w:color="auto"/>
      </w:divBdr>
      <w:divsChild>
        <w:div w:id="884214996">
          <w:marLeft w:val="0"/>
          <w:marRight w:val="0"/>
          <w:marTop w:val="0"/>
          <w:marBottom w:val="0"/>
          <w:divBdr>
            <w:top w:val="none" w:sz="0" w:space="0" w:color="auto"/>
            <w:left w:val="none" w:sz="0" w:space="0" w:color="auto"/>
            <w:bottom w:val="none" w:sz="0" w:space="0" w:color="auto"/>
            <w:right w:val="none" w:sz="0" w:space="0" w:color="auto"/>
          </w:divBdr>
        </w:div>
      </w:divsChild>
    </w:div>
    <w:div w:id="692924585">
      <w:bodyDiv w:val="1"/>
      <w:marLeft w:val="0"/>
      <w:marRight w:val="0"/>
      <w:marTop w:val="0"/>
      <w:marBottom w:val="0"/>
      <w:divBdr>
        <w:top w:val="none" w:sz="0" w:space="0" w:color="auto"/>
        <w:left w:val="none" w:sz="0" w:space="0" w:color="auto"/>
        <w:bottom w:val="none" w:sz="0" w:space="0" w:color="auto"/>
        <w:right w:val="none" w:sz="0" w:space="0" w:color="auto"/>
      </w:divBdr>
    </w:div>
    <w:div w:id="697700465">
      <w:marLeft w:val="0"/>
      <w:marRight w:val="0"/>
      <w:marTop w:val="0"/>
      <w:marBottom w:val="0"/>
      <w:divBdr>
        <w:top w:val="none" w:sz="0" w:space="0" w:color="auto"/>
        <w:left w:val="none" w:sz="0" w:space="0" w:color="auto"/>
        <w:bottom w:val="none" w:sz="0" w:space="0" w:color="auto"/>
        <w:right w:val="none" w:sz="0" w:space="0" w:color="auto"/>
      </w:divBdr>
      <w:divsChild>
        <w:div w:id="91903376">
          <w:marLeft w:val="0"/>
          <w:marRight w:val="0"/>
          <w:marTop w:val="0"/>
          <w:marBottom w:val="0"/>
          <w:divBdr>
            <w:top w:val="none" w:sz="0" w:space="0" w:color="auto"/>
            <w:left w:val="none" w:sz="0" w:space="0" w:color="auto"/>
            <w:bottom w:val="none" w:sz="0" w:space="0" w:color="auto"/>
            <w:right w:val="none" w:sz="0" w:space="0" w:color="auto"/>
          </w:divBdr>
        </w:div>
      </w:divsChild>
    </w:div>
    <w:div w:id="715280335">
      <w:marLeft w:val="0"/>
      <w:marRight w:val="0"/>
      <w:marTop w:val="0"/>
      <w:marBottom w:val="0"/>
      <w:divBdr>
        <w:top w:val="none" w:sz="0" w:space="0" w:color="auto"/>
        <w:left w:val="none" w:sz="0" w:space="0" w:color="auto"/>
        <w:bottom w:val="none" w:sz="0" w:space="0" w:color="auto"/>
        <w:right w:val="none" w:sz="0" w:space="0" w:color="auto"/>
      </w:divBdr>
      <w:divsChild>
        <w:div w:id="1995834119">
          <w:marLeft w:val="0"/>
          <w:marRight w:val="0"/>
          <w:marTop w:val="0"/>
          <w:marBottom w:val="0"/>
          <w:divBdr>
            <w:top w:val="none" w:sz="0" w:space="0" w:color="auto"/>
            <w:left w:val="none" w:sz="0" w:space="0" w:color="auto"/>
            <w:bottom w:val="none" w:sz="0" w:space="0" w:color="auto"/>
            <w:right w:val="none" w:sz="0" w:space="0" w:color="auto"/>
          </w:divBdr>
        </w:div>
      </w:divsChild>
    </w:div>
    <w:div w:id="719131766">
      <w:marLeft w:val="0"/>
      <w:marRight w:val="0"/>
      <w:marTop w:val="0"/>
      <w:marBottom w:val="0"/>
      <w:divBdr>
        <w:top w:val="none" w:sz="0" w:space="0" w:color="auto"/>
        <w:left w:val="none" w:sz="0" w:space="0" w:color="auto"/>
        <w:bottom w:val="none" w:sz="0" w:space="0" w:color="auto"/>
        <w:right w:val="none" w:sz="0" w:space="0" w:color="auto"/>
      </w:divBdr>
      <w:divsChild>
        <w:div w:id="1909150897">
          <w:marLeft w:val="0"/>
          <w:marRight w:val="0"/>
          <w:marTop w:val="0"/>
          <w:marBottom w:val="0"/>
          <w:divBdr>
            <w:top w:val="none" w:sz="0" w:space="0" w:color="auto"/>
            <w:left w:val="none" w:sz="0" w:space="0" w:color="auto"/>
            <w:bottom w:val="none" w:sz="0" w:space="0" w:color="auto"/>
            <w:right w:val="none" w:sz="0" w:space="0" w:color="auto"/>
          </w:divBdr>
        </w:div>
      </w:divsChild>
    </w:div>
    <w:div w:id="724182398">
      <w:marLeft w:val="0"/>
      <w:marRight w:val="0"/>
      <w:marTop w:val="0"/>
      <w:marBottom w:val="0"/>
      <w:divBdr>
        <w:top w:val="none" w:sz="0" w:space="0" w:color="auto"/>
        <w:left w:val="none" w:sz="0" w:space="0" w:color="auto"/>
        <w:bottom w:val="none" w:sz="0" w:space="0" w:color="auto"/>
        <w:right w:val="none" w:sz="0" w:space="0" w:color="auto"/>
      </w:divBdr>
      <w:divsChild>
        <w:div w:id="1914463133">
          <w:marLeft w:val="0"/>
          <w:marRight w:val="0"/>
          <w:marTop w:val="0"/>
          <w:marBottom w:val="0"/>
          <w:divBdr>
            <w:top w:val="none" w:sz="0" w:space="0" w:color="auto"/>
            <w:left w:val="none" w:sz="0" w:space="0" w:color="auto"/>
            <w:bottom w:val="none" w:sz="0" w:space="0" w:color="auto"/>
            <w:right w:val="none" w:sz="0" w:space="0" w:color="auto"/>
          </w:divBdr>
        </w:div>
      </w:divsChild>
    </w:div>
    <w:div w:id="724448735">
      <w:marLeft w:val="0"/>
      <w:marRight w:val="0"/>
      <w:marTop w:val="0"/>
      <w:marBottom w:val="0"/>
      <w:divBdr>
        <w:top w:val="none" w:sz="0" w:space="0" w:color="auto"/>
        <w:left w:val="none" w:sz="0" w:space="0" w:color="auto"/>
        <w:bottom w:val="none" w:sz="0" w:space="0" w:color="auto"/>
        <w:right w:val="none" w:sz="0" w:space="0" w:color="auto"/>
      </w:divBdr>
      <w:divsChild>
        <w:div w:id="649090335">
          <w:marLeft w:val="0"/>
          <w:marRight w:val="0"/>
          <w:marTop w:val="0"/>
          <w:marBottom w:val="0"/>
          <w:divBdr>
            <w:top w:val="none" w:sz="0" w:space="0" w:color="auto"/>
            <w:left w:val="none" w:sz="0" w:space="0" w:color="auto"/>
            <w:bottom w:val="none" w:sz="0" w:space="0" w:color="auto"/>
            <w:right w:val="none" w:sz="0" w:space="0" w:color="auto"/>
          </w:divBdr>
        </w:div>
      </w:divsChild>
    </w:div>
    <w:div w:id="753479062">
      <w:marLeft w:val="0"/>
      <w:marRight w:val="0"/>
      <w:marTop w:val="0"/>
      <w:marBottom w:val="0"/>
      <w:divBdr>
        <w:top w:val="none" w:sz="0" w:space="0" w:color="auto"/>
        <w:left w:val="none" w:sz="0" w:space="0" w:color="auto"/>
        <w:bottom w:val="none" w:sz="0" w:space="0" w:color="auto"/>
        <w:right w:val="none" w:sz="0" w:space="0" w:color="auto"/>
      </w:divBdr>
      <w:divsChild>
        <w:div w:id="1444614520">
          <w:marLeft w:val="0"/>
          <w:marRight w:val="0"/>
          <w:marTop w:val="0"/>
          <w:marBottom w:val="0"/>
          <w:divBdr>
            <w:top w:val="none" w:sz="0" w:space="0" w:color="auto"/>
            <w:left w:val="none" w:sz="0" w:space="0" w:color="auto"/>
            <w:bottom w:val="none" w:sz="0" w:space="0" w:color="auto"/>
            <w:right w:val="none" w:sz="0" w:space="0" w:color="auto"/>
          </w:divBdr>
        </w:div>
      </w:divsChild>
    </w:div>
    <w:div w:id="788594768">
      <w:marLeft w:val="0"/>
      <w:marRight w:val="0"/>
      <w:marTop w:val="0"/>
      <w:marBottom w:val="0"/>
      <w:divBdr>
        <w:top w:val="none" w:sz="0" w:space="0" w:color="auto"/>
        <w:left w:val="none" w:sz="0" w:space="0" w:color="auto"/>
        <w:bottom w:val="none" w:sz="0" w:space="0" w:color="auto"/>
        <w:right w:val="none" w:sz="0" w:space="0" w:color="auto"/>
      </w:divBdr>
      <w:divsChild>
        <w:div w:id="1122841958">
          <w:marLeft w:val="0"/>
          <w:marRight w:val="0"/>
          <w:marTop w:val="0"/>
          <w:marBottom w:val="0"/>
          <w:divBdr>
            <w:top w:val="none" w:sz="0" w:space="0" w:color="auto"/>
            <w:left w:val="none" w:sz="0" w:space="0" w:color="auto"/>
            <w:bottom w:val="none" w:sz="0" w:space="0" w:color="auto"/>
            <w:right w:val="none" w:sz="0" w:space="0" w:color="auto"/>
          </w:divBdr>
        </w:div>
      </w:divsChild>
    </w:div>
    <w:div w:id="789276065">
      <w:marLeft w:val="0"/>
      <w:marRight w:val="0"/>
      <w:marTop w:val="0"/>
      <w:marBottom w:val="0"/>
      <w:divBdr>
        <w:top w:val="none" w:sz="0" w:space="0" w:color="auto"/>
        <w:left w:val="none" w:sz="0" w:space="0" w:color="auto"/>
        <w:bottom w:val="none" w:sz="0" w:space="0" w:color="auto"/>
        <w:right w:val="none" w:sz="0" w:space="0" w:color="auto"/>
      </w:divBdr>
      <w:divsChild>
        <w:div w:id="50690481">
          <w:marLeft w:val="0"/>
          <w:marRight w:val="0"/>
          <w:marTop w:val="0"/>
          <w:marBottom w:val="0"/>
          <w:divBdr>
            <w:top w:val="none" w:sz="0" w:space="0" w:color="auto"/>
            <w:left w:val="none" w:sz="0" w:space="0" w:color="auto"/>
            <w:bottom w:val="none" w:sz="0" w:space="0" w:color="auto"/>
            <w:right w:val="none" w:sz="0" w:space="0" w:color="auto"/>
          </w:divBdr>
        </w:div>
      </w:divsChild>
    </w:div>
    <w:div w:id="802119239">
      <w:marLeft w:val="0"/>
      <w:marRight w:val="0"/>
      <w:marTop w:val="0"/>
      <w:marBottom w:val="0"/>
      <w:divBdr>
        <w:top w:val="none" w:sz="0" w:space="0" w:color="auto"/>
        <w:left w:val="none" w:sz="0" w:space="0" w:color="auto"/>
        <w:bottom w:val="none" w:sz="0" w:space="0" w:color="auto"/>
        <w:right w:val="none" w:sz="0" w:space="0" w:color="auto"/>
      </w:divBdr>
      <w:divsChild>
        <w:div w:id="8222716">
          <w:marLeft w:val="0"/>
          <w:marRight w:val="0"/>
          <w:marTop w:val="0"/>
          <w:marBottom w:val="0"/>
          <w:divBdr>
            <w:top w:val="none" w:sz="0" w:space="0" w:color="auto"/>
            <w:left w:val="none" w:sz="0" w:space="0" w:color="auto"/>
            <w:bottom w:val="none" w:sz="0" w:space="0" w:color="auto"/>
            <w:right w:val="none" w:sz="0" w:space="0" w:color="auto"/>
          </w:divBdr>
          <w:divsChild>
            <w:div w:id="1449280974">
              <w:marLeft w:val="0"/>
              <w:marRight w:val="0"/>
              <w:marTop w:val="0"/>
              <w:marBottom w:val="0"/>
              <w:divBdr>
                <w:top w:val="none" w:sz="0" w:space="0" w:color="auto"/>
                <w:left w:val="none" w:sz="0" w:space="0" w:color="auto"/>
                <w:bottom w:val="none" w:sz="0" w:space="0" w:color="auto"/>
                <w:right w:val="none" w:sz="0" w:space="0" w:color="auto"/>
              </w:divBdr>
              <w:divsChild>
                <w:div w:id="7937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08866">
      <w:marLeft w:val="0"/>
      <w:marRight w:val="0"/>
      <w:marTop w:val="0"/>
      <w:marBottom w:val="0"/>
      <w:divBdr>
        <w:top w:val="none" w:sz="0" w:space="0" w:color="auto"/>
        <w:left w:val="none" w:sz="0" w:space="0" w:color="auto"/>
        <w:bottom w:val="none" w:sz="0" w:space="0" w:color="auto"/>
        <w:right w:val="none" w:sz="0" w:space="0" w:color="auto"/>
      </w:divBdr>
      <w:divsChild>
        <w:div w:id="811557122">
          <w:marLeft w:val="0"/>
          <w:marRight w:val="0"/>
          <w:marTop w:val="0"/>
          <w:marBottom w:val="0"/>
          <w:divBdr>
            <w:top w:val="none" w:sz="0" w:space="0" w:color="auto"/>
            <w:left w:val="none" w:sz="0" w:space="0" w:color="auto"/>
            <w:bottom w:val="none" w:sz="0" w:space="0" w:color="auto"/>
            <w:right w:val="none" w:sz="0" w:space="0" w:color="auto"/>
          </w:divBdr>
        </w:div>
      </w:divsChild>
    </w:div>
    <w:div w:id="836772303">
      <w:marLeft w:val="0"/>
      <w:marRight w:val="0"/>
      <w:marTop w:val="0"/>
      <w:marBottom w:val="0"/>
      <w:divBdr>
        <w:top w:val="none" w:sz="0" w:space="0" w:color="auto"/>
        <w:left w:val="none" w:sz="0" w:space="0" w:color="auto"/>
        <w:bottom w:val="none" w:sz="0" w:space="0" w:color="auto"/>
        <w:right w:val="none" w:sz="0" w:space="0" w:color="auto"/>
      </w:divBdr>
      <w:divsChild>
        <w:div w:id="1696074420">
          <w:marLeft w:val="0"/>
          <w:marRight w:val="0"/>
          <w:marTop w:val="0"/>
          <w:marBottom w:val="0"/>
          <w:divBdr>
            <w:top w:val="none" w:sz="0" w:space="0" w:color="auto"/>
            <w:left w:val="none" w:sz="0" w:space="0" w:color="auto"/>
            <w:bottom w:val="none" w:sz="0" w:space="0" w:color="auto"/>
            <w:right w:val="none" w:sz="0" w:space="0" w:color="auto"/>
          </w:divBdr>
        </w:div>
      </w:divsChild>
    </w:div>
    <w:div w:id="859470594">
      <w:marLeft w:val="0"/>
      <w:marRight w:val="0"/>
      <w:marTop w:val="0"/>
      <w:marBottom w:val="0"/>
      <w:divBdr>
        <w:top w:val="none" w:sz="0" w:space="0" w:color="auto"/>
        <w:left w:val="none" w:sz="0" w:space="0" w:color="auto"/>
        <w:bottom w:val="none" w:sz="0" w:space="0" w:color="auto"/>
        <w:right w:val="none" w:sz="0" w:space="0" w:color="auto"/>
      </w:divBdr>
      <w:divsChild>
        <w:div w:id="465700405">
          <w:marLeft w:val="0"/>
          <w:marRight w:val="0"/>
          <w:marTop w:val="0"/>
          <w:marBottom w:val="0"/>
          <w:divBdr>
            <w:top w:val="none" w:sz="0" w:space="0" w:color="auto"/>
            <w:left w:val="none" w:sz="0" w:space="0" w:color="auto"/>
            <w:bottom w:val="none" w:sz="0" w:space="0" w:color="auto"/>
            <w:right w:val="none" w:sz="0" w:space="0" w:color="auto"/>
          </w:divBdr>
        </w:div>
      </w:divsChild>
    </w:div>
    <w:div w:id="914441282">
      <w:marLeft w:val="0"/>
      <w:marRight w:val="0"/>
      <w:marTop w:val="0"/>
      <w:marBottom w:val="0"/>
      <w:divBdr>
        <w:top w:val="none" w:sz="0" w:space="0" w:color="auto"/>
        <w:left w:val="none" w:sz="0" w:space="0" w:color="auto"/>
        <w:bottom w:val="none" w:sz="0" w:space="0" w:color="auto"/>
        <w:right w:val="none" w:sz="0" w:space="0" w:color="auto"/>
      </w:divBdr>
      <w:divsChild>
        <w:div w:id="138962365">
          <w:marLeft w:val="0"/>
          <w:marRight w:val="0"/>
          <w:marTop w:val="0"/>
          <w:marBottom w:val="0"/>
          <w:divBdr>
            <w:top w:val="none" w:sz="0" w:space="0" w:color="auto"/>
            <w:left w:val="none" w:sz="0" w:space="0" w:color="auto"/>
            <w:bottom w:val="none" w:sz="0" w:space="0" w:color="auto"/>
            <w:right w:val="none" w:sz="0" w:space="0" w:color="auto"/>
          </w:divBdr>
        </w:div>
      </w:divsChild>
    </w:div>
    <w:div w:id="955990933">
      <w:marLeft w:val="0"/>
      <w:marRight w:val="0"/>
      <w:marTop w:val="0"/>
      <w:marBottom w:val="0"/>
      <w:divBdr>
        <w:top w:val="none" w:sz="0" w:space="0" w:color="auto"/>
        <w:left w:val="none" w:sz="0" w:space="0" w:color="auto"/>
        <w:bottom w:val="none" w:sz="0" w:space="0" w:color="auto"/>
        <w:right w:val="none" w:sz="0" w:space="0" w:color="auto"/>
      </w:divBdr>
      <w:divsChild>
        <w:div w:id="913205814">
          <w:marLeft w:val="0"/>
          <w:marRight w:val="0"/>
          <w:marTop w:val="0"/>
          <w:marBottom w:val="0"/>
          <w:divBdr>
            <w:top w:val="none" w:sz="0" w:space="0" w:color="auto"/>
            <w:left w:val="none" w:sz="0" w:space="0" w:color="auto"/>
            <w:bottom w:val="none" w:sz="0" w:space="0" w:color="auto"/>
            <w:right w:val="none" w:sz="0" w:space="0" w:color="auto"/>
          </w:divBdr>
          <w:divsChild>
            <w:div w:id="1684823738">
              <w:marLeft w:val="0"/>
              <w:marRight w:val="0"/>
              <w:marTop w:val="0"/>
              <w:marBottom w:val="0"/>
              <w:divBdr>
                <w:top w:val="none" w:sz="0" w:space="0" w:color="auto"/>
                <w:left w:val="none" w:sz="0" w:space="0" w:color="auto"/>
                <w:bottom w:val="none" w:sz="0" w:space="0" w:color="auto"/>
                <w:right w:val="none" w:sz="0" w:space="0" w:color="auto"/>
              </w:divBdr>
              <w:divsChild>
                <w:div w:id="7347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22459">
      <w:marLeft w:val="0"/>
      <w:marRight w:val="0"/>
      <w:marTop w:val="0"/>
      <w:marBottom w:val="0"/>
      <w:divBdr>
        <w:top w:val="none" w:sz="0" w:space="0" w:color="auto"/>
        <w:left w:val="none" w:sz="0" w:space="0" w:color="auto"/>
        <w:bottom w:val="none" w:sz="0" w:space="0" w:color="auto"/>
        <w:right w:val="none" w:sz="0" w:space="0" w:color="auto"/>
      </w:divBdr>
      <w:divsChild>
        <w:div w:id="512381065">
          <w:marLeft w:val="0"/>
          <w:marRight w:val="0"/>
          <w:marTop w:val="0"/>
          <w:marBottom w:val="0"/>
          <w:divBdr>
            <w:top w:val="none" w:sz="0" w:space="0" w:color="auto"/>
            <w:left w:val="none" w:sz="0" w:space="0" w:color="auto"/>
            <w:bottom w:val="none" w:sz="0" w:space="0" w:color="auto"/>
            <w:right w:val="none" w:sz="0" w:space="0" w:color="auto"/>
          </w:divBdr>
        </w:div>
      </w:divsChild>
    </w:div>
    <w:div w:id="986086932">
      <w:marLeft w:val="0"/>
      <w:marRight w:val="0"/>
      <w:marTop w:val="0"/>
      <w:marBottom w:val="0"/>
      <w:divBdr>
        <w:top w:val="none" w:sz="0" w:space="0" w:color="auto"/>
        <w:left w:val="none" w:sz="0" w:space="0" w:color="auto"/>
        <w:bottom w:val="none" w:sz="0" w:space="0" w:color="auto"/>
        <w:right w:val="none" w:sz="0" w:space="0" w:color="auto"/>
      </w:divBdr>
      <w:divsChild>
        <w:div w:id="1092898316">
          <w:marLeft w:val="0"/>
          <w:marRight w:val="0"/>
          <w:marTop w:val="0"/>
          <w:marBottom w:val="0"/>
          <w:divBdr>
            <w:top w:val="none" w:sz="0" w:space="0" w:color="auto"/>
            <w:left w:val="none" w:sz="0" w:space="0" w:color="auto"/>
            <w:bottom w:val="none" w:sz="0" w:space="0" w:color="auto"/>
            <w:right w:val="none" w:sz="0" w:space="0" w:color="auto"/>
          </w:divBdr>
        </w:div>
      </w:divsChild>
    </w:div>
    <w:div w:id="1003512275">
      <w:marLeft w:val="0"/>
      <w:marRight w:val="0"/>
      <w:marTop w:val="0"/>
      <w:marBottom w:val="0"/>
      <w:divBdr>
        <w:top w:val="none" w:sz="0" w:space="0" w:color="auto"/>
        <w:left w:val="none" w:sz="0" w:space="0" w:color="auto"/>
        <w:bottom w:val="none" w:sz="0" w:space="0" w:color="auto"/>
        <w:right w:val="none" w:sz="0" w:space="0" w:color="auto"/>
      </w:divBdr>
      <w:divsChild>
        <w:div w:id="441850286">
          <w:marLeft w:val="0"/>
          <w:marRight w:val="0"/>
          <w:marTop w:val="0"/>
          <w:marBottom w:val="0"/>
          <w:divBdr>
            <w:top w:val="none" w:sz="0" w:space="0" w:color="auto"/>
            <w:left w:val="none" w:sz="0" w:space="0" w:color="auto"/>
            <w:bottom w:val="none" w:sz="0" w:space="0" w:color="auto"/>
            <w:right w:val="none" w:sz="0" w:space="0" w:color="auto"/>
          </w:divBdr>
        </w:div>
      </w:divsChild>
    </w:div>
    <w:div w:id="1016731563">
      <w:marLeft w:val="0"/>
      <w:marRight w:val="0"/>
      <w:marTop w:val="0"/>
      <w:marBottom w:val="0"/>
      <w:divBdr>
        <w:top w:val="none" w:sz="0" w:space="0" w:color="auto"/>
        <w:left w:val="none" w:sz="0" w:space="0" w:color="auto"/>
        <w:bottom w:val="none" w:sz="0" w:space="0" w:color="auto"/>
        <w:right w:val="none" w:sz="0" w:space="0" w:color="auto"/>
      </w:divBdr>
      <w:divsChild>
        <w:div w:id="781648427">
          <w:marLeft w:val="0"/>
          <w:marRight w:val="0"/>
          <w:marTop w:val="0"/>
          <w:marBottom w:val="0"/>
          <w:divBdr>
            <w:top w:val="none" w:sz="0" w:space="0" w:color="auto"/>
            <w:left w:val="none" w:sz="0" w:space="0" w:color="auto"/>
            <w:bottom w:val="none" w:sz="0" w:space="0" w:color="auto"/>
            <w:right w:val="none" w:sz="0" w:space="0" w:color="auto"/>
          </w:divBdr>
        </w:div>
      </w:divsChild>
    </w:div>
    <w:div w:id="1052850586">
      <w:marLeft w:val="0"/>
      <w:marRight w:val="0"/>
      <w:marTop w:val="0"/>
      <w:marBottom w:val="0"/>
      <w:divBdr>
        <w:top w:val="none" w:sz="0" w:space="0" w:color="auto"/>
        <w:left w:val="none" w:sz="0" w:space="0" w:color="auto"/>
        <w:bottom w:val="none" w:sz="0" w:space="0" w:color="auto"/>
        <w:right w:val="none" w:sz="0" w:space="0" w:color="auto"/>
      </w:divBdr>
      <w:divsChild>
        <w:div w:id="1281837670">
          <w:marLeft w:val="0"/>
          <w:marRight w:val="0"/>
          <w:marTop w:val="0"/>
          <w:marBottom w:val="0"/>
          <w:divBdr>
            <w:top w:val="none" w:sz="0" w:space="0" w:color="auto"/>
            <w:left w:val="none" w:sz="0" w:space="0" w:color="auto"/>
            <w:bottom w:val="none" w:sz="0" w:space="0" w:color="auto"/>
            <w:right w:val="none" w:sz="0" w:space="0" w:color="auto"/>
          </w:divBdr>
        </w:div>
      </w:divsChild>
    </w:div>
    <w:div w:id="1055860621">
      <w:marLeft w:val="0"/>
      <w:marRight w:val="0"/>
      <w:marTop w:val="0"/>
      <w:marBottom w:val="0"/>
      <w:divBdr>
        <w:top w:val="none" w:sz="0" w:space="0" w:color="auto"/>
        <w:left w:val="none" w:sz="0" w:space="0" w:color="auto"/>
        <w:bottom w:val="none" w:sz="0" w:space="0" w:color="auto"/>
        <w:right w:val="none" w:sz="0" w:space="0" w:color="auto"/>
      </w:divBdr>
      <w:divsChild>
        <w:div w:id="1060129582">
          <w:marLeft w:val="0"/>
          <w:marRight w:val="0"/>
          <w:marTop w:val="0"/>
          <w:marBottom w:val="0"/>
          <w:divBdr>
            <w:top w:val="none" w:sz="0" w:space="0" w:color="auto"/>
            <w:left w:val="none" w:sz="0" w:space="0" w:color="auto"/>
            <w:bottom w:val="none" w:sz="0" w:space="0" w:color="auto"/>
            <w:right w:val="none" w:sz="0" w:space="0" w:color="auto"/>
          </w:divBdr>
        </w:div>
      </w:divsChild>
    </w:div>
    <w:div w:id="1136485500">
      <w:marLeft w:val="0"/>
      <w:marRight w:val="0"/>
      <w:marTop w:val="0"/>
      <w:marBottom w:val="0"/>
      <w:divBdr>
        <w:top w:val="none" w:sz="0" w:space="0" w:color="auto"/>
        <w:left w:val="none" w:sz="0" w:space="0" w:color="auto"/>
        <w:bottom w:val="none" w:sz="0" w:space="0" w:color="auto"/>
        <w:right w:val="none" w:sz="0" w:space="0" w:color="auto"/>
      </w:divBdr>
      <w:divsChild>
        <w:div w:id="1700424957">
          <w:marLeft w:val="0"/>
          <w:marRight w:val="0"/>
          <w:marTop w:val="0"/>
          <w:marBottom w:val="0"/>
          <w:divBdr>
            <w:top w:val="none" w:sz="0" w:space="0" w:color="auto"/>
            <w:left w:val="none" w:sz="0" w:space="0" w:color="auto"/>
            <w:bottom w:val="none" w:sz="0" w:space="0" w:color="auto"/>
            <w:right w:val="none" w:sz="0" w:space="0" w:color="auto"/>
          </w:divBdr>
        </w:div>
      </w:divsChild>
    </w:div>
    <w:div w:id="1140881900">
      <w:marLeft w:val="0"/>
      <w:marRight w:val="0"/>
      <w:marTop w:val="0"/>
      <w:marBottom w:val="0"/>
      <w:divBdr>
        <w:top w:val="none" w:sz="0" w:space="0" w:color="auto"/>
        <w:left w:val="none" w:sz="0" w:space="0" w:color="auto"/>
        <w:bottom w:val="none" w:sz="0" w:space="0" w:color="auto"/>
        <w:right w:val="none" w:sz="0" w:space="0" w:color="auto"/>
      </w:divBdr>
      <w:divsChild>
        <w:div w:id="1872691365">
          <w:marLeft w:val="0"/>
          <w:marRight w:val="0"/>
          <w:marTop w:val="0"/>
          <w:marBottom w:val="0"/>
          <w:divBdr>
            <w:top w:val="none" w:sz="0" w:space="0" w:color="auto"/>
            <w:left w:val="none" w:sz="0" w:space="0" w:color="auto"/>
            <w:bottom w:val="none" w:sz="0" w:space="0" w:color="auto"/>
            <w:right w:val="none" w:sz="0" w:space="0" w:color="auto"/>
          </w:divBdr>
        </w:div>
      </w:divsChild>
    </w:div>
    <w:div w:id="1152024558">
      <w:marLeft w:val="0"/>
      <w:marRight w:val="0"/>
      <w:marTop w:val="0"/>
      <w:marBottom w:val="0"/>
      <w:divBdr>
        <w:top w:val="none" w:sz="0" w:space="0" w:color="auto"/>
        <w:left w:val="none" w:sz="0" w:space="0" w:color="auto"/>
        <w:bottom w:val="none" w:sz="0" w:space="0" w:color="auto"/>
        <w:right w:val="none" w:sz="0" w:space="0" w:color="auto"/>
      </w:divBdr>
      <w:divsChild>
        <w:div w:id="1028874102">
          <w:marLeft w:val="0"/>
          <w:marRight w:val="0"/>
          <w:marTop w:val="0"/>
          <w:marBottom w:val="0"/>
          <w:divBdr>
            <w:top w:val="none" w:sz="0" w:space="0" w:color="auto"/>
            <w:left w:val="none" w:sz="0" w:space="0" w:color="auto"/>
            <w:bottom w:val="none" w:sz="0" w:space="0" w:color="auto"/>
            <w:right w:val="none" w:sz="0" w:space="0" w:color="auto"/>
          </w:divBdr>
        </w:div>
      </w:divsChild>
    </w:div>
    <w:div w:id="1160193577">
      <w:marLeft w:val="0"/>
      <w:marRight w:val="0"/>
      <w:marTop w:val="0"/>
      <w:marBottom w:val="0"/>
      <w:divBdr>
        <w:top w:val="none" w:sz="0" w:space="0" w:color="auto"/>
        <w:left w:val="none" w:sz="0" w:space="0" w:color="auto"/>
        <w:bottom w:val="none" w:sz="0" w:space="0" w:color="auto"/>
        <w:right w:val="none" w:sz="0" w:space="0" w:color="auto"/>
      </w:divBdr>
      <w:divsChild>
        <w:div w:id="1803880977">
          <w:marLeft w:val="0"/>
          <w:marRight w:val="0"/>
          <w:marTop w:val="0"/>
          <w:marBottom w:val="0"/>
          <w:divBdr>
            <w:top w:val="none" w:sz="0" w:space="0" w:color="auto"/>
            <w:left w:val="none" w:sz="0" w:space="0" w:color="auto"/>
            <w:bottom w:val="none" w:sz="0" w:space="0" w:color="auto"/>
            <w:right w:val="none" w:sz="0" w:space="0" w:color="auto"/>
          </w:divBdr>
        </w:div>
      </w:divsChild>
    </w:div>
    <w:div w:id="1174957849">
      <w:marLeft w:val="0"/>
      <w:marRight w:val="0"/>
      <w:marTop w:val="0"/>
      <w:marBottom w:val="0"/>
      <w:divBdr>
        <w:top w:val="none" w:sz="0" w:space="0" w:color="auto"/>
        <w:left w:val="none" w:sz="0" w:space="0" w:color="auto"/>
        <w:bottom w:val="none" w:sz="0" w:space="0" w:color="auto"/>
        <w:right w:val="none" w:sz="0" w:space="0" w:color="auto"/>
      </w:divBdr>
      <w:divsChild>
        <w:div w:id="1703281966">
          <w:marLeft w:val="0"/>
          <w:marRight w:val="0"/>
          <w:marTop w:val="0"/>
          <w:marBottom w:val="0"/>
          <w:divBdr>
            <w:top w:val="none" w:sz="0" w:space="0" w:color="auto"/>
            <w:left w:val="none" w:sz="0" w:space="0" w:color="auto"/>
            <w:bottom w:val="none" w:sz="0" w:space="0" w:color="auto"/>
            <w:right w:val="none" w:sz="0" w:space="0" w:color="auto"/>
          </w:divBdr>
        </w:div>
      </w:divsChild>
    </w:div>
    <w:div w:id="1191647451">
      <w:marLeft w:val="0"/>
      <w:marRight w:val="0"/>
      <w:marTop w:val="0"/>
      <w:marBottom w:val="0"/>
      <w:divBdr>
        <w:top w:val="none" w:sz="0" w:space="0" w:color="auto"/>
        <w:left w:val="none" w:sz="0" w:space="0" w:color="auto"/>
        <w:bottom w:val="none" w:sz="0" w:space="0" w:color="auto"/>
        <w:right w:val="none" w:sz="0" w:space="0" w:color="auto"/>
      </w:divBdr>
      <w:divsChild>
        <w:div w:id="1785954061">
          <w:marLeft w:val="0"/>
          <w:marRight w:val="0"/>
          <w:marTop w:val="0"/>
          <w:marBottom w:val="0"/>
          <w:divBdr>
            <w:top w:val="none" w:sz="0" w:space="0" w:color="auto"/>
            <w:left w:val="none" w:sz="0" w:space="0" w:color="auto"/>
            <w:bottom w:val="none" w:sz="0" w:space="0" w:color="auto"/>
            <w:right w:val="none" w:sz="0" w:space="0" w:color="auto"/>
          </w:divBdr>
        </w:div>
      </w:divsChild>
    </w:div>
    <w:div w:id="1197933225">
      <w:marLeft w:val="0"/>
      <w:marRight w:val="0"/>
      <w:marTop w:val="0"/>
      <w:marBottom w:val="0"/>
      <w:divBdr>
        <w:top w:val="none" w:sz="0" w:space="0" w:color="auto"/>
        <w:left w:val="none" w:sz="0" w:space="0" w:color="auto"/>
        <w:bottom w:val="none" w:sz="0" w:space="0" w:color="auto"/>
        <w:right w:val="none" w:sz="0" w:space="0" w:color="auto"/>
      </w:divBdr>
      <w:divsChild>
        <w:div w:id="1789738217">
          <w:marLeft w:val="0"/>
          <w:marRight w:val="0"/>
          <w:marTop w:val="0"/>
          <w:marBottom w:val="0"/>
          <w:divBdr>
            <w:top w:val="none" w:sz="0" w:space="0" w:color="auto"/>
            <w:left w:val="none" w:sz="0" w:space="0" w:color="auto"/>
            <w:bottom w:val="none" w:sz="0" w:space="0" w:color="auto"/>
            <w:right w:val="none" w:sz="0" w:space="0" w:color="auto"/>
          </w:divBdr>
        </w:div>
      </w:divsChild>
    </w:div>
    <w:div w:id="1201279056">
      <w:marLeft w:val="0"/>
      <w:marRight w:val="0"/>
      <w:marTop w:val="0"/>
      <w:marBottom w:val="0"/>
      <w:divBdr>
        <w:top w:val="none" w:sz="0" w:space="0" w:color="auto"/>
        <w:left w:val="none" w:sz="0" w:space="0" w:color="auto"/>
        <w:bottom w:val="none" w:sz="0" w:space="0" w:color="auto"/>
        <w:right w:val="none" w:sz="0" w:space="0" w:color="auto"/>
      </w:divBdr>
      <w:divsChild>
        <w:div w:id="1431706034">
          <w:marLeft w:val="0"/>
          <w:marRight w:val="0"/>
          <w:marTop w:val="0"/>
          <w:marBottom w:val="0"/>
          <w:divBdr>
            <w:top w:val="none" w:sz="0" w:space="0" w:color="auto"/>
            <w:left w:val="none" w:sz="0" w:space="0" w:color="auto"/>
            <w:bottom w:val="none" w:sz="0" w:space="0" w:color="auto"/>
            <w:right w:val="none" w:sz="0" w:space="0" w:color="auto"/>
          </w:divBdr>
        </w:div>
      </w:divsChild>
    </w:div>
    <w:div w:id="1207060749">
      <w:marLeft w:val="0"/>
      <w:marRight w:val="0"/>
      <w:marTop w:val="0"/>
      <w:marBottom w:val="0"/>
      <w:divBdr>
        <w:top w:val="none" w:sz="0" w:space="0" w:color="auto"/>
        <w:left w:val="none" w:sz="0" w:space="0" w:color="auto"/>
        <w:bottom w:val="none" w:sz="0" w:space="0" w:color="auto"/>
        <w:right w:val="none" w:sz="0" w:space="0" w:color="auto"/>
      </w:divBdr>
      <w:divsChild>
        <w:div w:id="77605976">
          <w:marLeft w:val="0"/>
          <w:marRight w:val="0"/>
          <w:marTop w:val="0"/>
          <w:marBottom w:val="0"/>
          <w:divBdr>
            <w:top w:val="none" w:sz="0" w:space="0" w:color="auto"/>
            <w:left w:val="none" w:sz="0" w:space="0" w:color="auto"/>
            <w:bottom w:val="none" w:sz="0" w:space="0" w:color="auto"/>
            <w:right w:val="none" w:sz="0" w:space="0" w:color="auto"/>
          </w:divBdr>
        </w:div>
      </w:divsChild>
    </w:div>
    <w:div w:id="1239173626">
      <w:marLeft w:val="0"/>
      <w:marRight w:val="0"/>
      <w:marTop w:val="0"/>
      <w:marBottom w:val="0"/>
      <w:divBdr>
        <w:top w:val="none" w:sz="0" w:space="0" w:color="auto"/>
        <w:left w:val="none" w:sz="0" w:space="0" w:color="auto"/>
        <w:bottom w:val="none" w:sz="0" w:space="0" w:color="auto"/>
        <w:right w:val="none" w:sz="0" w:space="0" w:color="auto"/>
      </w:divBdr>
      <w:divsChild>
        <w:div w:id="593830823">
          <w:marLeft w:val="0"/>
          <w:marRight w:val="0"/>
          <w:marTop w:val="0"/>
          <w:marBottom w:val="0"/>
          <w:divBdr>
            <w:top w:val="none" w:sz="0" w:space="0" w:color="auto"/>
            <w:left w:val="none" w:sz="0" w:space="0" w:color="auto"/>
            <w:bottom w:val="none" w:sz="0" w:space="0" w:color="auto"/>
            <w:right w:val="none" w:sz="0" w:space="0" w:color="auto"/>
          </w:divBdr>
        </w:div>
      </w:divsChild>
    </w:div>
    <w:div w:id="1249971657">
      <w:marLeft w:val="0"/>
      <w:marRight w:val="0"/>
      <w:marTop w:val="0"/>
      <w:marBottom w:val="0"/>
      <w:divBdr>
        <w:top w:val="none" w:sz="0" w:space="0" w:color="auto"/>
        <w:left w:val="none" w:sz="0" w:space="0" w:color="auto"/>
        <w:bottom w:val="none" w:sz="0" w:space="0" w:color="auto"/>
        <w:right w:val="none" w:sz="0" w:space="0" w:color="auto"/>
      </w:divBdr>
      <w:divsChild>
        <w:div w:id="855536326">
          <w:marLeft w:val="0"/>
          <w:marRight w:val="0"/>
          <w:marTop w:val="0"/>
          <w:marBottom w:val="0"/>
          <w:divBdr>
            <w:top w:val="none" w:sz="0" w:space="0" w:color="auto"/>
            <w:left w:val="none" w:sz="0" w:space="0" w:color="auto"/>
            <w:bottom w:val="none" w:sz="0" w:space="0" w:color="auto"/>
            <w:right w:val="none" w:sz="0" w:space="0" w:color="auto"/>
          </w:divBdr>
        </w:div>
      </w:divsChild>
    </w:div>
    <w:div w:id="1267614574">
      <w:marLeft w:val="0"/>
      <w:marRight w:val="0"/>
      <w:marTop w:val="0"/>
      <w:marBottom w:val="0"/>
      <w:divBdr>
        <w:top w:val="none" w:sz="0" w:space="0" w:color="auto"/>
        <w:left w:val="none" w:sz="0" w:space="0" w:color="auto"/>
        <w:bottom w:val="none" w:sz="0" w:space="0" w:color="auto"/>
        <w:right w:val="none" w:sz="0" w:space="0" w:color="auto"/>
      </w:divBdr>
      <w:divsChild>
        <w:div w:id="466899192">
          <w:marLeft w:val="0"/>
          <w:marRight w:val="0"/>
          <w:marTop w:val="0"/>
          <w:marBottom w:val="0"/>
          <w:divBdr>
            <w:top w:val="none" w:sz="0" w:space="0" w:color="auto"/>
            <w:left w:val="none" w:sz="0" w:space="0" w:color="auto"/>
            <w:bottom w:val="none" w:sz="0" w:space="0" w:color="auto"/>
            <w:right w:val="none" w:sz="0" w:space="0" w:color="auto"/>
          </w:divBdr>
        </w:div>
      </w:divsChild>
    </w:div>
    <w:div w:id="1287010124">
      <w:marLeft w:val="0"/>
      <w:marRight w:val="0"/>
      <w:marTop w:val="0"/>
      <w:marBottom w:val="0"/>
      <w:divBdr>
        <w:top w:val="none" w:sz="0" w:space="0" w:color="auto"/>
        <w:left w:val="none" w:sz="0" w:space="0" w:color="auto"/>
        <w:bottom w:val="none" w:sz="0" w:space="0" w:color="auto"/>
        <w:right w:val="none" w:sz="0" w:space="0" w:color="auto"/>
      </w:divBdr>
      <w:divsChild>
        <w:div w:id="1562249962">
          <w:marLeft w:val="0"/>
          <w:marRight w:val="0"/>
          <w:marTop w:val="0"/>
          <w:marBottom w:val="0"/>
          <w:divBdr>
            <w:top w:val="none" w:sz="0" w:space="0" w:color="auto"/>
            <w:left w:val="none" w:sz="0" w:space="0" w:color="auto"/>
            <w:bottom w:val="none" w:sz="0" w:space="0" w:color="auto"/>
            <w:right w:val="none" w:sz="0" w:space="0" w:color="auto"/>
          </w:divBdr>
        </w:div>
      </w:divsChild>
    </w:div>
    <w:div w:id="1336766198">
      <w:marLeft w:val="0"/>
      <w:marRight w:val="0"/>
      <w:marTop w:val="0"/>
      <w:marBottom w:val="0"/>
      <w:divBdr>
        <w:top w:val="none" w:sz="0" w:space="0" w:color="auto"/>
        <w:left w:val="none" w:sz="0" w:space="0" w:color="auto"/>
        <w:bottom w:val="none" w:sz="0" w:space="0" w:color="auto"/>
        <w:right w:val="none" w:sz="0" w:space="0" w:color="auto"/>
      </w:divBdr>
      <w:divsChild>
        <w:div w:id="1609852757">
          <w:marLeft w:val="0"/>
          <w:marRight w:val="0"/>
          <w:marTop w:val="0"/>
          <w:marBottom w:val="0"/>
          <w:divBdr>
            <w:top w:val="none" w:sz="0" w:space="0" w:color="auto"/>
            <w:left w:val="none" w:sz="0" w:space="0" w:color="auto"/>
            <w:bottom w:val="none" w:sz="0" w:space="0" w:color="auto"/>
            <w:right w:val="none" w:sz="0" w:space="0" w:color="auto"/>
          </w:divBdr>
        </w:div>
      </w:divsChild>
    </w:div>
    <w:div w:id="1337077348">
      <w:marLeft w:val="0"/>
      <w:marRight w:val="0"/>
      <w:marTop w:val="0"/>
      <w:marBottom w:val="0"/>
      <w:divBdr>
        <w:top w:val="none" w:sz="0" w:space="0" w:color="auto"/>
        <w:left w:val="none" w:sz="0" w:space="0" w:color="auto"/>
        <w:bottom w:val="none" w:sz="0" w:space="0" w:color="auto"/>
        <w:right w:val="none" w:sz="0" w:space="0" w:color="auto"/>
      </w:divBdr>
      <w:divsChild>
        <w:div w:id="1707943660">
          <w:marLeft w:val="0"/>
          <w:marRight w:val="0"/>
          <w:marTop w:val="0"/>
          <w:marBottom w:val="0"/>
          <w:divBdr>
            <w:top w:val="none" w:sz="0" w:space="0" w:color="auto"/>
            <w:left w:val="none" w:sz="0" w:space="0" w:color="auto"/>
            <w:bottom w:val="none" w:sz="0" w:space="0" w:color="auto"/>
            <w:right w:val="none" w:sz="0" w:space="0" w:color="auto"/>
          </w:divBdr>
        </w:div>
      </w:divsChild>
    </w:div>
    <w:div w:id="1360470996">
      <w:marLeft w:val="0"/>
      <w:marRight w:val="0"/>
      <w:marTop w:val="0"/>
      <w:marBottom w:val="0"/>
      <w:divBdr>
        <w:top w:val="none" w:sz="0" w:space="0" w:color="auto"/>
        <w:left w:val="none" w:sz="0" w:space="0" w:color="auto"/>
        <w:bottom w:val="none" w:sz="0" w:space="0" w:color="auto"/>
        <w:right w:val="none" w:sz="0" w:space="0" w:color="auto"/>
      </w:divBdr>
      <w:divsChild>
        <w:div w:id="480773219">
          <w:marLeft w:val="0"/>
          <w:marRight w:val="0"/>
          <w:marTop w:val="0"/>
          <w:marBottom w:val="0"/>
          <w:divBdr>
            <w:top w:val="none" w:sz="0" w:space="0" w:color="auto"/>
            <w:left w:val="none" w:sz="0" w:space="0" w:color="auto"/>
            <w:bottom w:val="none" w:sz="0" w:space="0" w:color="auto"/>
            <w:right w:val="none" w:sz="0" w:space="0" w:color="auto"/>
          </w:divBdr>
        </w:div>
      </w:divsChild>
    </w:div>
    <w:div w:id="1364328637">
      <w:marLeft w:val="0"/>
      <w:marRight w:val="0"/>
      <w:marTop w:val="0"/>
      <w:marBottom w:val="0"/>
      <w:divBdr>
        <w:top w:val="none" w:sz="0" w:space="0" w:color="auto"/>
        <w:left w:val="none" w:sz="0" w:space="0" w:color="auto"/>
        <w:bottom w:val="none" w:sz="0" w:space="0" w:color="auto"/>
        <w:right w:val="none" w:sz="0" w:space="0" w:color="auto"/>
      </w:divBdr>
      <w:divsChild>
        <w:div w:id="1921058658">
          <w:marLeft w:val="0"/>
          <w:marRight w:val="0"/>
          <w:marTop w:val="0"/>
          <w:marBottom w:val="0"/>
          <w:divBdr>
            <w:top w:val="none" w:sz="0" w:space="0" w:color="auto"/>
            <w:left w:val="none" w:sz="0" w:space="0" w:color="auto"/>
            <w:bottom w:val="none" w:sz="0" w:space="0" w:color="auto"/>
            <w:right w:val="none" w:sz="0" w:space="0" w:color="auto"/>
          </w:divBdr>
        </w:div>
      </w:divsChild>
    </w:div>
    <w:div w:id="1386828381">
      <w:marLeft w:val="0"/>
      <w:marRight w:val="0"/>
      <w:marTop w:val="0"/>
      <w:marBottom w:val="0"/>
      <w:divBdr>
        <w:top w:val="none" w:sz="0" w:space="0" w:color="auto"/>
        <w:left w:val="none" w:sz="0" w:space="0" w:color="auto"/>
        <w:bottom w:val="none" w:sz="0" w:space="0" w:color="auto"/>
        <w:right w:val="none" w:sz="0" w:space="0" w:color="auto"/>
      </w:divBdr>
      <w:divsChild>
        <w:div w:id="1517303170">
          <w:marLeft w:val="0"/>
          <w:marRight w:val="0"/>
          <w:marTop w:val="0"/>
          <w:marBottom w:val="0"/>
          <w:divBdr>
            <w:top w:val="none" w:sz="0" w:space="0" w:color="auto"/>
            <w:left w:val="none" w:sz="0" w:space="0" w:color="auto"/>
            <w:bottom w:val="none" w:sz="0" w:space="0" w:color="auto"/>
            <w:right w:val="none" w:sz="0" w:space="0" w:color="auto"/>
          </w:divBdr>
        </w:div>
      </w:divsChild>
    </w:div>
    <w:div w:id="1390156154">
      <w:marLeft w:val="0"/>
      <w:marRight w:val="0"/>
      <w:marTop w:val="0"/>
      <w:marBottom w:val="0"/>
      <w:divBdr>
        <w:top w:val="none" w:sz="0" w:space="0" w:color="auto"/>
        <w:left w:val="none" w:sz="0" w:space="0" w:color="auto"/>
        <w:bottom w:val="none" w:sz="0" w:space="0" w:color="auto"/>
        <w:right w:val="none" w:sz="0" w:space="0" w:color="auto"/>
      </w:divBdr>
      <w:divsChild>
        <w:div w:id="1701395189">
          <w:marLeft w:val="0"/>
          <w:marRight w:val="0"/>
          <w:marTop w:val="0"/>
          <w:marBottom w:val="0"/>
          <w:divBdr>
            <w:top w:val="none" w:sz="0" w:space="0" w:color="auto"/>
            <w:left w:val="none" w:sz="0" w:space="0" w:color="auto"/>
            <w:bottom w:val="none" w:sz="0" w:space="0" w:color="auto"/>
            <w:right w:val="none" w:sz="0" w:space="0" w:color="auto"/>
          </w:divBdr>
        </w:div>
      </w:divsChild>
    </w:div>
    <w:div w:id="1391077788">
      <w:marLeft w:val="0"/>
      <w:marRight w:val="0"/>
      <w:marTop w:val="0"/>
      <w:marBottom w:val="0"/>
      <w:divBdr>
        <w:top w:val="none" w:sz="0" w:space="0" w:color="auto"/>
        <w:left w:val="none" w:sz="0" w:space="0" w:color="auto"/>
        <w:bottom w:val="none" w:sz="0" w:space="0" w:color="auto"/>
        <w:right w:val="none" w:sz="0" w:space="0" w:color="auto"/>
      </w:divBdr>
      <w:divsChild>
        <w:div w:id="420029434">
          <w:marLeft w:val="0"/>
          <w:marRight w:val="0"/>
          <w:marTop w:val="0"/>
          <w:marBottom w:val="0"/>
          <w:divBdr>
            <w:top w:val="none" w:sz="0" w:space="0" w:color="auto"/>
            <w:left w:val="none" w:sz="0" w:space="0" w:color="auto"/>
            <w:bottom w:val="none" w:sz="0" w:space="0" w:color="auto"/>
            <w:right w:val="none" w:sz="0" w:space="0" w:color="auto"/>
          </w:divBdr>
        </w:div>
      </w:divsChild>
    </w:div>
    <w:div w:id="1391928665">
      <w:marLeft w:val="0"/>
      <w:marRight w:val="0"/>
      <w:marTop w:val="0"/>
      <w:marBottom w:val="0"/>
      <w:divBdr>
        <w:top w:val="none" w:sz="0" w:space="0" w:color="auto"/>
        <w:left w:val="none" w:sz="0" w:space="0" w:color="auto"/>
        <w:bottom w:val="none" w:sz="0" w:space="0" w:color="auto"/>
        <w:right w:val="none" w:sz="0" w:space="0" w:color="auto"/>
      </w:divBdr>
      <w:divsChild>
        <w:div w:id="634455993">
          <w:marLeft w:val="0"/>
          <w:marRight w:val="0"/>
          <w:marTop w:val="0"/>
          <w:marBottom w:val="0"/>
          <w:divBdr>
            <w:top w:val="none" w:sz="0" w:space="0" w:color="auto"/>
            <w:left w:val="none" w:sz="0" w:space="0" w:color="auto"/>
            <w:bottom w:val="none" w:sz="0" w:space="0" w:color="auto"/>
            <w:right w:val="none" w:sz="0" w:space="0" w:color="auto"/>
          </w:divBdr>
        </w:div>
      </w:divsChild>
    </w:div>
    <w:div w:id="1394885040">
      <w:marLeft w:val="0"/>
      <w:marRight w:val="0"/>
      <w:marTop w:val="0"/>
      <w:marBottom w:val="0"/>
      <w:divBdr>
        <w:top w:val="none" w:sz="0" w:space="0" w:color="auto"/>
        <w:left w:val="none" w:sz="0" w:space="0" w:color="auto"/>
        <w:bottom w:val="none" w:sz="0" w:space="0" w:color="auto"/>
        <w:right w:val="none" w:sz="0" w:space="0" w:color="auto"/>
      </w:divBdr>
      <w:divsChild>
        <w:div w:id="2134982359">
          <w:marLeft w:val="0"/>
          <w:marRight w:val="0"/>
          <w:marTop w:val="0"/>
          <w:marBottom w:val="0"/>
          <w:divBdr>
            <w:top w:val="none" w:sz="0" w:space="0" w:color="auto"/>
            <w:left w:val="none" w:sz="0" w:space="0" w:color="auto"/>
            <w:bottom w:val="none" w:sz="0" w:space="0" w:color="auto"/>
            <w:right w:val="none" w:sz="0" w:space="0" w:color="auto"/>
          </w:divBdr>
        </w:div>
      </w:divsChild>
    </w:div>
    <w:div w:id="1429041885">
      <w:marLeft w:val="0"/>
      <w:marRight w:val="0"/>
      <w:marTop w:val="0"/>
      <w:marBottom w:val="0"/>
      <w:divBdr>
        <w:top w:val="none" w:sz="0" w:space="0" w:color="auto"/>
        <w:left w:val="none" w:sz="0" w:space="0" w:color="auto"/>
        <w:bottom w:val="none" w:sz="0" w:space="0" w:color="auto"/>
        <w:right w:val="none" w:sz="0" w:space="0" w:color="auto"/>
      </w:divBdr>
      <w:divsChild>
        <w:div w:id="1257591012">
          <w:marLeft w:val="0"/>
          <w:marRight w:val="0"/>
          <w:marTop w:val="0"/>
          <w:marBottom w:val="0"/>
          <w:divBdr>
            <w:top w:val="none" w:sz="0" w:space="0" w:color="auto"/>
            <w:left w:val="none" w:sz="0" w:space="0" w:color="auto"/>
            <w:bottom w:val="none" w:sz="0" w:space="0" w:color="auto"/>
            <w:right w:val="none" w:sz="0" w:space="0" w:color="auto"/>
          </w:divBdr>
        </w:div>
      </w:divsChild>
    </w:div>
    <w:div w:id="1437485062">
      <w:marLeft w:val="0"/>
      <w:marRight w:val="0"/>
      <w:marTop w:val="0"/>
      <w:marBottom w:val="0"/>
      <w:divBdr>
        <w:top w:val="none" w:sz="0" w:space="0" w:color="auto"/>
        <w:left w:val="none" w:sz="0" w:space="0" w:color="auto"/>
        <w:bottom w:val="none" w:sz="0" w:space="0" w:color="auto"/>
        <w:right w:val="none" w:sz="0" w:space="0" w:color="auto"/>
      </w:divBdr>
      <w:divsChild>
        <w:div w:id="1223910019">
          <w:marLeft w:val="0"/>
          <w:marRight w:val="0"/>
          <w:marTop w:val="0"/>
          <w:marBottom w:val="0"/>
          <w:divBdr>
            <w:top w:val="none" w:sz="0" w:space="0" w:color="auto"/>
            <w:left w:val="none" w:sz="0" w:space="0" w:color="auto"/>
            <w:bottom w:val="none" w:sz="0" w:space="0" w:color="auto"/>
            <w:right w:val="none" w:sz="0" w:space="0" w:color="auto"/>
          </w:divBdr>
        </w:div>
      </w:divsChild>
    </w:div>
    <w:div w:id="1448962935">
      <w:marLeft w:val="0"/>
      <w:marRight w:val="0"/>
      <w:marTop w:val="0"/>
      <w:marBottom w:val="0"/>
      <w:divBdr>
        <w:top w:val="none" w:sz="0" w:space="0" w:color="auto"/>
        <w:left w:val="none" w:sz="0" w:space="0" w:color="auto"/>
        <w:bottom w:val="none" w:sz="0" w:space="0" w:color="auto"/>
        <w:right w:val="none" w:sz="0" w:space="0" w:color="auto"/>
      </w:divBdr>
      <w:divsChild>
        <w:div w:id="1339309152">
          <w:marLeft w:val="0"/>
          <w:marRight w:val="0"/>
          <w:marTop w:val="0"/>
          <w:marBottom w:val="0"/>
          <w:divBdr>
            <w:top w:val="none" w:sz="0" w:space="0" w:color="auto"/>
            <w:left w:val="none" w:sz="0" w:space="0" w:color="auto"/>
            <w:bottom w:val="none" w:sz="0" w:space="0" w:color="auto"/>
            <w:right w:val="none" w:sz="0" w:space="0" w:color="auto"/>
          </w:divBdr>
        </w:div>
      </w:divsChild>
    </w:div>
    <w:div w:id="1465199251">
      <w:marLeft w:val="0"/>
      <w:marRight w:val="0"/>
      <w:marTop w:val="0"/>
      <w:marBottom w:val="0"/>
      <w:divBdr>
        <w:top w:val="none" w:sz="0" w:space="0" w:color="auto"/>
        <w:left w:val="none" w:sz="0" w:space="0" w:color="auto"/>
        <w:bottom w:val="none" w:sz="0" w:space="0" w:color="auto"/>
        <w:right w:val="none" w:sz="0" w:space="0" w:color="auto"/>
      </w:divBdr>
      <w:divsChild>
        <w:div w:id="1574390915">
          <w:marLeft w:val="0"/>
          <w:marRight w:val="0"/>
          <w:marTop w:val="0"/>
          <w:marBottom w:val="0"/>
          <w:divBdr>
            <w:top w:val="none" w:sz="0" w:space="0" w:color="auto"/>
            <w:left w:val="none" w:sz="0" w:space="0" w:color="auto"/>
            <w:bottom w:val="none" w:sz="0" w:space="0" w:color="auto"/>
            <w:right w:val="none" w:sz="0" w:space="0" w:color="auto"/>
          </w:divBdr>
        </w:div>
      </w:divsChild>
    </w:div>
    <w:div w:id="1472013222">
      <w:marLeft w:val="0"/>
      <w:marRight w:val="0"/>
      <w:marTop w:val="0"/>
      <w:marBottom w:val="0"/>
      <w:divBdr>
        <w:top w:val="none" w:sz="0" w:space="0" w:color="auto"/>
        <w:left w:val="none" w:sz="0" w:space="0" w:color="auto"/>
        <w:bottom w:val="none" w:sz="0" w:space="0" w:color="auto"/>
        <w:right w:val="none" w:sz="0" w:space="0" w:color="auto"/>
      </w:divBdr>
      <w:divsChild>
        <w:div w:id="67264161">
          <w:marLeft w:val="0"/>
          <w:marRight w:val="0"/>
          <w:marTop w:val="0"/>
          <w:marBottom w:val="0"/>
          <w:divBdr>
            <w:top w:val="none" w:sz="0" w:space="0" w:color="auto"/>
            <w:left w:val="none" w:sz="0" w:space="0" w:color="auto"/>
            <w:bottom w:val="none" w:sz="0" w:space="0" w:color="auto"/>
            <w:right w:val="none" w:sz="0" w:space="0" w:color="auto"/>
          </w:divBdr>
        </w:div>
      </w:divsChild>
    </w:div>
    <w:div w:id="1479348714">
      <w:marLeft w:val="0"/>
      <w:marRight w:val="0"/>
      <w:marTop w:val="0"/>
      <w:marBottom w:val="0"/>
      <w:divBdr>
        <w:top w:val="none" w:sz="0" w:space="0" w:color="auto"/>
        <w:left w:val="none" w:sz="0" w:space="0" w:color="auto"/>
        <w:bottom w:val="none" w:sz="0" w:space="0" w:color="auto"/>
        <w:right w:val="none" w:sz="0" w:space="0" w:color="auto"/>
      </w:divBdr>
      <w:divsChild>
        <w:div w:id="2011521510">
          <w:marLeft w:val="0"/>
          <w:marRight w:val="0"/>
          <w:marTop w:val="0"/>
          <w:marBottom w:val="0"/>
          <w:divBdr>
            <w:top w:val="none" w:sz="0" w:space="0" w:color="auto"/>
            <w:left w:val="none" w:sz="0" w:space="0" w:color="auto"/>
            <w:bottom w:val="none" w:sz="0" w:space="0" w:color="auto"/>
            <w:right w:val="none" w:sz="0" w:space="0" w:color="auto"/>
          </w:divBdr>
        </w:div>
      </w:divsChild>
    </w:div>
    <w:div w:id="1486553517">
      <w:marLeft w:val="0"/>
      <w:marRight w:val="0"/>
      <w:marTop w:val="0"/>
      <w:marBottom w:val="0"/>
      <w:divBdr>
        <w:top w:val="none" w:sz="0" w:space="0" w:color="auto"/>
        <w:left w:val="none" w:sz="0" w:space="0" w:color="auto"/>
        <w:bottom w:val="none" w:sz="0" w:space="0" w:color="auto"/>
        <w:right w:val="none" w:sz="0" w:space="0" w:color="auto"/>
      </w:divBdr>
      <w:divsChild>
        <w:div w:id="1892038465">
          <w:marLeft w:val="0"/>
          <w:marRight w:val="0"/>
          <w:marTop w:val="0"/>
          <w:marBottom w:val="0"/>
          <w:divBdr>
            <w:top w:val="none" w:sz="0" w:space="0" w:color="auto"/>
            <w:left w:val="none" w:sz="0" w:space="0" w:color="auto"/>
            <w:bottom w:val="none" w:sz="0" w:space="0" w:color="auto"/>
            <w:right w:val="none" w:sz="0" w:space="0" w:color="auto"/>
          </w:divBdr>
        </w:div>
      </w:divsChild>
    </w:div>
    <w:div w:id="1506044485">
      <w:marLeft w:val="0"/>
      <w:marRight w:val="0"/>
      <w:marTop w:val="0"/>
      <w:marBottom w:val="0"/>
      <w:divBdr>
        <w:top w:val="none" w:sz="0" w:space="0" w:color="auto"/>
        <w:left w:val="none" w:sz="0" w:space="0" w:color="auto"/>
        <w:bottom w:val="none" w:sz="0" w:space="0" w:color="auto"/>
        <w:right w:val="none" w:sz="0" w:space="0" w:color="auto"/>
      </w:divBdr>
      <w:divsChild>
        <w:div w:id="265429594">
          <w:marLeft w:val="0"/>
          <w:marRight w:val="0"/>
          <w:marTop w:val="0"/>
          <w:marBottom w:val="0"/>
          <w:divBdr>
            <w:top w:val="none" w:sz="0" w:space="0" w:color="auto"/>
            <w:left w:val="none" w:sz="0" w:space="0" w:color="auto"/>
            <w:bottom w:val="none" w:sz="0" w:space="0" w:color="auto"/>
            <w:right w:val="none" w:sz="0" w:space="0" w:color="auto"/>
          </w:divBdr>
        </w:div>
      </w:divsChild>
    </w:div>
    <w:div w:id="1511798868">
      <w:marLeft w:val="0"/>
      <w:marRight w:val="0"/>
      <w:marTop w:val="0"/>
      <w:marBottom w:val="0"/>
      <w:divBdr>
        <w:top w:val="none" w:sz="0" w:space="0" w:color="auto"/>
        <w:left w:val="none" w:sz="0" w:space="0" w:color="auto"/>
        <w:bottom w:val="none" w:sz="0" w:space="0" w:color="auto"/>
        <w:right w:val="none" w:sz="0" w:space="0" w:color="auto"/>
      </w:divBdr>
      <w:divsChild>
        <w:div w:id="750152470">
          <w:marLeft w:val="0"/>
          <w:marRight w:val="0"/>
          <w:marTop w:val="0"/>
          <w:marBottom w:val="0"/>
          <w:divBdr>
            <w:top w:val="none" w:sz="0" w:space="0" w:color="auto"/>
            <w:left w:val="none" w:sz="0" w:space="0" w:color="auto"/>
            <w:bottom w:val="none" w:sz="0" w:space="0" w:color="auto"/>
            <w:right w:val="none" w:sz="0" w:space="0" w:color="auto"/>
          </w:divBdr>
        </w:div>
      </w:divsChild>
    </w:div>
    <w:div w:id="1534615950">
      <w:marLeft w:val="0"/>
      <w:marRight w:val="0"/>
      <w:marTop w:val="0"/>
      <w:marBottom w:val="0"/>
      <w:divBdr>
        <w:top w:val="none" w:sz="0" w:space="0" w:color="auto"/>
        <w:left w:val="none" w:sz="0" w:space="0" w:color="auto"/>
        <w:bottom w:val="none" w:sz="0" w:space="0" w:color="auto"/>
        <w:right w:val="none" w:sz="0" w:space="0" w:color="auto"/>
      </w:divBdr>
      <w:divsChild>
        <w:div w:id="2085757223">
          <w:marLeft w:val="0"/>
          <w:marRight w:val="0"/>
          <w:marTop w:val="0"/>
          <w:marBottom w:val="0"/>
          <w:divBdr>
            <w:top w:val="none" w:sz="0" w:space="0" w:color="auto"/>
            <w:left w:val="none" w:sz="0" w:space="0" w:color="auto"/>
            <w:bottom w:val="none" w:sz="0" w:space="0" w:color="auto"/>
            <w:right w:val="none" w:sz="0" w:space="0" w:color="auto"/>
          </w:divBdr>
        </w:div>
      </w:divsChild>
    </w:div>
    <w:div w:id="1546136555">
      <w:marLeft w:val="0"/>
      <w:marRight w:val="0"/>
      <w:marTop w:val="0"/>
      <w:marBottom w:val="0"/>
      <w:divBdr>
        <w:top w:val="none" w:sz="0" w:space="0" w:color="auto"/>
        <w:left w:val="none" w:sz="0" w:space="0" w:color="auto"/>
        <w:bottom w:val="none" w:sz="0" w:space="0" w:color="auto"/>
        <w:right w:val="none" w:sz="0" w:space="0" w:color="auto"/>
      </w:divBdr>
      <w:divsChild>
        <w:div w:id="2017878212">
          <w:marLeft w:val="0"/>
          <w:marRight w:val="0"/>
          <w:marTop w:val="0"/>
          <w:marBottom w:val="0"/>
          <w:divBdr>
            <w:top w:val="none" w:sz="0" w:space="0" w:color="auto"/>
            <w:left w:val="none" w:sz="0" w:space="0" w:color="auto"/>
            <w:bottom w:val="none" w:sz="0" w:space="0" w:color="auto"/>
            <w:right w:val="none" w:sz="0" w:space="0" w:color="auto"/>
          </w:divBdr>
        </w:div>
      </w:divsChild>
    </w:div>
    <w:div w:id="1576671784">
      <w:marLeft w:val="0"/>
      <w:marRight w:val="0"/>
      <w:marTop w:val="0"/>
      <w:marBottom w:val="0"/>
      <w:divBdr>
        <w:top w:val="none" w:sz="0" w:space="0" w:color="auto"/>
        <w:left w:val="none" w:sz="0" w:space="0" w:color="auto"/>
        <w:bottom w:val="none" w:sz="0" w:space="0" w:color="auto"/>
        <w:right w:val="none" w:sz="0" w:space="0" w:color="auto"/>
      </w:divBdr>
      <w:divsChild>
        <w:div w:id="845437914">
          <w:marLeft w:val="0"/>
          <w:marRight w:val="0"/>
          <w:marTop w:val="0"/>
          <w:marBottom w:val="0"/>
          <w:divBdr>
            <w:top w:val="none" w:sz="0" w:space="0" w:color="auto"/>
            <w:left w:val="none" w:sz="0" w:space="0" w:color="auto"/>
            <w:bottom w:val="none" w:sz="0" w:space="0" w:color="auto"/>
            <w:right w:val="none" w:sz="0" w:space="0" w:color="auto"/>
          </w:divBdr>
        </w:div>
      </w:divsChild>
    </w:div>
    <w:div w:id="1578436012">
      <w:marLeft w:val="0"/>
      <w:marRight w:val="0"/>
      <w:marTop w:val="0"/>
      <w:marBottom w:val="0"/>
      <w:divBdr>
        <w:top w:val="none" w:sz="0" w:space="0" w:color="auto"/>
        <w:left w:val="none" w:sz="0" w:space="0" w:color="auto"/>
        <w:bottom w:val="none" w:sz="0" w:space="0" w:color="auto"/>
        <w:right w:val="none" w:sz="0" w:space="0" w:color="auto"/>
      </w:divBdr>
      <w:divsChild>
        <w:div w:id="822045462">
          <w:marLeft w:val="0"/>
          <w:marRight w:val="0"/>
          <w:marTop w:val="0"/>
          <w:marBottom w:val="0"/>
          <w:divBdr>
            <w:top w:val="none" w:sz="0" w:space="0" w:color="auto"/>
            <w:left w:val="none" w:sz="0" w:space="0" w:color="auto"/>
            <w:bottom w:val="none" w:sz="0" w:space="0" w:color="auto"/>
            <w:right w:val="none" w:sz="0" w:space="0" w:color="auto"/>
          </w:divBdr>
        </w:div>
      </w:divsChild>
    </w:div>
    <w:div w:id="1587224857">
      <w:marLeft w:val="0"/>
      <w:marRight w:val="0"/>
      <w:marTop w:val="0"/>
      <w:marBottom w:val="0"/>
      <w:divBdr>
        <w:top w:val="none" w:sz="0" w:space="0" w:color="auto"/>
        <w:left w:val="none" w:sz="0" w:space="0" w:color="auto"/>
        <w:bottom w:val="none" w:sz="0" w:space="0" w:color="auto"/>
        <w:right w:val="none" w:sz="0" w:space="0" w:color="auto"/>
      </w:divBdr>
      <w:divsChild>
        <w:div w:id="1470367810">
          <w:marLeft w:val="0"/>
          <w:marRight w:val="0"/>
          <w:marTop w:val="0"/>
          <w:marBottom w:val="0"/>
          <w:divBdr>
            <w:top w:val="none" w:sz="0" w:space="0" w:color="auto"/>
            <w:left w:val="none" w:sz="0" w:space="0" w:color="auto"/>
            <w:bottom w:val="none" w:sz="0" w:space="0" w:color="auto"/>
            <w:right w:val="none" w:sz="0" w:space="0" w:color="auto"/>
          </w:divBdr>
        </w:div>
      </w:divsChild>
    </w:div>
    <w:div w:id="1598977248">
      <w:marLeft w:val="0"/>
      <w:marRight w:val="0"/>
      <w:marTop w:val="0"/>
      <w:marBottom w:val="0"/>
      <w:divBdr>
        <w:top w:val="none" w:sz="0" w:space="0" w:color="auto"/>
        <w:left w:val="none" w:sz="0" w:space="0" w:color="auto"/>
        <w:bottom w:val="none" w:sz="0" w:space="0" w:color="auto"/>
        <w:right w:val="none" w:sz="0" w:space="0" w:color="auto"/>
      </w:divBdr>
      <w:divsChild>
        <w:div w:id="495850927">
          <w:marLeft w:val="0"/>
          <w:marRight w:val="0"/>
          <w:marTop w:val="0"/>
          <w:marBottom w:val="0"/>
          <w:divBdr>
            <w:top w:val="none" w:sz="0" w:space="0" w:color="auto"/>
            <w:left w:val="none" w:sz="0" w:space="0" w:color="auto"/>
            <w:bottom w:val="none" w:sz="0" w:space="0" w:color="auto"/>
            <w:right w:val="none" w:sz="0" w:space="0" w:color="auto"/>
          </w:divBdr>
        </w:div>
      </w:divsChild>
    </w:div>
    <w:div w:id="1625117641">
      <w:marLeft w:val="0"/>
      <w:marRight w:val="0"/>
      <w:marTop w:val="0"/>
      <w:marBottom w:val="0"/>
      <w:divBdr>
        <w:top w:val="none" w:sz="0" w:space="0" w:color="auto"/>
        <w:left w:val="none" w:sz="0" w:space="0" w:color="auto"/>
        <w:bottom w:val="none" w:sz="0" w:space="0" w:color="auto"/>
        <w:right w:val="none" w:sz="0" w:space="0" w:color="auto"/>
      </w:divBdr>
      <w:divsChild>
        <w:div w:id="1319846255">
          <w:marLeft w:val="0"/>
          <w:marRight w:val="0"/>
          <w:marTop w:val="0"/>
          <w:marBottom w:val="0"/>
          <w:divBdr>
            <w:top w:val="none" w:sz="0" w:space="0" w:color="auto"/>
            <w:left w:val="none" w:sz="0" w:space="0" w:color="auto"/>
            <w:bottom w:val="none" w:sz="0" w:space="0" w:color="auto"/>
            <w:right w:val="none" w:sz="0" w:space="0" w:color="auto"/>
          </w:divBdr>
          <w:divsChild>
            <w:div w:id="41560806">
              <w:marLeft w:val="0"/>
              <w:marRight w:val="0"/>
              <w:marTop w:val="0"/>
              <w:marBottom w:val="0"/>
              <w:divBdr>
                <w:top w:val="none" w:sz="0" w:space="0" w:color="auto"/>
                <w:left w:val="none" w:sz="0" w:space="0" w:color="auto"/>
                <w:bottom w:val="none" w:sz="0" w:space="0" w:color="auto"/>
                <w:right w:val="none" w:sz="0" w:space="0" w:color="auto"/>
              </w:divBdr>
              <w:divsChild>
                <w:div w:id="108719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29456">
      <w:marLeft w:val="0"/>
      <w:marRight w:val="0"/>
      <w:marTop w:val="0"/>
      <w:marBottom w:val="0"/>
      <w:divBdr>
        <w:top w:val="none" w:sz="0" w:space="0" w:color="auto"/>
        <w:left w:val="none" w:sz="0" w:space="0" w:color="auto"/>
        <w:bottom w:val="none" w:sz="0" w:space="0" w:color="auto"/>
        <w:right w:val="none" w:sz="0" w:space="0" w:color="auto"/>
      </w:divBdr>
      <w:divsChild>
        <w:div w:id="519005200">
          <w:marLeft w:val="0"/>
          <w:marRight w:val="0"/>
          <w:marTop w:val="0"/>
          <w:marBottom w:val="0"/>
          <w:divBdr>
            <w:top w:val="none" w:sz="0" w:space="0" w:color="auto"/>
            <w:left w:val="none" w:sz="0" w:space="0" w:color="auto"/>
            <w:bottom w:val="none" w:sz="0" w:space="0" w:color="auto"/>
            <w:right w:val="none" w:sz="0" w:space="0" w:color="auto"/>
          </w:divBdr>
        </w:div>
      </w:divsChild>
    </w:div>
    <w:div w:id="1678845513">
      <w:marLeft w:val="0"/>
      <w:marRight w:val="0"/>
      <w:marTop w:val="0"/>
      <w:marBottom w:val="0"/>
      <w:divBdr>
        <w:top w:val="none" w:sz="0" w:space="0" w:color="auto"/>
        <w:left w:val="none" w:sz="0" w:space="0" w:color="auto"/>
        <w:bottom w:val="none" w:sz="0" w:space="0" w:color="auto"/>
        <w:right w:val="none" w:sz="0" w:space="0" w:color="auto"/>
      </w:divBdr>
      <w:divsChild>
        <w:div w:id="1103302222">
          <w:marLeft w:val="0"/>
          <w:marRight w:val="0"/>
          <w:marTop w:val="0"/>
          <w:marBottom w:val="0"/>
          <w:divBdr>
            <w:top w:val="none" w:sz="0" w:space="0" w:color="auto"/>
            <w:left w:val="none" w:sz="0" w:space="0" w:color="auto"/>
            <w:bottom w:val="none" w:sz="0" w:space="0" w:color="auto"/>
            <w:right w:val="none" w:sz="0" w:space="0" w:color="auto"/>
          </w:divBdr>
        </w:div>
      </w:divsChild>
    </w:div>
    <w:div w:id="1694571442">
      <w:marLeft w:val="0"/>
      <w:marRight w:val="0"/>
      <w:marTop w:val="0"/>
      <w:marBottom w:val="0"/>
      <w:divBdr>
        <w:top w:val="none" w:sz="0" w:space="0" w:color="auto"/>
        <w:left w:val="none" w:sz="0" w:space="0" w:color="auto"/>
        <w:bottom w:val="none" w:sz="0" w:space="0" w:color="auto"/>
        <w:right w:val="none" w:sz="0" w:space="0" w:color="auto"/>
      </w:divBdr>
      <w:divsChild>
        <w:div w:id="406539792">
          <w:marLeft w:val="0"/>
          <w:marRight w:val="0"/>
          <w:marTop w:val="0"/>
          <w:marBottom w:val="0"/>
          <w:divBdr>
            <w:top w:val="none" w:sz="0" w:space="0" w:color="auto"/>
            <w:left w:val="none" w:sz="0" w:space="0" w:color="auto"/>
            <w:bottom w:val="none" w:sz="0" w:space="0" w:color="auto"/>
            <w:right w:val="none" w:sz="0" w:space="0" w:color="auto"/>
          </w:divBdr>
        </w:div>
      </w:divsChild>
    </w:div>
    <w:div w:id="1718897128">
      <w:marLeft w:val="0"/>
      <w:marRight w:val="0"/>
      <w:marTop w:val="0"/>
      <w:marBottom w:val="0"/>
      <w:divBdr>
        <w:top w:val="none" w:sz="0" w:space="0" w:color="auto"/>
        <w:left w:val="none" w:sz="0" w:space="0" w:color="auto"/>
        <w:bottom w:val="none" w:sz="0" w:space="0" w:color="auto"/>
        <w:right w:val="none" w:sz="0" w:space="0" w:color="auto"/>
      </w:divBdr>
      <w:divsChild>
        <w:div w:id="2113741425">
          <w:marLeft w:val="0"/>
          <w:marRight w:val="0"/>
          <w:marTop w:val="0"/>
          <w:marBottom w:val="0"/>
          <w:divBdr>
            <w:top w:val="none" w:sz="0" w:space="0" w:color="auto"/>
            <w:left w:val="none" w:sz="0" w:space="0" w:color="auto"/>
            <w:bottom w:val="none" w:sz="0" w:space="0" w:color="auto"/>
            <w:right w:val="none" w:sz="0" w:space="0" w:color="auto"/>
          </w:divBdr>
        </w:div>
      </w:divsChild>
    </w:div>
    <w:div w:id="1770350466">
      <w:marLeft w:val="0"/>
      <w:marRight w:val="0"/>
      <w:marTop w:val="0"/>
      <w:marBottom w:val="0"/>
      <w:divBdr>
        <w:top w:val="none" w:sz="0" w:space="0" w:color="auto"/>
        <w:left w:val="none" w:sz="0" w:space="0" w:color="auto"/>
        <w:bottom w:val="none" w:sz="0" w:space="0" w:color="auto"/>
        <w:right w:val="none" w:sz="0" w:space="0" w:color="auto"/>
      </w:divBdr>
      <w:divsChild>
        <w:div w:id="1885556848">
          <w:marLeft w:val="0"/>
          <w:marRight w:val="0"/>
          <w:marTop w:val="0"/>
          <w:marBottom w:val="0"/>
          <w:divBdr>
            <w:top w:val="none" w:sz="0" w:space="0" w:color="auto"/>
            <w:left w:val="none" w:sz="0" w:space="0" w:color="auto"/>
            <w:bottom w:val="none" w:sz="0" w:space="0" w:color="auto"/>
            <w:right w:val="none" w:sz="0" w:space="0" w:color="auto"/>
          </w:divBdr>
        </w:div>
      </w:divsChild>
    </w:div>
    <w:div w:id="1824395306">
      <w:marLeft w:val="0"/>
      <w:marRight w:val="0"/>
      <w:marTop w:val="0"/>
      <w:marBottom w:val="0"/>
      <w:divBdr>
        <w:top w:val="none" w:sz="0" w:space="0" w:color="auto"/>
        <w:left w:val="none" w:sz="0" w:space="0" w:color="auto"/>
        <w:bottom w:val="none" w:sz="0" w:space="0" w:color="auto"/>
        <w:right w:val="none" w:sz="0" w:space="0" w:color="auto"/>
      </w:divBdr>
      <w:divsChild>
        <w:div w:id="1010985971">
          <w:marLeft w:val="0"/>
          <w:marRight w:val="0"/>
          <w:marTop w:val="0"/>
          <w:marBottom w:val="0"/>
          <w:divBdr>
            <w:top w:val="none" w:sz="0" w:space="0" w:color="auto"/>
            <w:left w:val="none" w:sz="0" w:space="0" w:color="auto"/>
            <w:bottom w:val="none" w:sz="0" w:space="0" w:color="auto"/>
            <w:right w:val="none" w:sz="0" w:space="0" w:color="auto"/>
          </w:divBdr>
        </w:div>
      </w:divsChild>
    </w:div>
    <w:div w:id="1839466501">
      <w:marLeft w:val="0"/>
      <w:marRight w:val="0"/>
      <w:marTop w:val="0"/>
      <w:marBottom w:val="0"/>
      <w:divBdr>
        <w:top w:val="none" w:sz="0" w:space="0" w:color="auto"/>
        <w:left w:val="none" w:sz="0" w:space="0" w:color="auto"/>
        <w:bottom w:val="none" w:sz="0" w:space="0" w:color="auto"/>
        <w:right w:val="none" w:sz="0" w:space="0" w:color="auto"/>
      </w:divBdr>
      <w:divsChild>
        <w:div w:id="743799005">
          <w:marLeft w:val="0"/>
          <w:marRight w:val="0"/>
          <w:marTop w:val="0"/>
          <w:marBottom w:val="0"/>
          <w:divBdr>
            <w:top w:val="none" w:sz="0" w:space="0" w:color="auto"/>
            <w:left w:val="none" w:sz="0" w:space="0" w:color="auto"/>
            <w:bottom w:val="none" w:sz="0" w:space="0" w:color="auto"/>
            <w:right w:val="none" w:sz="0" w:space="0" w:color="auto"/>
          </w:divBdr>
        </w:div>
      </w:divsChild>
    </w:div>
    <w:div w:id="1864323529">
      <w:marLeft w:val="0"/>
      <w:marRight w:val="0"/>
      <w:marTop w:val="0"/>
      <w:marBottom w:val="0"/>
      <w:divBdr>
        <w:top w:val="none" w:sz="0" w:space="0" w:color="auto"/>
        <w:left w:val="none" w:sz="0" w:space="0" w:color="auto"/>
        <w:bottom w:val="none" w:sz="0" w:space="0" w:color="auto"/>
        <w:right w:val="none" w:sz="0" w:space="0" w:color="auto"/>
      </w:divBdr>
      <w:divsChild>
        <w:div w:id="1723482580">
          <w:marLeft w:val="0"/>
          <w:marRight w:val="0"/>
          <w:marTop w:val="0"/>
          <w:marBottom w:val="0"/>
          <w:divBdr>
            <w:top w:val="none" w:sz="0" w:space="0" w:color="auto"/>
            <w:left w:val="none" w:sz="0" w:space="0" w:color="auto"/>
            <w:bottom w:val="none" w:sz="0" w:space="0" w:color="auto"/>
            <w:right w:val="none" w:sz="0" w:space="0" w:color="auto"/>
          </w:divBdr>
        </w:div>
      </w:divsChild>
    </w:div>
    <w:div w:id="1867132000">
      <w:marLeft w:val="0"/>
      <w:marRight w:val="0"/>
      <w:marTop w:val="0"/>
      <w:marBottom w:val="0"/>
      <w:divBdr>
        <w:top w:val="none" w:sz="0" w:space="0" w:color="auto"/>
        <w:left w:val="none" w:sz="0" w:space="0" w:color="auto"/>
        <w:bottom w:val="none" w:sz="0" w:space="0" w:color="auto"/>
        <w:right w:val="none" w:sz="0" w:space="0" w:color="auto"/>
      </w:divBdr>
      <w:divsChild>
        <w:div w:id="970591899">
          <w:marLeft w:val="0"/>
          <w:marRight w:val="0"/>
          <w:marTop w:val="0"/>
          <w:marBottom w:val="0"/>
          <w:divBdr>
            <w:top w:val="none" w:sz="0" w:space="0" w:color="auto"/>
            <w:left w:val="none" w:sz="0" w:space="0" w:color="auto"/>
            <w:bottom w:val="none" w:sz="0" w:space="0" w:color="auto"/>
            <w:right w:val="none" w:sz="0" w:space="0" w:color="auto"/>
          </w:divBdr>
        </w:div>
      </w:divsChild>
    </w:div>
    <w:div w:id="1898275343">
      <w:marLeft w:val="0"/>
      <w:marRight w:val="0"/>
      <w:marTop w:val="0"/>
      <w:marBottom w:val="0"/>
      <w:divBdr>
        <w:top w:val="none" w:sz="0" w:space="0" w:color="auto"/>
        <w:left w:val="none" w:sz="0" w:space="0" w:color="auto"/>
        <w:bottom w:val="none" w:sz="0" w:space="0" w:color="auto"/>
        <w:right w:val="none" w:sz="0" w:space="0" w:color="auto"/>
      </w:divBdr>
      <w:divsChild>
        <w:div w:id="1594624724">
          <w:marLeft w:val="0"/>
          <w:marRight w:val="0"/>
          <w:marTop w:val="0"/>
          <w:marBottom w:val="0"/>
          <w:divBdr>
            <w:top w:val="none" w:sz="0" w:space="0" w:color="auto"/>
            <w:left w:val="none" w:sz="0" w:space="0" w:color="auto"/>
            <w:bottom w:val="none" w:sz="0" w:space="0" w:color="auto"/>
            <w:right w:val="none" w:sz="0" w:space="0" w:color="auto"/>
          </w:divBdr>
        </w:div>
      </w:divsChild>
    </w:div>
    <w:div w:id="1931814200">
      <w:marLeft w:val="0"/>
      <w:marRight w:val="0"/>
      <w:marTop w:val="0"/>
      <w:marBottom w:val="0"/>
      <w:divBdr>
        <w:top w:val="none" w:sz="0" w:space="0" w:color="auto"/>
        <w:left w:val="none" w:sz="0" w:space="0" w:color="auto"/>
        <w:bottom w:val="none" w:sz="0" w:space="0" w:color="auto"/>
        <w:right w:val="none" w:sz="0" w:space="0" w:color="auto"/>
      </w:divBdr>
      <w:divsChild>
        <w:div w:id="1550918668">
          <w:marLeft w:val="0"/>
          <w:marRight w:val="0"/>
          <w:marTop w:val="0"/>
          <w:marBottom w:val="0"/>
          <w:divBdr>
            <w:top w:val="none" w:sz="0" w:space="0" w:color="auto"/>
            <w:left w:val="none" w:sz="0" w:space="0" w:color="auto"/>
            <w:bottom w:val="none" w:sz="0" w:space="0" w:color="auto"/>
            <w:right w:val="none" w:sz="0" w:space="0" w:color="auto"/>
          </w:divBdr>
        </w:div>
      </w:divsChild>
    </w:div>
    <w:div w:id="1934623923">
      <w:marLeft w:val="0"/>
      <w:marRight w:val="0"/>
      <w:marTop w:val="0"/>
      <w:marBottom w:val="0"/>
      <w:divBdr>
        <w:top w:val="none" w:sz="0" w:space="0" w:color="auto"/>
        <w:left w:val="none" w:sz="0" w:space="0" w:color="auto"/>
        <w:bottom w:val="none" w:sz="0" w:space="0" w:color="auto"/>
        <w:right w:val="none" w:sz="0" w:space="0" w:color="auto"/>
      </w:divBdr>
      <w:divsChild>
        <w:div w:id="501356759">
          <w:marLeft w:val="0"/>
          <w:marRight w:val="0"/>
          <w:marTop w:val="0"/>
          <w:marBottom w:val="0"/>
          <w:divBdr>
            <w:top w:val="none" w:sz="0" w:space="0" w:color="auto"/>
            <w:left w:val="none" w:sz="0" w:space="0" w:color="auto"/>
            <w:bottom w:val="none" w:sz="0" w:space="0" w:color="auto"/>
            <w:right w:val="none" w:sz="0" w:space="0" w:color="auto"/>
          </w:divBdr>
        </w:div>
      </w:divsChild>
    </w:div>
    <w:div w:id="1939021193">
      <w:marLeft w:val="0"/>
      <w:marRight w:val="0"/>
      <w:marTop w:val="0"/>
      <w:marBottom w:val="0"/>
      <w:divBdr>
        <w:top w:val="none" w:sz="0" w:space="0" w:color="auto"/>
        <w:left w:val="none" w:sz="0" w:space="0" w:color="auto"/>
        <w:bottom w:val="none" w:sz="0" w:space="0" w:color="auto"/>
        <w:right w:val="none" w:sz="0" w:space="0" w:color="auto"/>
      </w:divBdr>
      <w:divsChild>
        <w:div w:id="91318896">
          <w:marLeft w:val="0"/>
          <w:marRight w:val="0"/>
          <w:marTop w:val="0"/>
          <w:marBottom w:val="0"/>
          <w:divBdr>
            <w:top w:val="none" w:sz="0" w:space="0" w:color="auto"/>
            <w:left w:val="none" w:sz="0" w:space="0" w:color="auto"/>
            <w:bottom w:val="none" w:sz="0" w:space="0" w:color="auto"/>
            <w:right w:val="none" w:sz="0" w:space="0" w:color="auto"/>
          </w:divBdr>
        </w:div>
      </w:divsChild>
    </w:div>
    <w:div w:id="1956014728">
      <w:marLeft w:val="0"/>
      <w:marRight w:val="0"/>
      <w:marTop w:val="0"/>
      <w:marBottom w:val="0"/>
      <w:divBdr>
        <w:top w:val="none" w:sz="0" w:space="0" w:color="auto"/>
        <w:left w:val="none" w:sz="0" w:space="0" w:color="auto"/>
        <w:bottom w:val="none" w:sz="0" w:space="0" w:color="auto"/>
        <w:right w:val="none" w:sz="0" w:space="0" w:color="auto"/>
      </w:divBdr>
      <w:divsChild>
        <w:div w:id="143397979">
          <w:marLeft w:val="0"/>
          <w:marRight w:val="0"/>
          <w:marTop w:val="0"/>
          <w:marBottom w:val="0"/>
          <w:divBdr>
            <w:top w:val="none" w:sz="0" w:space="0" w:color="auto"/>
            <w:left w:val="none" w:sz="0" w:space="0" w:color="auto"/>
            <w:bottom w:val="none" w:sz="0" w:space="0" w:color="auto"/>
            <w:right w:val="none" w:sz="0" w:space="0" w:color="auto"/>
          </w:divBdr>
        </w:div>
      </w:divsChild>
    </w:div>
    <w:div w:id="2037657721">
      <w:marLeft w:val="0"/>
      <w:marRight w:val="0"/>
      <w:marTop w:val="0"/>
      <w:marBottom w:val="0"/>
      <w:divBdr>
        <w:top w:val="none" w:sz="0" w:space="0" w:color="auto"/>
        <w:left w:val="none" w:sz="0" w:space="0" w:color="auto"/>
        <w:bottom w:val="none" w:sz="0" w:space="0" w:color="auto"/>
        <w:right w:val="none" w:sz="0" w:space="0" w:color="auto"/>
      </w:divBdr>
      <w:divsChild>
        <w:div w:id="331027557">
          <w:marLeft w:val="0"/>
          <w:marRight w:val="0"/>
          <w:marTop w:val="0"/>
          <w:marBottom w:val="0"/>
          <w:divBdr>
            <w:top w:val="none" w:sz="0" w:space="0" w:color="auto"/>
            <w:left w:val="none" w:sz="0" w:space="0" w:color="auto"/>
            <w:bottom w:val="none" w:sz="0" w:space="0" w:color="auto"/>
            <w:right w:val="none" w:sz="0" w:space="0" w:color="auto"/>
          </w:divBdr>
        </w:div>
      </w:divsChild>
    </w:div>
    <w:div w:id="2074741276">
      <w:marLeft w:val="0"/>
      <w:marRight w:val="0"/>
      <w:marTop w:val="0"/>
      <w:marBottom w:val="0"/>
      <w:divBdr>
        <w:top w:val="none" w:sz="0" w:space="0" w:color="auto"/>
        <w:left w:val="none" w:sz="0" w:space="0" w:color="auto"/>
        <w:bottom w:val="none" w:sz="0" w:space="0" w:color="auto"/>
        <w:right w:val="none" w:sz="0" w:space="0" w:color="auto"/>
      </w:divBdr>
      <w:divsChild>
        <w:div w:id="2122918144">
          <w:marLeft w:val="0"/>
          <w:marRight w:val="0"/>
          <w:marTop w:val="0"/>
          <w:marBottom w:val="0"/>
          <w:divBdr>
            <w:top w:val="none" w:sz="0" w:space="0" w:color="auto"/>
            <w:left w:val="none" w:sz="0" w:space="0" w:color="auto"/>
            <w:bottom w:val="none" w:sz="0" w:space="0" w:color="auto"/>
            <w:right w:val="none" w:sz="0" w:space="0" w:color="auto"/>
          </w:divBdr>
        </w:div>
      </w:divsChild>
    </w:div>
    <w:div w:id="2075616971">
      <w:marLeft w:val="0"/>
      <w:marRight w:val="0"/>
      <w:marTop w:val="0"/>
      <w:marBottom w:val="0"/>
      <w:divBdr>
        <w:top w:val="none" w:sz="0" w:space="0" w:color="auto"/>
        <w:left w:val="none" w:sz="0" w:space="0" w:color="auto"/>
        <w:bottom w:val="none" w:sz="0" w:space="0" w:color="auto"/>
        <w:right w:val="none" w:sz="0" w:space="0" w:color="auto"/>
      </w:divBdr>
      <w:divsChild>
        <w:div w:id="60687083">
          <w:marLeft w:val="0"/>
          <w:marRight w:val="0"/>
          <w:marTop w:val="0"/>
          <w:marBottom w:val="0"/>
          <w:divBdr>
            <w:top w:val="none" w:sz="0" w:space="0" w:color="auto"/>
            <w:left w:val="none" w:sz="0" w:space="0" w:color="auto"/>
            <w:bottom w:val="none" w:sz="0" w:space="0" w:color="auto"/>
            <w:right w:val="none" w:sz="0" w:space="0" w:color="auto"/>
          </w:divBdr>
        </w:div>
      </w:divsChild>
    </w:div>
    <w:div w:id="2088381016">
      <w:marLeft w:val="0"/>
      <w:marRight w:val="0"/>
      <w:marTop w:val="0"/>
      <w:marBottom w:val="0"/>
      <w:divBdr>
        <w:top w:val="none" w:sz="0" w:space="0" w:color="auto"/>
        <w:left w:val="none" w:sz="0" w:space="0" w:color="auto"/>
        <w:bottom w:val="none" w:sz="0" w:space="0" w:color="auto"/>
        <w:right w:val="none" w:sz="0" w:space="0" w:color="auto"/>
      </w:divBdr>
      <w:divsChild>
        <w:div w:id="1237321268">
          <w:marLeft w:val="0"/>
          <w:marRight w:val="0"/>
          <w:marTop w:val="0"/>
          <w:marBottom w:val="0"/>
          <w:divBdr>
            <w:top w:val="none" w:sz="0" w:space="0" w:color="auto"/>
            <w:left w:val="none" w:sz="0" w:space="0" w:color="auto"/>
            <w:bottom w:val="none" w:sz="0" w:space="0" w:color="auto"/>
            <w:right w:val="none" w:sz="0" w:space="0" w:color="auto"/>
          </w:divBdr>
        </w:div>
      </w:divsChild>
    </w:div>
    <w:div w:id="2134983633">
      <w:marLeft w:val="0"/>
      <w:marRight w:val="0"/>
      <w:marTop w:val="0"/>
      <w:marBottom w:val="0"/>
      <w:divBdr>
        <w:top w:val="none" w:sz="0" w:space="0" w:color="auto"/>
        <w:left w:val="none" w:sz="0" w:space="0" w:color="auto"/>
        <w:bottom w:val="none" w:sz="0" w:space="0" w:color="auto"/>
        <w:right w:val="none" w:sz="0" w:space="0" w:color="auto"/>
      </w:divBdr>
      <w:divsChild>
        <w:div w:id="1612320375">
          <w:marLeft w:val="0"/>
          <w:marRight w:val="0"/>
          <w:marTop w:val="0"/>
          <w:marBottom w:val="0"/>
          <w:divBdr>
            <w:top w:val="none" w:sz="0" w:space="0" w:color="auto"/>
            <w:left w:val="none" w:sz="0" w:space="0" w:color="auto"/>
            <w:bottom w:val="none" w:sz="0" w:space="0" w:color="auto"/>
            <w:right w:val="none" w:sz="0" w:space="0" w:color="auto"/>
          </w:divBdr>
        </w:div>
      </w:divsChild>
    </w:div>
    <w:div w:id="2140562265">
      <w:marLeft w:val="0"/>
      <w:marRight w:val="0"/>
      <w:marTop w:val="0"/>
      <w:marBottom w:val="0"/>
      <w:divBdr>
        <w:top w:val="none" w:sz="0" w:space="0" w:color="auto"/>
        <w:left w:val="none" w:sz="0" w:space="0" w:color="auto"/>
        <w:bottom w:val="none" w:sz="0" w:space="0" w:color="auto"/>
        <w:right w:val="none" w:sz="0" w:space="0" w:color="auto"/>
      </w:divBdr>
      <w:divsChild>
        <w:div w:id="1392845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13</Pages>
  <Words>4927</Words>
  <Characters>28086</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worlddiabetes</dc:creator>
  <cp:lastModifiedBy>worlddiabetes</cp:lastModifiedBy>
  <cp:revision>5</cp:revision>
  <dcterms:created xsi:type="dcterms:W3CDTF">2017-11-09T06:08:00Z</dcterms:created>
  <dcterms:modified xsi:type="dcterms:W3CDTF">2017-11-09T08:57:00Z</dcterms:modified>
</cp:coreProperties>
</file>