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B6D9A" w14:textId="77777777" w:rsidR="0050709F" w:rsidRDefault="0050709F" w:rsidP="00A410CD">
      <w:pPr>
        <w:spacing w:line="360" w:lineRule="auto"/>
      </w:pPr>
    </w:p>
    <w:p w14:paraId="01B8AC54" w14:textId="77777777" w:rsidR="00541EA9" w:rsidRDefault="00541EA9" w:rsidP="00A410CD">
      <w:pPr>
        <w:spacing w:line="360" w:lineRule="auto"/>
        <w:rPr>
          <w:rFonts w:ascii="Times New Roman" w:hAnsi="Times New Roman" w:cs="Times New Roman"/>
          <w:b/>
          <w:bCs/>
          <w:sz w:val="24"/>
          <w:szCs w:val="24"/>
        </w:rPr>
      </w:pPr>
      <w:r w:rsidRPr="00A410CD">
        <w:rPr>
          <w:rFonts w:ascii="Times New Roman" w:hAnsi="Times New Roman" w:cs="Times New Roman"/>
          <w:b/>
          <w:bCs/>
          <w:sz w:val="24"/>
          <w:szCs w:val="24"/>
        </w:rPr>
        <w:t xml:space="preserve">The </w:t>
      </w:r>
      <w:r w:rsidR="002E532F">
        <w:rPr>
          <w:rFonts w:ascii="Times New Roman" w:hAnsi="Times New Roman" w:cs="Times New Roman"/>
          <w:b/>
          <w:bCs/>
          <w:sz w:val="24"/>
          <w:szCs w:val="24"/>
        </w:rPr>
        <w:t>Effect o</w:t>
      </w:r>
      <w:r w:rsidR="002E532F" w:rsidRPr="00A410CD">
        <w:rPr>
          <w:rFonts w:ascii="Times New Roman" w:hAnsi="Times New Roman" w:cs="Times New Roman"/>
          <w:b/>
          <w:bCs/>
          <w:sz w:val="24"/>
          <w:szCs w:val="24"/>
        </w:rPr>
        <w:t xml:space="preserve">f </w:t>
      </w:r>
      <w:r w:rsidR="00084BE6">
        <w:rPr>
          <w:rFonts w:ascii="Times New Roman" w:hAnsi="Times New Roman" w:cs="Times New Roman"/>
          <w:b/>
          <w:bCs/>
          <w:sz w:val="24"/>
          <w:szCs w:val="24"/>
        </w:rPr>
        <w:t xml:space="preserve">Iranian </w:t>
      </w:r>
      <w:r w:rsidR="002E532F">
        <w:rPr>
          <w:rFonts w:ascii="Times New Roman" w:hAnsi="Times New Roman" w:cs="Times New Roman"/>
          <w:b/>
          <w:bCs/>
          <w:sz w:val="24"/>
          <w:szCs w:val="24"/>
        </w:rPr>
        <w:t>Propolis o</w:t>
      </w:r>
      <w:r w:rsidR="002E532F" w:rsidRPr="00A410CD">
        <w:rPr>
          <w:rFonts w:ascii="Times New Roman" w:hAnsi="Times New Roman" w:cs="Times New Roman"/>
          <w:b/>
          <w:bCs/>
          <w:sz w:val="24"/>
          <w:szCs w:val="24"/>
        </w:rPr>
        <w:t xml:space="preserve">n Glucose Metabolism, </w:t>
      </w:r>
      <w:r w:rsidRPr="00A410CD">
        <w:rPr>
          <w:rFonts w:ascii="Times New Roman" w:hAnsi="Times New Roman" w:cs="Times New Roman"/>
          <w:b/>
          <w:bCs/>
          <w:sz w:val="24"/>
          <w:szCs w:val="24"/>
        </w:rPr>
        <w:t xml:space="preserve">Lipid </w:t>
      </w:r>
      <w:r w:rsidR="002E532F" w:rsidRPr="00A410CD">
        <w:rPr>
          <w:rFonts w:ascii="Times New Roman" w:hAnsi="Times New Roman" w:cs="Times New Roman"/>
          <w:b/>
          <w:bCs/>
          <w:sz w:val="24"/>
          <w:szCs w:val="24"/>
        </w:rPr>
        <w:t xml:space="preserve">Profile, </w:t>
      </w:r>
      <w:r w:rsidRPr="00A410CD">
        <w:rPr>
          <w:rFonts w:ascii="Times New Roman" w:hAnsi="Times New Roman" w:cs="Times New Roman"/>
          <w:b/>
          <w:bCs/>
          <w:sz w:val="24"/>
          <w:szCs w:val="24"/>
        </w:rPr>
        <w:t xml:space="preserve">Insulin </w:t>
      </w:r>
      <w:r w:rsidR="002E532F">
        <w:rPr>
          <w:rFonts w:ascii="Times New Roman" w:hAnsi="Times New Roman" w:cs="Times New Roman"/>
          <w:b/>
          <w:bCs/>
          <w:sz w:val="24"/>
          <w:szCs w:val="24"/>
        </w:rPr>
        <w:t>Resistance, Renal Function and Inflammatory Biomarkers i</w:t>
      </w:r>
      <w:r w:rsidR="00485ED0">
        <w:rPr>
          <w:rFonts w:ascii="Times New Roman" w:hAnsi="Times New Roman" w:cs="Times New Roman"/>
          <w:b/>
          <w:bCs/>
          <w:sz w:val="24"/>
          <w:szCs w:val="24"/>
        </w:rPr>
        <w:t>n Patients w</w:t>
      </w:r>
      <w:r w:rsidR="002E532F" w:rsidRPr="00A410CD">
        <w:rPr>
          <w:rFonts w:ascii="Times New Roman" w:hAnsi="Times New Roman" w:cs="Times New Roman"/>
          <w:b/>
          <w:bCs/>
          <w:sz w:val="24"/>
          <w:szCs w:val="24"/>
        </w:rPr>
        <w:t xml:space="preserve">ith Type 2 Diabetes Mellitus: </w:t>
      </w:r>
      <w:r w:rsidRPr="00A410CD">
        <w:rPr>
          <w:rFonts w:ascii="Times New Roman" w:hAnsi="Times New Roman" w:cs="Times New Roman"/>
          <w:b/>
          <w:bCs/>
          <w:sz w:val="24"/>
          <w:szCs w:val="24"/>
        </w:rPr>
        <w:t xml:space="preserve">A </w:t>
      </w:r>
      <w:r w:rsidR="002E532F" w:rsidRPr="00A410CD">
        <w:rPr>
          <w:rFonts w:ascii="Times New Roman" w:hAnsi="Times New Roman" w:cs="Times New Roman"/>
          <w:b/>
          <w:bCs/>
          <w:sz w:val="24"/>
          <w:szCs w:val="24"/>
        </w:rPr>
        <w:t>Ra</w:t>
      </w:r>
      <w:r w:rsidR="002E532F">
        <w:rPr>
          <w:rFonts w:ascii="Times New Roman" w:hAnsi="Times New Roman" w:cs="Times New Roman"/>
          <w:b/>
          <w:bCs/>
          <w:sz w:val="24"/>
          <w:szCs w:val="24"/>
        </w:rPr>
        <w:t xml:space="preserve">ndomized Double Blind Clinical </w:t>
      </w:r>
      <w:r w:rsidR="002E532F" w:rsidRPr="00F214B7">
        <w:rPr>
          <w:rFonts w:ascii="Times New Roman" w:hAnsi="Times New Roman" w:cs="Times New Roman"/>
          <w:b/>
          <w:bCs/>
          <w:sz w:val="24"/>
          <w:szCs w:val="24"/>
        </w:rPr>
        <w:t>Tria</w:t>
      </w:r>
      <w:r w:rsidR="002E532F" w:rsidRPr="00A410CD">
        <w:rPr>
          <w:rFonts w:ascii="Times New Roman" w:hAnsi="Times New Roman" w:cs="Times New Roman"/>
          <w:b/>
          <w:bCs/>
          <w:sz w:val="24"/>
          <w:szCs w:val="24"/>
        </w:rPr>
        <w:t>l</w:t>
      </w:r>
      <w:r w:rsidRPr="00A410CD">
        <w:rPr>
          <w:rFonts w:ascii="Times New Roman" w:hAnsi="Times New Roman" w:cs="Times New Roman"/>
          <w:b/>
          <w:bCs/>
          <w:sz w:val="24"/>
          <w:szCs w:val="24"/>
        </w:rPr>
        <w:t>.</w:t>
      </w:r>
    </w:p>
    <w:p w14:paraId="24B7BDE7" w14:textId="77777777" w:rsidR="00A410CD" w:rsidRPr="00A410CD" w:rsidRDefault="00A410CD" w:rsidP="00A410CD">
      <w:pPr>
        <w:spacing w:line="360" w:lineRule="auto"/>
        <w:rPr>
          <w:rFonts w:ascii="Times New Roman" w:hAnsi="Times New Roman" w:cs="Times New Roman"/>
          <w:b/>
          <w:bCs/>
          <w:sz w:val="24"/>
          <w:szCs w:val="24"/>
        </w:rPr>
      </w:pPr>
    </w:p>
    <w:p w14:paraId="37FD00EA" w14:textId="77777777" w:rsidR="00485ED0" w:rsidRPr="00792971" w:rsidRDefault="009A4A54" w:rsidP="00485ED0">
      <w:pPr>
        <w:spacing w:line="360" w:lineRule="auto"/>
        <w:rPr>
          <w:rFonts w:ascii="Times New Roman" w:hAnsi="Times New Roman" w:cs="Times New Roman"/>
          <w:sz w:val="24"/>
          <w:szCs w:val="24"/>
          <w:vertAlign w:val="superscript"/>
        </w:rPr>
      </w:pPr>
      <w:proofErr w:type="spellStart"/>
      <w:r>
        <w:rPr>
          <w:rFonts w:ascii="Times New Roman" w:hAnsi="Times New Roman" w:cs="Times New Roman"/>
          <w:sz w:val="24"/>
          <w:szCs w:val="24"/>
        </w:rPr>
        <w:t>Mehrnoosh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Zakerkish</w:t>
      </w:r>
      <w:proofErr w:type="spellEnd"/>
      <w:r>
        <w:rPr>
          <w:rFonts w:ascii="Times New Roman" w:hAnsi="Times New Roman" w:cs="Times New Roman"/>
          <w:sz w:val="24"/>
          <w:szCs w:val="24"/>
          <w:vertAlign w:val="superscript"/>
        </w:rPr>
        <w:t xml:space="preserve"> </w:t>
      </w:r>
      <w:r w:rsidR="00485ED0">
        <w:rPr>
          <w:rFonts w:ascii="Times New Roman" w:hAnsi="Times New Roman" w:cs="Times New Roman"/>
          <w:sz w:val="24"/>
          <w:szCs w:val="24"/>
          <w:vertAlign w:val="superscript"/>
        </w:rPr>
        <w:t>1</w:t>
      </w:r>
      <w:r w:rsidR="00485ED0" w:rsidRPr="00792971">
        <w:rPr>
          <w:rFonts w:ascii="Times New Roman" w:hAnsi="Times New Roman" w:cs="Times New Roman"/>
          <w:sz w:val="24"/>
          <w:szCs w:val="24"/>
        </w:rPr>
        <w:t>, Maryam Jenabi</w:t>
      </w:r>
      <w:r w:rsidR="00485ED0">
        <w:rPr>
          <w:rFonts w:ascii="Times New Roman" w:hAnsi="Times New Roman" w:cs="Times New Roman"/>
          <w:sz w:val="24"/>
          <w:szCs w:val="24"/>
          <w:vertAlign w:val="superscript"/>
        </w:rPr>
        <w:t>2</w:t>
      </w:r>
      <w:r w:rsidR="00485ED0" w:rsidRPr="00792971">
        <w:rPr>
          <w:rFonts w:ascii="Times New Roman" w:hAnsi="Times New Roman" w:cs="Times New Roman"/>
          <w:sz w:val="24"/>
          <w:szCs w:val="24"/>
        </w:rPr>
        <w:t>,</w:t>
      </w:r>
      <w:r w:rsidRPr="009A4A54">
        <w:rPr>
          <w:rFonts w:ascii="Times New Roman" w:hAnsi="Times New Roman" w:cs="Times New Roman"/>
          <w:sz w:val="24"/>
          <w:szCs w:val="24"/>
        </w:rPr>
        <w:t xml:space="preserve"> </w:t>
      </w:r>
      <w:proofErr w:type="spellStart"/>
      <w:r w:rsidRPr="00792971">
        <w:rPr>
          <w:rFonts w:ascii="Times New Roman" w:hAnsi="Times New Roman" w:cs="Times New Roman"/>
          <w:sz w:val="24"/>
          <w:szCs w:val="24"/>
        </w:rPr>
        <w:t>Narjes</w:t>
      </w:r>
      <w:proofErr w:type="spellEnd"/>
      <w:r w:rsidRPr="00792971">
        <w:rPr>
          <w:rFonts w:ascii="Times New Roman" w:hAnsi="Times New Roman" w:cs="Times New Roman"/>
          <w:sz w:val="24"/>
          <w:szCs w:val="24"/>
        </w:rPr>
        <w:t xml:space="preserve"> </w:t>
      </w:r>
      <w:proofErr w:type="spellStart"/>
      <w:r w:rsidRPr="00792971">
        <w:rPr>
          <w:rFonts w:ascii="Times New Roman" w:hAnsi="Times New Roman" w:cs="Times New Roman"/>
          <w:sz w:val="24"/>
          <w:szCs w:val="24"/>
        </w:rPr>
        <w:t>Zaeemzadeh</w:t>
      </w:r>
      <w:proofErr w:type="spellEnd"/>
      <w:r>
        <w:rPr>
          <w:rFonts w:ascii="Times New Roman" w:hAnsi="Times New Roman" w:cs="Times New Roman"/>
          <w:sz w:val="24"/>
          <w:szCs w:val="24"/>
        </w:rPr>
        <w:t>*</w:t>
      </w: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792971">
        <w:rPr>
          <w:rFonts w:ascii="Times New Roman" w:hAnsi="Times New Roman" w:cs="Times New Roman"/>
          <w:sz w:val="24"/>
          <w:szCs w:val="24"/>
        </w:rPr>
        <w:t>Ali</w:t>
      </w:r>
      <w:r w:rsidR="00485ED0" w:rsidRPr="00792971">
        <w:rPr>
          <w:rFonts w:ascii="Times New Roman" w:hAnsi="Times New Roman" w:cs="Times New Roman"/>
          <w:sz w:val="24"/>
          <w:szCs w:val="24"/>
        </w:rPr>
        <w:t xml:space="preserve"> Asghar </w:t>
      </w:r>
      <w:r w:rsidR="00CE4671">
        <w:rPr>
          <w:rFonts w:ascii="Times New Roman" w:hAnsi="Times New Roman" w:cs="Times New Roman"/>
          <w:sz w:val="24"/>
          <w:szCs w:val="24"/>
        </w:rPr>
        <w:t>H</w:t>
      </w:r>
      <w:r w:rsidR="00485ED0" w:rsidRPr="00792971">
        <w:rPr>
          <w:rFonts w:ascii="Times New Roman" w:hAnsi="Times New Roman" w:cs="Times New Roman"/>
          <w:sz w:val="24"/>
          <w:szCs w:val="24"/>
        </w:rPr>
        <w:t>emmati</w:t>
      </w:r>
      <w:r w:rsidR="00485ED0">
        <w:rPr>
          <w:rFonts w:ascii="Times New Roman" w:hAnsi="Times New Roman" w:cs="Times New Roman"/>
          <w:sz w:val="24"/>
          <w:szCs w:val="24"/>
          <w:vertAlign w:val="superscript"/>
        </w:rPr>
        <w:t>2</w:t>
      </w:r>
      <w:r w:rsidR="00051E24">
        <w:rPr>
          <w:rFonts w:ascii="Times New Roman" w:hAnsi="Times New Roman" w:cs="Times New Roman"/>
          <w:sz w:val="24"/>
          <w:szCs w:val="24"/>
        </w:rPr>
        <w:t xml:space="preserve">, </w:t>
      </w:r>
      <w:proofErr w:type="spellStart"/>
      <w:r w:rsidR="00051E24">
        <w:rPr>
          <w:rFonts w:ascii="Times New Roman" w:hAnsi="Times New Roman" w:cs="Times New Roman"/>
          <w:sz w:val="24"/>
          <w:szCs w:val="24"/>
        </w:rPr>
        <w:t>Ni</w:t>
      </w:r>
      <w:r w:rsidR="00485ED0" w:rsidRPr="00792971">
        <w:rPr>
          <w:rFonts w:ascii="Times New Roman" w:hAnsi="Times New Roman" w:cs="Times New Roman"/>
          <w:sz w:val="24"/>
          <w:szCs w:val="24"/>
        </w:rPr>
        <w:t>lo</w:t>
      </w:r>
      <w:r w:rsidR="00F62459">
        <w:rPr>
          <w:rFonts w:ascii="Times New Roman" w:hAnsi="Times New Roman" w:cs="Times New Roman"/>
          <w:sz w:val="24"/>
          <w:szCs w:val="24"/>
        </w:rPr>
        <w:t>o</w:t>
      </w:r>
      <w:r w:rsidR="00485ED0" w:rsidRPr="00792971">
        <w:rPr>
          <w:rFonts w:ascii="Times New Roman" w:hAnsi="Times New Roman" w:cs="Times New Roman"/>
          <w:sz w:val="24"/>
          <w:szCs w:val="24"/>
        </w:rPr>
        <w:t>far</w:t>
      </w:r>
      <w:proofErr w:type="spellEnd"/>
      <w:r w:rsidR="00485ED0" w:rsidRPr="00792971">
        <w:rPr>
          <w:rFonts w:ascii="Times New Roman" w:hAnsi="Times New Roman" w:cs="Times New Roman"/>
          <w:sz w:val="24"/>
          <w:szCs w:val="24"/>
        </w:rPr>
        <w:t xml:space="preserve"> </w:t>
      </w:r>
      <w:r w:rsidR="00CE4671">
        <w:rPr>
          <w:rFonts w:ascii="Times New Roman" w:hAnsi="Times New Roman" w:cs="Times New Roman"/>
          <w:sz w:val="24"/>
          <w:szCs w:val="24"/>
        </w:rPr>
        <w:t>N</w:t>
      </w:r>
      <w:r w:rsidR="00485ED0" w:rsidRPr="00792971">
        <w:rPr>
          <w:rFonts w:ascii="Times New Roman" w:hAnsi="Times New Roman" w:cs="Times New Roman"/>
          <w:sz w:val="24"/>
          <w:szCs w:val="24"/>
        </w:rPr>
        <w:t>eisi</w:t>
      </w:r>
      <w:r w:rsidR="00485ED0">
        <w:rPr>
          <w:rFonts w:ascii="Times New Roman" w:hAnsi="Times New Roman" w:cs="Times New Roman"/>
          <w:sz w:val="24"/>
          <w:szCs w:val="24"/>
          <w:vertAlign w:val="superscript"/>
        </w:rPr>
        <w:t>4</w:t>
      </w:r>
    </w:p>
    <w:p w14:paraId="0018F21E" w14:textId="77777777" w:rsidR="009A4A54" w:rsidRPr="009A4A54" w:rsidRDefault="009A4A54" w:rsidP="009A4A54">
      <w:pPr>
        <w:pStyle w:val="ListParagraph"/>
        <w:numPr>
          <w:ilvl w:val="0"/>
          <w:numId w:val="1"/>
        </w:numPr>
        <w:spacing w:line="360" w:lineRule="auto"/>
        <w:rPr>
          <w:rFonts w:ascii="Times New Roman" w:hAnsi="Times New Roman" w:cs="Times New Roman"/>
          <w:sz w:val="24"/>
          <w:szCs w:val="24"/>
        </w:rPr>
      </w:pPr>
      <w:r w:rsidRPr="009A4A54">
        <w:rPr>
          <w:rFonts w:ascii="Times New Roman" w:hAnsi="Times New Roman" w:cs="Times New Roman"/>
          <w:sz w:val="24"/>
          <w:szCs w:val="24"/>
        </w:rPr>
        <w:t xml:space="preserve">Diabetes Research Center, Ahvaz </w:t>
      </w:r>
      <w:proofErr w:type="spellStart"/>
      <w:r w:rsidRPr="009A4A54">
        <w:rPr>
          <w:rFonts w:ascii="Times New Roman" w:hAnsi="Times New Roman" w:cs="Times New Roman"/>
          <w:sz w:val="24"/>
          <w:szCs w:val="24"/>
        </w:rPr>
        <w:t>Jundishapur</w:t>
      </w:r>
      <w:proofErr w:type="spellEnd"/>
      <w:r w:rsidRPr="009A4A54">
        <w:rPr>
          <w:rFonts w:ascii="Times New Roman" w:hAnsi="Times New Roman" w:cs="Times New Roman"/>
          <w:sz w:val="24"/>
          <w:szCs w:val="24"/>
        </w:rPr>
        <w:t xml:space="preserve"> University of Medical Sciences, Ahvaz, Iran</w:t>
      </w:r>
    </w:p>
    <w:p w14:paraId="580D2BF5" w14:textId="77777777" w:rsidR="009A4A54" w:rsidRDefault="009A4A54" w:rsidP="009A4A54">
      <w:pPr>
        <w:pStyle w:val="ListParagraph"/>
        <w:numPr>
          <w:ilvl w:val="0"/>
          <w:numId w:val="1"/>
        </w:numPr>
        <w:spacing w:line="360" w:lineRule="auto"/>
        <w:rPr>
          <w:rFonts w:ascii="Times New Roman" w:hAnsi="Times New Roman" w:cs="Times New Roman"/>
          <w:sz w:val="24"/>
          <w:szCs w:val="24"/>
        </w:rPr>
      </w:pPr>
      <w:r w:rsidRPr="00C75953">
        <w:rPr>
          <w:rFonts w:ascii="Times New Roman" w:hAnsi="Times New Roman" w:cs="Times New Roman"/>
          <w:sz w:val="24"/>
          <w:szCs w:val="24"/>
        </w:rPr>
        <w:t xml:space="preserve">Department of Pharmacology, School of Pharmacy, </w:t>
      </w:r>
      <w:r w:rsidRPr="00F214B7">
        <w:rPr>
          <w:rFonts w:ascii="Times New Roman" w:hAnsi="Times New Roman" w:cs="Times New Roman"/>
          <w:sz w:val="24"/>
          <w:szCs w:val="24"/>
        </w:rPr>
        <w:t>Medicinal Plant Research Center</w:t>
      </w:r>
      <w:r w:rsidRPr="006F3886">
        <w:rPr>
          <w:rFonts w:ascii="Times New Roman" w:hAnsi="Times New Roman" w:cs="Times New Roman"/>
          <w:sz w:val="24"/>
          <w:szCs w:val="24"/>
        </w:rPr>
        <w:t>, Ahvaz</w:t>
      </w:r>
      <w:r w:rsidRPr="00C75953">
        <w:rPr>
          <w:rFonts w:ascii="Times New Roman" w:hAnsi="Times New Roman" w:cs="Times New Roman"/>
          <w:sz w:val="24"/>
          <w:szCs w:val="24"/>
        </w:rPr>
        <w:t xml:space="preserve"> </w:t>
      </w:r>
      <w:proofErr w:type="spellStart"/>
      <w:r w:rsidRPr="00C75953">
        <w:rPr>
          <w:rFonts w:ascii="Times New Roman" w:hAnsi="Times New Roman" w:cs="Times New Roman"/>
          <w:sz w:val="24"/>
          <w:szCs w:val="24"/>
        </w:rPr>
        <w:t>Jundishapur</w:t>
      </w:r>
      <w:proofErr w:type="spellEnd"/>
      <w:r w:rsidRPr="00C75953">
        <w:rPr>
          <w:rFonts w:ascii="Times New Roman" w:hAnsi="Times New Roman" w:cs="Times New Roman"/>
          <w:sz w:val="24"/>
          <w:szCs w:val="24"/>
        </w:rPr>
        <w:t xml:space="preserve"> University of Medical Sciences, Ahvaz, Iran</w:t>
      </w:r>
    </w:p>
    <w:p w14:paraId="0C5C45A7" w14:textId="77777777" w:rsidR="009A4A54" w:rsidRPr="009A4A54" w:rsidRDefault="00485ED0" w:rsidP="009A4A54">
      <w:pPr>
        <w:pStyle w:val="ListParagraph"/>
        <w:numPr>
          <w:ilvl w:val="0"/>
          <w:numId w:val="1"/>
        </w:numPr>
        <w:spacing w:line="360" w:lineRule="auto"/>
        <w:rPr>
          <w:rFonts w:ascii="Times New Roman" w:hAnsi="Times New Roman" w:cs="Times New Roman"/>
          <w:sz w:val="24"/>
          <w:szCs w:val="24"/>
        </w:rPr>
      </w:pPr>
      <w:r w:rsidRPr="009A4A54">
        <w:rPr>
          <w:rFonts w:ascii="Times New Roman" w:hAnsi="Times New Roman" w:cs="Times New Roman"/>
          <w:sz w:val="24"/>
          <w:szCs w:val="24"/>
        </w:rPr>
        <w:t xml:space="preserve"> Department of Pharmacology, School of Medicine, Ahvaz </w:t>
      </w:r>
      <w:proofErr w:type="spellStart"/>
      <w:r w:rsidRPr="009A4A54">
        <w:rPr>
          <w:rFonts w:ascii="Times New Roman" w:hAnsi="Times New Roman" w:cs="Times New Roman"/>
          <w:sz w:val="24"/>
          <w:szCs w:val="24"/>
        </w:rPr>
        <w:t>Jundishapur</w:t>
      </w:r>
      <w:proofErr w:type="spellEnd"/>
      <w:r w:rsidRPr="009A4A54">
        <w:rPr>
          <w:rFonts w:ascii="Times New Roman" w:hAnsi="Times New Roman" w:cs="Times New Roman"/>
          <w:sz w:val="24"/>
          <w:szCs w:val="24"/>
        </w:rPr>
        <w:t xml:space="preserve"> University of Medical Sciences, Ahvaz, Iran</w:t>
      </w:r>
    </w:p>
    <w:p w14:paraId="4AE8CB25" w14:textId="77777777" w:rsidR="00485ED0" w:rsidRPr="009A4A54" w:rsidRDefault="00485ED0" w:rsidP="009A4A54">
      <w:pPr>
        <w:pStyle w:val="ListParagraph"/>
        <w:numPr>
          <w:ilvl w:val="0"/>
          <w:numId w:val="1"/>
        </w:numPr>
        <w:spacing w:line="360" w:lineRule="auto"/>
        <w:jc w:val="both"/>
        <w:rPr>
          <w:rFonts w:ascii="Times New Roman" w:hAnsi="Times New Roman" w:cs="Times New Roman"/>
          <w:sz w:val="24"/>
          <w:szCs w:val="24"/>
        </w:rPr>
      </w:pPr>
      <w:r w:rsidRPr="009A4A54">
        <w:rPr>
          <w:rFonts w:ascii="Times New Roman" w:hAnsi="Times New Roman" w:cs="Times New Roman"/>
          <w:sz w:val="24"/>
          <w:szCs w:val="24"/>
        </w:rPr>
        <w:t xml:space="preserve">Department of Virology, School of Medicine, Ahvaz </w:t>
      </w:r>
      <w:proofErr w:type="spellStart"/>
      <w:r w:rsidRPr="009A4A54">
        <w:rPr>
          <w:rFonts w:ascii="Times New Roman" w:hAnsi="Times New Roman" w:cs="Times New Roman"/>
          <w:sz w:val="24"/>
          <w:szCs w:val="24"/>
        </w:rPr>
        <w:t>Jundishapur</w:t>
      </w:r>
      <w:proofErr w:type="spellEnd"/>
      <w:r w:rsidRPr="009A4A54">
        <w:rPr>
          <w:rFonts w:ascii="Times New Roman" w:hAnsi="Times New Roman" w:cs="Times New Roman"/>
          <w:sz w:val="24"/>
          <w:szCs w:val="24"/>
        </w:rPr>
        <w:t xml:space="preserve"> University of Medical Sciences, Ahvaz, Iran</w:t>
      </w:r>
    </w:p>
    <w:p w14:paraId="5FC61C1D" w14:textId="77777777" w:rsidR="00485ED0" w:rsidRDefault="00485ED0" w:rsidP="00485ED0">
      <w:pPr>
        <w:spacing w:line="360" w:lineRule="auto"/>
        <w:rPr>
          <w:rFonts w:ascii="Times New Roman" w:hAnsi="Times New Roman" w:cs="Times New Roman"/>
          <w:sz w:val="24"/>
          <w:szCs w:val="24"/>
        </w:rPr>
      </w:pPr>
      <w:r>
        <w:rPr>
          <w:rFonts w:ascii="Times New Roman" w:hAnsi="Times New Roman" w:cs="Times New Roman"/>
          <w:sz w:val="24"/>
          <w:szCs w:val="24"/>
        </w:rPr>
        <w:t xml:space="preserve">*Correspondence should be addressed to </w:t>
      </w:r>
      <w:proofErr w:type="spellStart"/>
      <w:r w:rsidR="009A4A54">
        <w:rPr>
          <w:rFonts w:ascii="Times New Roman" w:hAnsi="Times New Roman" w:cs="Times New Roman"/>
          <w:sz w:val="24"/>
          <w:szCs w:val="24"/>
        </w:rPr>
        <w:t>Narjes</w:t>
      </w:r>
      <w:proofErr w:type="spellEnd"/>
      <w:r w:rsidR="009A4A54">
        <w:rPr>
          <w:rFonts w:ascii="Times New Roman" w:hAnsi="Times New Roman" w:cs="Times New Roman"/>
          <w:sz w:val="24"/>
          <w:szCs w:val="24"/>
        </w:rPr>
        <w:t xml:space="preserve"> </w:t>
      </w:r>
      <w:proofErr w:type="spellStart"/>
      <w:r w:rsidR="009A4A54">
        <w:rPr>
          <w:rFonts w:ascii="Times New Roman" w:hAnsi="Times New Roman" w:cs="Times New Roman"/>
          <w:sz w:val="24"/>
          <w:szCs w:val="24"/>
        </w:rPr>
        <w:t>Zaeemzadeh</w:t>
      </w:r>
      <w:proofErr w:type="spellEnd"/>
      <w:r>
        <w:rPr>
          <w:rFonts w:ascii="Times New Roman" w:hAnsi="Times New Roman" w:cs="Times New Roman"/>
          <w:sz w:val="24"/>
          <w:szCs w:val="24"/>
        </w:rPr>
        <w:t xml:space="preserve">; </w:t>
      </w:r>
      <w:r w:rsidR="009A4A54">
        <w:rPr>
          <w:rFonts w:ascii="Times New Roman" w:hAnsi="Times New Roman" w:cs="Times New Roman"/>
          <w:sz w:val="24"/>
          <w:szCs w:val="24"/>
        </w:rPr>
        <w:t>zaeemzadeh_n</w:t>
      </w:r>
      <w:r w:rsidRPr="00792971">
        <w:rPr>
          <w:rFonts w:ascii="Times New Roman" w:hAnsi="Times New Roman" w:cs="Times New Roman"/>
          <w:sz w:val="24"/>
          <w:szCs w:val="24"/>
        </w:rPr>
        <w:t>@yahoo.com</w:t>
      </w:r>
    </w:p>
    <w:p w14:paraId="4E315DED" w14:textId="77777777" w:rsidR="00B1157D" w:rsidRDefault="00B1157D" w:rsidP="00A410CD">
      <w:pPr>
        <w:spacing w:line="360" w:lineRule="auto"/>
        <w:rPr>
          <w:rFonts w:ascii="Times New Roman" w:hAnsi="Times New Roman" w:cs="Times New Roman"/>
          <w:sz w:val="24"/>
          <w:szCs w:val="24"/>
        </w:rPr>
      </w:pPr>
    </w:p>
    <w:p w14:paraId="56ED1B52" w14:textId="77777777" w:rsidR="00B1157D" w:rsidRDefault="009635BC" w:rsidP="00A410CD">
      <w:pPr>
        <w:spacing w:line="360" w:lineRule="auto"/>
        <w:rPr>
          <w:rFonts w:ascii="Times New Roman" w:hAnsi="Times New Roman" w:cs="Times New Roman"/>
          <w:sz w:val="24"/>
          <w:szCs w:val="24"/>
        </w:rPr>
      </w:pPr>
      <w:r>
        <w:rPr>
          <w:rFonts w:ascii="Times New Roman" w:hAnsi="Times New Roman" w:cs="Times New Roman"/>
          <w:sz w:val="24"/>
          <w:szCs w:val="24"/>
        </w:rPr>
        <w:t>ABSTRACT</w:t>
      </w:r>
    </w:p>
    <w:p w14:paraId="613E0AE7" w14:textId="77777777" w:rsidR="009635BC" w:rsidRPr="009635BC" w:rsidRDefault="009635BC" w:rsidP="00A410CD">
      <w:pPr>
        <w:spacing w:line="360" w:lineRule="auto"/>
        <w:rPr>
          <w:rFonts w:ascii="Times New Roman" w:hAnsi="Times New Roman" w:cs="Times New Roman"/>
          <w:sz w:val="24"/>
          <w:szCs w:val="24"/>
        </w:rPr>
      </w:pPr>
      <w:r w:rsidRPr="009635BC">
        <w:rPr>
          <w:rFonts w:ascii="Times New Roman" w:hAnsi="Times New Roman" w:cs="Times New Roman"/>
          <w:b/>
          <w:i/>
          <w:sz w:val="24"/>
          <w:szCs w:val="24"/>
        </w:rPr>
        <w:t>Introduction:</w:t>
      </w:r>
      <w:r>
        <w:rPr>
          <w:rFonts w:ascii="Times New Roman" w:hAnsi="Times New Roman" w:cs="Times New Roman"/>
          <w:sz w:val="24"/>
          <w:szCs w:val="24"/>
        </w:rPr>
        <w:t xml:space="preserve"> Propolis is a natural product with many biological properties including </w:t>
      </w:r>
      <w:r w:rsidRPr="00A410CD">
        <w:rPr>
          <w:rFonts w:ascii="Times New Roman" w:hAnsi="Times New Roman" w:cs="Times New Roman"/>
          <w:sz w:val="24"/>
          <w:szCs w:val="24"/>
        </w:rPr>
        <w:t xml:space="preserve">hypoglycemic activity and </w:t>
      </w:r>
      <w:r>
        <w:rPr>
          <w:rFonts w:ascii="Times New Roman" w:hAnsi="Times New Roman" w:cs="Times New Roman"/>
          <w:sz w:val="24"/>
          <w:szCs w:val="24"/>
        </w:rPr>
        <w:t>modulating lipid profile. The present study was designed to</w:t>
      </w:r>
      <w:r w:rsidRPr="009635BC">
        <w:rPr>
          <w:rFonts w:ascii="Times New Roman" w:hAnsi="Times New Roman" w:cs="Times New Roman"/>
          <w:sz w:val="24"/>
          <w:szCs w:val="24"/>
        </w:rPr>
        <w:t xml:space="preserve"> </w:t>
      </w:r>
      <w:r>
        <w:rPr>
          <w:rFonts w:ascii="Times New Roman" w:hAnsi="Times New Roman" w:cs="Times New Roman"/>
          <w:sz w:val="24"/>
          <w:szCs w:val="24"/>
        </w:rPr>
        <w:t xml:space="preserve">evaluate </w:t>
      </w:r>
      <w:r w:rsidRPr="00A410CD">
        <w:rPr>
          <w:rFonts w:ascii="Times New Roman" w:hAnsi="Times New Roman" w:cs="Times New Roman"/>
          <w:sz w:val="24"/>
          <w:szCs w:val="24"/>
        </w:rPr>
        <w:t>the effect of Iranian propolis extract on glucose metabolism, Lipid profile, Insulin resistance, renal</w:t>
      </w:r>
      <w:r>
        <w:rPr>
          <w:rFonts w:ascii="Times New Roman" w:hAnsi="Times New Roman" w:cs="Times New Roman"/>
          <w:sz w:val="24"/>
          <w:szCs w:val="24"/>
        </w:rPr>
        <w:t xml:space="preserve"> and liver function as well as</w:t>
      </w:r>
      <w:r w:rsidRPr="00A410CD">
        <w:rPr>
          <w:rFonts w:ascii="Times New Roman" w:hAnsi="Times New Roman" w:cs="Times New Roman"/>
          <w:sz w:val="24"/>
          <w:szCs w:val="24"/>
        </w:rPr>
        <w:t xml:space="preserve"> inflammatory biomarkers in patients with </w:t>
      </w:r>
      <w:r>
        <w:rPr>
          <w:rFonts w:ascii="Times New Roman" w:hAnsi="Times New Roman" w:cs="Times New Roman"/>
          <w:sz w:val="24"/>
          <w:szCs w:val="24"/>
        </w:rPr>
        <w:t>type 2 diabetes mellitus (T2DM).</w:t>
      </w:r>
    </w:p>
    <w:p w14:paraId="24353243" w14:textId="77777777" w:rsidR="00D67014" w:rsidRPr="009635BC" w:rsidRDefault="009635BC" w:rsidP="00A410CD">
      <w:pPr>
        <w:spacing w:line="360" w:lineRule="auto"/>
        <w:rPr>
          <w:rFonts w:ascii="Times New Roman" w:hAnsi="Times New Roman" w:cs="Times New Roman"/>
          <w:sz w:val="24"/>
          <w:szCs w:val="24"/>
        </w:rPr>
      </w:pPr>
      <w:r>
        <w:rPr>
          <w:rFonts w:ascii="Times New Roman" w:hAnsi="Times New Roman" w:cs="Times New Roman"/>
          <w:b/>
          <w:i/>
          <w:sz w:val="24"/>
          <w:szCs w:val="24"/>
        </w:rPr>
        <w:t>Methods:</w:t>
      </w:r>
      <w:r>
        <w:rPr>
          <w:rFonts w:ascii="Times New Roman" w:hAnsi="Times New Roman" w:cs="Times New Roman"/>
          <w:sz w:val="24"/>
          <w:szCs w:val="24"/>
        </w:rPr>
        <w:t xml:space="preserve"> </w:t>
      </w:r>
      <w:r w:rsidR="00D67014">
        <w:rPr>
          <w:rFonts w:ascii="Times New Roman" w:hAnsi="Times New Roman" w:cs="Times New Roman"/>
          <w:sz w:val="24"/>
          <w:szCs w:val="24"/>
        </w:rPr>
        <w:t>A double-</w:t>
      </w:r>
      <w:proofErr w:type="spellStart"/>
      <w:r w:rsidR="00D67014">
        <w:rPr>
          <w:rFonts w:ascii="Times New Roman" w:hAnsi="Times New Roman" w:cs="Times New Roman"/>
          <w:sz w:val="24"/>
          <w:szCs w:val="24"/>
        </w:rPr>
        <w:t>blinde</w:t>
      </w:r>
      <w:proofErr w:type="spellEnd"/>
      <w:r w:rsidR="00D67014">
        <w:rPr>
          <w:rFonts w:ascii="Times New Roman" w:hAnsi="Times New Roman" w:cs="Times New Roman"/>
          <w:sz w:val="24"/>
          <w:szCs w:val="24"/>
        </w:rPr>
        <w:t xml:space="preserve">, Placebo-controlled clinical trial was conducted. </w:t>
      </w:r>
      <w:r>
        <w:rPr>
          <w:rFonts w:ascii="Times New Roman" w:hAnsi="Times New Roman" w:cs="Times New Roman"/>
          <w:sz w:val="24"/>
          <w:szCs w:val="24"/>
        </w:rPr>
        <w:t xml:space="preserve">In 90 days study, recruited T2DM patients were randomly divided into </w:t>
      </w:r>
      <w:r w:rsidR="009053B1">
        <w:rPr>
          <w:rFonts w:ascii="Times New Roman" w:hAnsi="Times New Roman" w:cs="Times New Roman"/>
          <w:sz w:val="24"/>
          <w:szCs w:val="24"/>
        </w:rPr>
        <w:t>an</w:t>
      </w:r>
      <w:r>
        <w:rPr>
          <w:rFonts w:ascii="Times New Roman" w:hAnsi="Times New Roman" w:cs="Times New Roman"/>
          <w:sz w:val="24"/>
          <w:szCs w:val="24"/>
        </w:rPr>
        <w:t xml:space="preserve"> Iranian propolis group (1000 mg/day) (n=50) and a placebo group</w:t>
      </w:r>
      <w:r w:rsidR="00D67014">
        <w:rPr>
          <w:rFonts w:ascii="Times New Roman" w:hAnsi="Times New Roman" w:cs="Times New Roman"/>
          <w:sz w:val="24"/>
          <w:szCs w:val="24"/>
        </w:rPr>
        <w:t xml:space="preserve"> (n=44).</w:t>
      </w:r>
    </w:p>
    <w:p w14:paraId="27D5EEDC" w14:textId="77777777" w:rsidR="00D67014" w:rsidRDefault="009635BC" w:rsidP="00A410CD">
      <w:pPr>
        <w:spacing w:line="360" w:lineRule="auto"/>
        <w:rPr>
          <w:rFonts w:ascii="Times New Roman" w:hAnsi="Times New Roman" w:cs="Times New Roman"/>
          <w:sz w:val="24"/>
          <w:szCs w:val="24"/>
        </w:rPr>
      </w:pPr>
      <w:r>
        <w:rPr>
          <w:rFonts w:ascii="Times New Roman" w:hAnsi="Times New Roman" w:cs="Times New Roman"/>
          <w:b/>
          <w:i/>
          <w:sz w:val="24"/>
          <w:szCs w:val="24"/>
        </w:rPr>
        <w:lastRenderedPageBreak/>
        <w:t>Results:</w:t>
      </w:r>
      <w:r w:rsidR="00D67014">
        <w:rPr>
          <w:rFonts w:ascii="Times New Roman" w:hAnsi="Times New Roman" w:cs="Times New Roman"/>
          <w:b/>
          <w:i/>
          <w:sz w:val="24"/>
          <w:szCs w:val="24"/>
        </w:rPr>
        <w:t xml:space="preserve"> </w:t>
      </w:r>
      <w:r w:rsidR="009053B1">
        <w:rPr>
          <w:rFonts w:ascii="Times New Roman" w:hAnsi="Times New Roman" w:cs="Times New Roman"/>
          <w:sz w:val="24"/>
          <w:szCs w:val="24"/>
        </w:rPr>
        <w:t xml:space="preserve">At the end of the study, the serum levels </w:t>
      </w:r>
      <w:r w:rsidR="002E73F6">
        <w:rPr>
          <w:rFonts w:ascii="Times New Roman" w:hAnsi="Times New Roman" w:cs="Times New Roman"/>
          <w:sz w:val="24"/>
          <w:szCs w:val="24"/>
        </w:rPr>
        <w:t>of glycosylated</w:t>
      </w:r>
      <w:r w:rsidR="009053B1">
        <w:rPr>
          <w:rFonts w:ascii="Times New Roman" w:hAnsi="Times New Roman" w:cs="Times New Roman"/>
          <w:sz w:val="24"/>
          <w:szCs w:val="24"/>
        </w:rPr>
        <w:t xml:space="preserve"> hemoglobin (HbA1c)</w:t>
      </w:r>
      <w:r w:rsidR="009053B1">
        <w:rPr>
          <w:rFonts w:asciiTheme="majorBidi" w:hAnsiTheme="majorBidi" w:cstheme="majorBidi"/>
          <w:color w:val="000000" w:themeColor="text1"/>
          <w:sz w:val="24"/>
          <w:szCs w:val="24"/>
        </w:rPr>
        <w:t xml:space="preserve">, 2-hour post prandial (2hpp), </w:t>
      </w:r>
      <w:r w:rsidR="00D67014" w:rsidRPr="00CE7F19">
        <w:rPr>
          <w:rFonts w:asciiTheme="majorBidi" w:hAnsiTheme="majorBidi" w:cstheme="majorBidi"/>
          <w:color w:val="000000" w:themeColor="text1"/>
          <w:sz w:val="24"/>
          <w:szCs w:val="24"/>
        </w:rPr>
        <w:t>insulin</w:t>
      </w:r>
      <w:r w:rsidR="009053B1">
        <w:rPr>
          <w:rFonts w:asciiTheme="majorBidi" w:hAnsiTheme="majorBidi" w:cstheme="majorBidi"/>
          <w:color w:val="000000" w:themeColor="text1"/>
          <w:sz w:val="24"/>
          <w:szCs w:val="24"/>
        </w:rPr>
        <w:t xml:space="preserve">, </w:t>
      </w:r>
      <w:r w:rsidR="009053B1">
        <w:rPr>
          <w:rFonts w:ascii="Times New Roman" w:hAnsi="Times New Roman" w:cs="Times New Roman"/>
          <w:sz w:val="24"/>
          <w:szCs w:val="24"/>
        </w:rPr>
        <w:t>h</w:t>
      </w:r>
      <w:r w:rsidR="009053B1" w:rsidRPr="008D7A78">
        <w:rPr>
          <w:rFonts w:ascii="Times New Roman" w:hAnsi="Times New Roman" w:cs="Times New Roman"/>
          <w:sz w:val="24"/>
          <w:szCs w:val="24"/>
        </w:rPr>
        <w:t>omeostasis model assessment-insulin resistance</w:t>
      </w:r>
      <w:r w:rsidR="00403A67">
        <w:rPr>
          <w:rFonts w:ascii="Times New Roman" w:hAnsi="Times New Roman" w:cs="Times New Roman"/>
          <w:sz w:val="24"/>
          <w:szCs w:val="24"/>
        </w:rPr>
        <w:t xml:space="preserve"> (HOMA-IR), </w:t>
      </w:r>
      <w:r w:rsidR="009053B1" w:rsidRPr="00C356A0">
        <w:rPr>
          <w:rFonts w:ascii="Times New Roman" w:hAnsi="Times New Roman" w:cs="Times New Roman"/>
          <w:sz w:val="24"/>
          <w:szCs w:val="24"/>
        </w:rPr>
        <w:t>homeostasis model assessm</w:t>
      </w:r>
      <w:bookmarkStart w:id="0" w:name="_GoBack"/>
      <w:bookmarkEnd w:id="0"/>
      <w:r w:rsidR="009053B1" w:rsidRPr="00C356A0">
        <w:rPr>
          <w:rFonts w:ascii="Times New Roman" w:hAnsi="Times New Roman" w:cs="Times New Roman"/>
          <w:sz w:val="24"/>
          <w:szCs w:val="24"/>
        </w:rPr>
        <w:t>ent of β-cell function</w:t>
      </w:r>
      <w:r w:rsidR="009053B1">
        <w:rPr>
          <w:rFonts w:ascii="Times New Roman" w:hAnsi="Times New Roman" w:cs="Times New Roman"/>
          <w:sz w:val="24"/>
          <w:szCs w:val="24"/>
        </w:rPr>
        <w:t xml:space="preserve"> (HOMA-β)</w:t>
      </w:r>
      <w:r w:rsidR="00403A67">
        <w:rPr>
          <w:rFonts w:ascii="Times New Roman" w:hAnsi="Times New Roman" w:cs="Times New Roman"/>
          <w:sz w:val="24"/>
          <w:szCs w:val="24"/>
        </w:rPr>
        <w:t>,</w:t>
      </w:r>
      <w:r w:rsidR="009053B1">
        <w:rPr>
          <w:rFonts w:asciiTheme="majorBidi" w:hAnsiTheme="majorBidi" w:cstheme="majorBidi"/>
          <w:color w:val="000000" w:themeColor="text1"/>
          <w:sz w:val="24"/>
          <w:szCs w:val="24"/>
        </w:rPr>
        <w:t xml:space="preserve"> </w:t>
      </w:r>
      <w:r w:rsidR="009053B1">
        <w:rPr>
          <w:rFonts w:ascii="Times New Roman" w:hAnsi="Times New Roman" w:cs="Times New Roman"/>
          <w:sz w:val="24"/>
          <w:szCs w:val="24"/>
        </w:rPr>
        <w:t>High sensitive C-reactive protein (</w:t>
      </w:r>
      <w:proofErr w:type="spellStart"/>
      <w:r w:rsidR="009053B1">
        <w:rPr>
          <w:rFonts w:ascii="Times New Roman" w:hAnsi="Times New Roman" w:cs="Times New Roman"/>
          <w:sz w:val="24"/>
          <w:szCs w:val="24"/>
        </w:rPr>
        <w:t>hs</w:t>
      </w:r>
      <w:proofErr w:type="spellEnd"/>
      <w:r w:rsidR="009053B1">
        <w:rPr>
          <w:rFonts w:ascii="Times New Roman" w:hAnsi="Times New Roman" w:cs="Times New Roman"/>
          <w:sz w:val="24"/>
          <w:szCs w:val="24"/>
        </w:rPr>
        <w:t xml:space="preserve">-CRP), </w:t>
      </w:r>
      <w:r w:rsidR="009053B1" w:rsidRPr="00DF0376">
        <w:rPr>
          <w:rFonts w:ascii="Times New Roman" w:hAnsi="Times New Roman" w:cs="Times New Roman"/>
          <w:sz w:val="24"/>
          <w:szCs w:val="24"/>
        </w:rPr>
        <w:t>tumor necrosis factor-α (TNF-</w:t>
      </w:r>
      <w:r w:rsidR="00377FE2" w:rsidRPr="00DF0376">
        <w:rPr>
          <w:rFonts w:ascii="Times New Roman" w:hAnsi="Times New Roman" w:cs="Times New Roman"/>
          <w:sz w:val="24"/>
          <w:szCs w:val="24"/>
        </w:rPr>
        <w:t>α)</w:t>
      </w:r>
      <w:r w:rsidR="00377FE2">
        <w:rPr>
          <w:rFonts w:asciiTheme="majorBidi" w:hAnsiTheme="majorBidi" w:cstheme="majorBidi"/>
          <w:color w:val="000000" w:themeColor="text1"/>
          <w:sz w:val="24"/>
          <w:szCs w:val="24"/>
        </w:rPr>
        <w:t xml:space="preserve"> </w:t>
      </w:r>
      <w:r w:rsidR="00377FE2" w:rsidRPr="00CE7F19">
        <w:rPr>
          <w:rFonts w:asciiTheme="majorBidi" w:hAnsiTheme="majorBidi" w:cstheme="majorBidi"/>
          <w:color w:val="000000" w:themeColor="text1"/>
          <w:sz w:val="24"/>
          <w:szCs w:val="24"/>
        </w:rPr>
        <w:t>significantly</w:t>
      </w:r>
      <w:r w:rsidR="00D67014" w:rsidRPr="00CE7F19">
        <w:rPr>
          <w:rFonts w:asciiTheme="majorBidi" w:hAnsiTheme="majorBidi" w:cstheme="majorBidi"/>
          <w:color w:val="000000" w:themeColor="text1"/>
          <w:sz w:val="24"/>
          <w:szCs w:val="24"/>
        </w:rPr>
        <w:t xml:space="preserve"> decreased</w:t>
      </w:r>
      <w:r w:rsidR="009053B1">
        <w:rPr>
          <w:rFonts w:asciiTheme="majorBidi" w:hAnsiTheme="majorBidi" w:cstheme="majorBidi"/>
          <w:color w:val="000000" w:themeColor="text1"/>
          <w:sz w:val="24"/>
          <w:szCs w:val="24"/>
        </w:rPr>
        <w:t xml:space="preserve"> and serum HDL-C was significantly increased</w:t>
      </w:r>
      <w:r w:rsidR="00D67014" w:rsidRPr="00CE7F19">
        <w:rPr>
          <w:rFonts w:asciiTheme="majorBidi" w:hAnsiTheme="majorBidi" w:cstheme="majorBidi"/>
          <w:color w:val="000000" w:themeColor="text1"/>
          <w:sz w:val="24"/>
          <w:szCs w:val="24"/>
        </w:rPr>
        <w:t xml:space="preserve"> </w:t>
      </w:r>
      <w:r w:rsidR="00D67014">
        <w:rPr>
          <w:rFonts w:asciiTheme="majorBidi" w:hAnsiTheme="majorBidi" w:cstheme="majorBidi"/>
          <w:color w:val="000000" w:themeColor="text1"/>
          <w:sz w:val="24"/>
          <w:szCs w:val="24"/>
        </w:rPr>
        <w:t>in the propolis group</w:t>
      </w:r>
      <w:r w:rsidR="009053B1">
        <w:rPr>
          <w:rFonts w:asciiTheme="majorBidi" w:hAnsiTheme="majorBidi" w:cstheme="majorBidi"/>
          <w:color w:val="000000" w:themeColor="text1"/>
          <w:sz w:val="24"/>
          <w:szCs w:val="24"/>
        </w:rPr>
        <w:t xml:space="preserve"> compared with</w:t>
      </w:r>
      <w:r w:rsidR="00403A67">
        <w:rPr>
          <w:rFonts w:asciiTheme="majorBidi" w:hAnsiTheme="majorBidi" w:cstheme="majorBidi"/>
          <w:color w:val="000000" w:themeColor="text1"/>
          <w:sz w:val="24"/>
          <w:szCs w:val="24"/>
        </w:rPr>
        <w:t xml:space="preserve"> the</w:t>
      </w:r>
      <w:r w:rsidR="009053B1">
        <w:rPr>
          <w:rFonts w:asciiTheme="majorBidi" w:hAnsiTheme="majorBidi" w:cstheme="majorBidi"/>
          <w:color w:val="000000" w:themeColor="text1"/>
          <w:sz w:val="24"/>
          <w:szCs w:val="24"/>
        </w:rPr>
        <w:t xml:space="preserve"> placebo</w:t>
      </w:r>
      <w:r w:rsidR="00403A67">
        <w:rPr>
          <w:rFonts w:asciiTheme="majorBidi" w:hAnsiTheme="majorBidi" w:cstheme="majorBidi"/>
          <w:color w:val="000000" w:themeColor="text1"/>
          <w:sz w:val="24"/>
          <w:szCs w:val="24"/>
        </w:rPr>
        <w:t xml:space="preserve"> group</w:t>
      </w:r>
      <w:r w:rsidR="009053B1">
        <w:rPr>
          <w:rFonts w:asciiTheme="majorBidi" w:hAnsiTheme="majorBidi" w:cstheme="majorBidi"/>
          <w:color w:val="000000" w:themeColor="text1"/>
          <w:sz w:val="24"/>
          <w:szCs w:val="24"/>
        </w:rPr>
        <w:t>.</w:t>
      </w:r>
      <w:r w:rsidR="00403A67">
        <w:rPr>
          <w:rFonts w:asciiTheme="majorBidi" w:hAnsiTheme="majorBidi" w:cstheme="majorBidi"/>
          <w:color w:val="000000" w:themeColor="text1"/>
          <w:sz w:val="24"/>
          <w:szCs w:val="24"/>
        </w:rPr>
        <w:t xml:space="preserve"> In the propolis group, serum liver transaminase (ALT and AST) and blood urea nitrogen (BUN) concentrations</w:t>
      </w:r>
      <w:r w:rsidR="00403A67" w:rsidRPr="00403A67">
        <w:rPr>
          <w:rFonts w:asciiTheme="majorBidi" w:hAnsiTheme="majorBidi" w:cstheme="majorBidi"/>
          <w:color w:val="000000" w:themeColor="text1"/>
          <w:sz w:val="24"/>
          <w:szCs w:val="24"/>
        </w:rPr>
        <w:t xml:space="preserve"> </w:t>
      </w:r>
      <w:r w:rsidR="00403A67">
        <w:rPr>
          <w:rFonts w:asciiTheme="majorBidi" w:hAnsiTheme="majorBidi" w:cstheme="majorBidi"/>
          <w:color w:val="000000" w:themeColor="text1"/>
          <w:sz w:val="24"/>
          <w:szCs w:val="24"/>
        </w:rPr>
        <w:t xml:space="preserve">significantly decreased </w:t>
      </w:r>
      <w:r w:rsidR="00614B33">
        <w:rPr>
          <w:rFonts w:asciiTheme="majorBidi" w:hAnsiTheme="majorBidi" w:cstheme="majorBidi"/>
          <w:color w:val="000000" w:themeColor="text1"/>
          <w:sz w:val="24"/>
          <w:szCs w:val="24"/>
        </w:rPr>
        <w:t>after 90 days</w:t>
      </w:r>
      <w:r w:rsidR="00403A67">
        <w:rPr>
          <w:rFonts w:asciiTheme="majorBidi" w:hAnsiTheme="majorBidi" w:cstheme="majorBidi"/>
          <w:color w:val="000000" w:themeColor="text1"/>
          <w:sz w:val="24"/>
          <w:szCs w:val="24"/>
        </w:rPr>
        <w:t xml:space="preserve">. </w:t>
      </w:r>
    </w:p>
    <w:p w14:paraId="55394271" w14:textId="77777777" w:rsidR="002E73F6" w:rsidRDefault="009635BC" w:rsidP="002E73F6">
      <w:pPr>
        <w:spacing w:line="360" w:lineRule="auto"/>
        <w:rPr>
          <w:rFonts w:asciiTheme="majorBidi" w:hAnsiTheme="majorBidi" w:cstheme="majorBidi"/>
          <w:color w:val="000000" w:themeColor="text1"/>
          <w:sz w:val="24"/>
          <w:szCs w:val="24"/>
        </w:rPr>
      </w:pPr>
      <w:r>
        <w:rPr>
          <w:rFonts w:ascii="Times New Roman" w:hAnsi="Times New Roman" w:cs="Times New Roman"/>
          <w:b/>
          <w:i/>
          <w:sz w:val="24"/>
          <w:szCs w:val="24"/>
        </w:rPr>
        <w:t>Conclusion:</w:t>
      </w:r>
      <w:r w:rsidR="00403A67" w:rsidRPr="00403A67">
        <w:rPr>
          <w:rFonts w:asciiTheme="majorBidi" w:hAnsiTheme="majorBidi" w:cstheme="majorBidi"/>
          <w:color w:val="000000" w:themeColor="text1"/>
          <w:sz w:val="24"/>
          <w:szCs w:val="24"/>
        </w:rPr>
        <w:t xml:space="preserve"> </w:t>
      </w:r>
      <w:r w:rsidR="00403A67">
        <w:rPr>
          <w:rFonts w:asciiTheme="majorBidi" w:hAnsiTheme="majorBidi" w:cstheme="majorBidi"/>
          <w:color w:val="000000" w:themeColor="text1"/>
          <w:sz w:val="24"/>
          <w:szCs w:val="24"/>
        </w:rPr>
        <w:t>Iranian propolis has beneficial effects on reducing post prandial blood glucose, serum insulin, insulin resistance and inflammatory cytokines also it can prevent the liver and renal dysfunction as well as can elevate HDL-C concentrations in T2DM patients.</w:t>
      </w:r>
    </w:p>
    <w:p w14:paraId="10B6BEB2" w14:textId="77777777" w:rsidR="002E73F6" w:rsidRDefault="002E73F6" w:rsidP="002E73F6">
      <w:pPr>
        <w:spacing w:line="360" w:lineRule="auto"/>
        <w:rPr>
          <w:rFonts w:asciiTheme="majorBidi" w:hAnsiTheme="majorBidi" w:cstheme="majorBidi"/>
          <w:color w:val="000000" w:themeColor="text1"/>
          <w:sz w:val="24"/>
          <w:szCs w:val="24"/>
        </w:rPr>
      </w:pPr>
    </w:p>
    <w:sectPr w:rsidR="002E73F6" w:rsidSect="0064235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180CD" w14:textId="77777777" w:rsidR="00902EF6" w:rsidRDefault="00902EF6" w:rsidP="001330D8">
      <w:pPr>
        <w:spacing w:after="0" w:line="240" w:lineRule="auto"/>
      </w:pPr>
      <w:r>
        <w:separator/>
      </w:r>
    </w:p>
  </w:endnote>
  <w:endnote w:type="continuationSeparator" w:id="0">
    <w:p w14:paraId="5DFACED9" w14:textId="77777777" w:rsidR="00902EF6" w:rsidRDefault="00902EF6" w:rsidP="00133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6651030"/>
      <w:docPartObj>
        <w:docPartGallery w:val="Page Numbers (Bottom of Page)"/>
        <w:docPartUnique/>
      </w:docPartObj>
    </w:sdtPr>
    <w:sdtEndPr/>
    <w:sdtContent>
      <w:p w14:paraId="1FE61CBB" w14:textId="77777777" w:rsidR="00B65E98" w:rsidRDefault="00980B49">
        <w:pPr>
          <w:pStyle w:val="Footer"/>
          <w:jc w:val="center"/>
        </w:pPr>
        <w:r>
          <w:fldChar w:fldCharType="begin"/>
        </w:r>
        <w:r>
          <w:instrText xml:space="preserve"> PAGE   \* MERGEFORMAT </w:instrText>
        </w:r>
        <w:r>
          <w:fldChar w:fldCharType="separate"/>
        </w:r>
        <w:r w:rsidR="00C44F0C">
          <w:rPr>
            <w:noProof/>
          </w:rPr>
          <w:t>6</w:t>
        </w:r>
        <w:r>
          <w:rPr>
            <w:noProof/>
          </w:rPr>
          <w:fldChar w:fldCharType="end"/>
        </w:r>
      </w:p>
    </w:sdtContent>
  </w:sdt>
  <w:p w14:paraId="59E8FB36" w14:textId="77777777" w:rsidR="00B65E98" w:rsidRDefault="00B65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CBFC7" w14:textId="77777777" w:rsidR="00902EF6" w:rsidRDefault="00902EF6" w:rsidP="001330D8">
      <w:pPr>
        <w:spacing w:after="0" w:line="240" w:lineRule="auto"/>
      </w:pPr>
      <w:r>
        <w:separator/>
      </w:r>
    </w:p>
  </w:footnote>
  <w:footnote w:type="continuationSeparator" w:id="0">
    <w:p w14:paraId="776CFEB1" w14:textId="77777777" w:rsidR="00902EF6" w:rsidRDefault="00902EF6" w:rsidP="00133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86E68"/>
    <w:multiLevelType w:val="hybridMultilevel"/>
    <w:tmpl w:val="15221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F679A"/>
    <w:multiLevelType w:val="hybridMultilevel"/>
    <w:tmpl w:val="DD5822F2"/>
    <w:lvl w:ilvl="0" w:tplc="E23A4EA0">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rrep0t95090de0ef6ppt2csza9tz5tsw0r&quot;&gt;My EndNote Library Copy Copy&lt;record-ids&gt;&lt;item&gt;1&lt;/item&gt;&lt;item&gt;3&lt;/item&gt;&lt;item&gt;7&lt;/item&gt;&lt;item&gt;10&lt;/item&gt;&lt;item&gt;11&lt;/item&gt;&lt;item&gt;12&lt;/item&gt;&lt;item&gt;13&lt;/item&gt;&lt;item&gt;17&lt;/item&gt;&lt;item&gt;18&lt;/item&gt;&lt;item&gt;19&lt;/item&gt;&lt;item&gt;21&lt;/item&gt;&lt;item&gt;22&lt;/item&gt;&lt;item&gt;24&lt;/item&gt;&lt;item&gt;25&lt;/item&gt;&lt;item&gt;26&lt;/item&gt;&lt;item&gt;28&lt;/item&gt;&lt;item&gt;29&lt;/item&gt;&lt;item&gt;30&lt;/item&gt;&lt;item&gt;32&lt;/item&gt;&lt;item&gt;36&lt;/item&gt;&lt;item&gt;39&lt;/item&gt;&lt;item&gt;47&lt;/item&gt;&lt;item&gt;48&lt;/item&gt;&lt;item&gt;51&lt;/item&gt;&lt;item&gt;53&lt;/item&gt;&lt;item&gt;62&lt;/item&gt;&lt;item&gt;63&lt;/item&gt;&lt;item&gt;68&lt;/item&gt;&lt;item&gt;69&lt;/item&gt;&lt;item&gt;70&lt;/item&gt;&lt;item&gt;83&lt;/item&gt;&lt;item&gt;85&lt;/item&gt;&lt;item&gt;86&lt;/item&gt;&lt;item&gt;87&lt;/item&gt;&lt;item&gt;92&lt;/item&gt;&lt;item&gt;93&lt;/item&gt;&lt;item&gt;100&lt;/item&gt;&lt;item&gt;102&lt;/item&gt;&lt;item&gt;104&lt;/item&gt;&lt;item&gt;105&lt;/item&gt;&lt;item&gt;106&lt;/item&gt;&lt;item&gt;107&lt;/item&gt;&lt;item&gt;111&lt;/item&gt;&lt;item&gt;119&lt;/item&gt;&lt;item&gt;124&lt;/item&gt;&lt;item&gt;125&lt;/item&gt;&lt;item&gt;126&lt;/item&gt;&lt;item&gt;127&lt;/item&gt;&lt;item&gt;130&lt;/item&gt;&lt;item&gt;187&lt;/item&gt;&lt;item&gt;188&lt;/item&gt;&lt;item&gt;190&lt;/item&gt;&lt;item&gt;191&lt;/item&gt;&lt;item&gt;195&lt;/item&gt;&lt;item&gt;196&lt;/item&gt;&lt;item&gt;199&lt;/item&gt;&lt;item&gt;200&lt;/item&gt;&lt;item&gt;201&lt;/item&gt;&lt;item&gt;202&lt;/item&gt;&lt;item&gt;243&lt;/item&gt;&lt;item&gt;247&lt;/item&gt;&lt;item&gt;248&lt;/item&gt;&lt;item&gt;249&lt;/item&gt;&lt;item&gt;250&lt;/item&gt;&lt;item&gt;251&lt;/item&gt;&lt;item&gt;252&lt;/item&gt;&lt;item&gt;253&lt;/item&gt;&lt;item&gt;254&lt;/item&gt;&lt;item&gt;255&lt;/item&gt;&lt;item&gt;256&lt;/item&gt;&lt;item&gt;257&lt;/item&gt;&lt;item&gt;259&lt;/item&gt;&lt;item&gt;261&lt;/item&gt;&lt;item&gt;262&lt;/item&gt;&lt;/record-ids&gt;&lt;/item&gt;&lt;/Libraries&gt;"/>
  </w:docVars>
  <w:rsids>
    <w:rsidRoot w:val="00541EA9"/>
    <w:rsid w:val="00000923"/>
    <w:rsid w:val="000178D4"/>
    <w:rsid w:val="00030AED"/>
    <w:rsid w:val="00030B90"/>
    <w:rsid w:val="000376B5"/>
    <w:rsid w:val="00051E24"/>
    <w:rsid w:val="000544C7"/>
    <w:rsid w:val="00063275"/>
    <w:rsid w:val="00066CC4"/>
    <w:rsid w:val="00066E16"/>
    <w:rsid w:val="0007127D"/>
    <w:rsid w:val="00082292"/>
    <w:rsid w:val="00084BE6"/>
    <w:rsid w:val="00085BE3"/>
    <w:rsid w:val="000878B5"/>
    <w:rsid w:val="00092A60"/>
    <w:rsid w:val="000A20B8"/>
    <w:rsid w:val="000B047A"/>
    <w:rsid w:val="000C0EDF"/>
    <w:rsid w:val="000E225C"/>
    <w:rsid w:val="001119C4"/>
    <w:rsid w:val="00114F96"/>
    <w:rsid w:val="001214A9"/>
    <w:rsid w:val="0012496B"/>
    <w:rsid w:val="00131CB5"/>
    <w:rsid w:val="001330D8"/>
    <w:rsid w:val="00152EC0"/>
    <w:rsid w:val="0016790B"/>
    <w:rsid w:val="00174B5A"/>
    <w:rsid w:val="00174C52"/>
    <w:rsid w:val="00175BE6"/>
    <w:rsid w:val="00176C14"/>
    <w:rsid w:val="00181380"/>
    <w:rsid w:val="001923FB"/>
    <w:rsid w:val="001A0A8E"/>
    <w:rsid w:val="001A11E1"/>
    <w:rsid w:val="001A1678"/>
    <w:rsid w:val="001A7809"/>
    <w:rsid w:val="001A7AE2"/>
    <w:rsid w:val="001B1C92"/>
    <w:rsid w:val="001C7440"/>
    <w:rsid w:val="001C748A"/>
    <w:rsid w:val="001D6DB5"/>
    <w:rsid w:val="00200935"/>
    <w:rsid w:val="00212059"/>
    <w:rsid w:val="00215CB5"/>
    <w:rsid w:val="002210B1"/>
    <w:rsid w:val="00236803"/>
    <w:rsid w:val="00237C5F"/>
    <w:rsid w:val="00250AE1"/>
    <w:rsid w:val="002554E4"/>
    <w:rsid w:val="00255ABF"/>
    <w:rsid w:val="0027124A"/>
    <w:rsid w:val="0027302F"/>
    <w:rsid w:val="00277E9C"/>
    <w:rsid w:val="00285A5F"/>
    <w:rsid w:val="00286A96"/>
    <w:rsid w:val="0029055A"/>
    <w:rsid w:val="002965E5"/>
    <w:rsid w:val="00297C3C"/>
    <w:rsid w:val="002A7AE3"/>
    <w:rsid w:val="002B01E8"/>
    <w:rsid w:val="002B2FF5"/>
    <w:rsid w:val="002C1020"/>
    <w:rsid w:val="002C14D2"/>
    <w:rsid w:val="002C3A5B"/>
    <w:rsid w:val="002C4CAC"/>
    <w:rsid w:val="002D221F"/>
    <w:rsid w:val="002D56E8"/>
    <w:rsid w:val="002D59D1"/>
    <w:rsid w:val="002D7600"/>
    <w:rsid w:val="002E532F"/>
    <w:rsid w:val="002E73F6"/>
    <w:rsid w:val="00300992"/>
    <w:rsid w:val="003028BD"/>
    <w:rsid w:val="0030419C"/>
    <w:rsid w:val="00316A05"/>
    <w:rsid w:val="00321E44"/>
    <w:rsid w:val="00326CCA"/>
    <w:rsid w:val="00332F8E"/>
    <w:rsid w:val="00344726"/>
    <w:rsid w:val="00354B00"/>
    <w:rsid w:val="00356CEC"/>
    <w:rsid w:val="003578A0"/>
    <w:rsid w:val="0037444F"/>
    <w:rsid w:val="00376DAF"/>
    <w:rsid w:val="00377FE2"/>
    <w:rsid w:val="003A20FE"/>
    <w:rsid w:val="003A5993"/>
    <w:rsid w:val="003B1539"/>
    <w:rsid w:val="003B23EF"/>
    <w:rsid w:val="003B2C00"/>
    <w:rsid w:val="003D0C20"/>
    <w:rsid w:val="003D1A17"/>
    <w:rsid w:val="003D1E8F"/>
    <w:rsid w:val="003D2307"/>
    <w:rsid w:val="003D319A"/>
    <w:rsid w:val="003D79B3"/>
    <w:rsid w:val="003E4EFC"/>
    <w:rsid w:val="003E4F4D"/>
    <w:rsid w:val="003F0FAA"/>
    <w:rsid w:val="003F4157"/>
    <w:rsid w:val="003F4DE5"/>
    <w:rsid w:val="003F6DE6"/>
    <w:rsid w:val="00400244"/>
    <w:rsid w:val="00403A67"/>
    <w:rsid w:val="004206E2"/>
    <w:rsid w:val="0042705F"/>
    <w:rsid w:val="00432FB7"/>
    <w:rsid w:val="00440FB3"/>
    <w:rsid w:val="00444979"/>
    <w:rsid w:val="004558AE"/>
    <w:rsid w:val="00460C02"/>
    <w:rsid w:val="00464958"/>
    <w:rsid w:val="00477393"/>
    <w:rsid w:val="00485ED0"/>
    <w:rsid w:val="00495C3B"/>
    <w:rsid w:val="004A7BFD"/>
    <w:rsid w:val="004B3F31"/>
    <w:rsid w:val="004C0A72"/>
    <w:rsid w:val="004C71FA"/>
    <w:rsid w:val="004D241C"/>
    <w:rsid w:val="004D30CF"/>
    <w:rsid w:val="004E0E51"/>
    <w:rsid w:val="004E1316"/>
    <w:rsid w:val="004E4899"/>
    <w:rsid w:val="004E7C6A"/>
    <w:rsid w:val="004F15CA"/>
    <w:rsid w:val="0050709F"/>
    <w:rsid w:val="00517F2B"/>
    <w:rsid w:val="00541EA9"/>
    <w:rsid w:val="0056017E"/>
    <w:rsid w:val="005632C6"/>
    <w:rsid w:val="00572FCE"/>
    <w:rsid w:val="00573318"/>
    <w:rsid w:val="00584118"/>
    <w:rsid w:val="00586F33"/>
    <w:rsid w:val="00591764"/>
    <w:rsid w:val="005965F9"/>
    <w:rsid w:val="005A418A"/>
    <w:rsid w:val="005A6104"/>
    <w:rsid w:val="005C165A"/>
    <w:rsid w:val="005C6468"/>
    <w:rsid w:val="005C6500"/>
    <w:rsid w:val="005C7A1A"/>
    <w:rsid w:val="005E696C"/>
    <w:rsid w:val="00607E01"/>
    <w:rsid w:val="00613C61"/>
    <w:rsid w:val="00614B33"/>
    <w:rsid w:val="00624DA2"/>
    <w:rsid w:val="00627393"/>
    <w:rsid w:val="00635A11"/>
    <w:rsid w:val="00635AE1"/>
    <w:rsid w:val="00637CAB"/>
    <w:rsid w:val="00642352"/>
    <w:rsid w:val="00643B19"/>
    <w:rsid w:val="00644A8D"/>
    <w:rsid w:val="0065039D"/>
    <w:rsid w:val="006550DB"/>
    <w:rsid w:val="00660BA0"/>
    <w:rsid w:val="00667E16"/>
    <w:rsid w:val="006733C4"/>
    <w:rsid w:val="006A05E2"/>
    <w:rsid w:val="006A0B1A"/>
    <w:rsid w:val="006C16B2"/>
    <w:rsid w:val="006C597F"/>
    <w:rsid w:val="006E4ADA"/>
    <w:rsid w:val="007057B3"/>
    <w:rsid w:val="00743666"/>
    <w:rsid w:val="007702D8"/>
    <w:rsid w:val="0077052C"/>
    <w:rsid w:val="0077133B"/>
    <w:rsid w:val="0078164F"/>
    <w:rsid w:val="0079097E"/>
    <w:rsid w:val="00791040"/>
    <w:rsid w:val="00795236"/>
    <w:rsid w:val="007B7221"/>
    <w:rsid w:val="007B786A"/>
    <w:rsid w:val="007C4266"/>
    <w:rsid w:val="007D1AD4"/>
    <w:rsid w:val="007D4172"/>
    <w:rsid w:val="007D6BAD"/>
    <w:rsid w:val="007F3705"/>
    <w:rsid w:val="00802108"/>
    <w:rsid w:val="00802230"/>
    <w:rsid w:val="00807B73"/>
    <w:rsid w:val="00812580"/>
    <w:rsid w:val="0083161B"/>
    <w:rsid w:val="008356D3"/>
    <w:rsid w:val="00837EBF"/>
    <w:rsid w:val="00861087"/>
    <w:rsid w:val="00861C59"/>
    <w:rsid w:val="00862802"/>
    <w:rsid w:val="008640BE"/>
    <w:rsid w:val="00875E9B"/>
    <w:rsid w:val="00882D2D"/>
    <w:rsid w:val="0088346C"/>
    <w:rsid w:val="008A3E16"/>
    <w:rsid w:val="008B38BD"/>
    <w:rsid w:val="008C6305"/>
    <w:rsid w:val="008C6679"/>
    <w:rsid w:val="008C7D3A"/>
    <w:rsid w:val="008D0059"/>
    <w:rsid w:val="008D302F"/>
    <w:rsid w:val="008D7A78"/>
    <w:rsid w:val="008E001E"/>
    <w:rsid w:val="008F2F23"/>
    <w:rsid w:val="00902B81"/>
    <w:rsid w:val="00902EF6"/>
    <w:rsid w:val="00904346"/>
    <w:rsid w:val="009053B1"/>
    <w:rsid w:val="00906DAA"/>
    <w:rsid w:val="00910717"/>
    <w:rsid w:val="00921935"/>
    <w:rsid w:val="0092561D"/>
    <w:rsid w:val="009370C5"/>
    <w:rsid w:val="00940A70"/>
    <w:rsid w:val="00951318"/>
    <w:rsid w:val="0095357C"/>
    <w:rsid w:val="009548A6"/>
    <w:rsid w:val="009622C5"/>
    <w:rsid w:val="009635BC"/>
    <w:rsid w:val="00980B49"/>
    <w:rsid w:val="00985776"/>
    <w:rsid w:val="009A4A54"/>
    <w:rsid w:val="009A5F53"/>
    <w:rsid w:val="009B0F25"/>
    <w:rsid w:val="009B5D25"/>
    <w:rsid w:val="009C3034"/>
    <w:rsid w:val="009C43A6"/>
    <w:rsid w:val="009E1419"/>
    <w:rsid w:val="009E500C"/>
    <w:rsid w:val="009E589C"/>
    <w:rsid w:val="009F5A8A"/>
    <w:rsid w:val="00A009BB"/>
    <w:rsid w:val="00A12C86"/>
    <w:rsid w:val="00A2019A"/>
    <w:rsid w:val="00A3383D"/>
    <w:rsid w:val="00A410CD"/>
    <w:rsid w:val="00A43DE6"/>
    <w:rsid w:val="00A46205"/>
    <w:rsid w:val="00A60E78"/>
    <w:rsid w:val="00A63FED"/>
    <w:rsid w:val="00A67254"/>
    <w:rsid w:val="00AA35B2"/>
    <w:rsid w:val="00AA44BA"/>
    <w:rsid w:val="00AB0114"/>
    <w:rsid w:val="00AB0227"/>
    <w:rsid w:val="00AB283C"/>
    <w:rsid w:val="00AB3E02"/>
    <w:rsid w:val="00AD1445"/>
    <w:rsid w:val="00AE274B"/>
    <w:rsid w:val="00AE4F1A"/>
    <w:rsid w:val="00AF51AD"/>
    <w:rsid w:val="00B03D20"/>
    <w:rsid w:val="00B10DC4"/>
    <w:rsid w:val="00B1157D"/>
    <w:rsid w:val="00B11803"/>
    <w:rsid w:val="00B20099"/>
    <w:rsid w:val="00B20A9F"/>
    <w:rsid w:val="00B214FD"/>
    <w:rsid w:val="00B21847"/>
    <w:rsid w:val="00B257AB"/>
    <w:rsid w:val="00B306F0"/>
    <w:rsid w:val="00B42078"/>
    <w:rsid w:val="00B43494"/>
    <w:rsid w:val="00B5284D"/>
    <w:rsid w:val="00B52A72"/>
    <w:rsid w:val="00B558D5"/>
    <w:rsid w:val="00B55BB8"/>
    <w:rsid w:val="00B65E98"/>
    <w:rsid w:val="00B67C0E"/>
    <w:rsid w:val="00B7679E"/>
    <w:rsid w:val="00B77572"/>
    <w:rsid w:val="00B823CE"/>
    <w:rsid w:val="00B82C01"/>
    <w:rsid w:val="00B85036"/>
    <w:rsid w:val="00B90658"/>
    <w:rsid w:val="00B93E56"/>
    <w:rsid w:val="00B97BBA"/>
    <w:rsid w:val="00BA1338"/>
    <w:rsid w:val="00BA2C9E"/>
    <w:rsid w:val="00BC142E"/>
    <w:rsid w:val="00BC3595"/>
    <w:rsid w:val="00BC704B"/>
    <w:rsid w:val="00BD1DFC"/>
    <w:rsid w:val="00BE4729"/>
    <w:rsid w:val="00C040BA"/>
    <w:rsid w:val="00C1032A"/>
    <w:rsid w:val="00C14698"/>
    <w:rsid w:val="00C20861"/>
    <w:rsid w:val="00C24138"/>
    <w:rsid w:val="00C31EE0"/>
    <w:rsid w:val="00C325D9"/>
    <w:rsid w:val="00C32D7E"/>
    <w:rsid w:val="00C356A0"/>
    <w:rsid w:val="00C35993"/>
    <w:rsid w:val="00C42DDC"/>
    <w:rsid w:val="00C44F0C"/>
    <w:rsid w:val="00C53AFB"/>
    <w:rsid w:val="00C57EEB"/>
    <w:rsid w:val="00C670AA"/>
    <w:rsid w:val="00C8209A"/>
    <w:rsid w:val="00C90323"/>
    <w:rsid w:val="00C92F86"/>
    <w:rsid w:val="00CA17EC"/>
    <w:rsid w:val="00CA4208"/>
    <w:rsid w:val="00CA4504"/>
    <w:rsid w:val="00CB45FB"/>
    <w:rsid w:val="00CC10BC"/>
    <w:rsid w:val="00CD278F"/>
    <w:rsid w:val="00CD5798"/>
    <w:rsid w:val="00CE4160"/>
    <w:rsid w:val="00CE4671"/>
    <w:rsid w:val="00CE7F19"/>
    <w:rsid w:val="00CE7FCC"/>
    <w:rsid w:val="00CF1F21"/>
    <w:rsid w:val="00CF70F5"/>
    <w:rsid w:val="00D142BD"/>
    <w:rsid w:val="00D21353"/>
    <w:rsid w:val="00D23C0D"/>
    <w:rsid w:val="00D27C84"/>
    <w:rsid w:val="00D317F7"/>
    <w:rsid w:val="00D36CBD"/>
    <w:rsid w:val="00D47151"/>
    <w:rsid w:val="00D52158"/>
    <w:rsid w:val="00D62F0E"/>
    <w:rsid w:val="00D67014"/>
    <w:rsid w:val="00D77266"/>
    <w:rsid w:val="00D81B5F"/>
    <w:rsid w:val="00D84101"/>
    <w:rsid w:val="00D91C21"/>
    <w:rsid w:val="00DA6CEC"/>
    <w:rsid w:val="00DC19C8"/>
    <w:rsid w:val="00DC5AB6"/>
    <w:rsid w:val="00DE5B80"/>
    <w:rsid w:val="00DE7A67"/>
    <w:rsid w:val="00DF0376"/>
    <w:rsid w:val="00DF3750"/>
    <w:rsid w:val="00DF6F21"/>
    <w:rsid w:val="00E03E47"/>
    <w:rsid w:val="00E24E2B"/>
    <w:rsid w:val="00E31B5A"/>
    <w:rsid w:val="00E43827"/>
    <w:rsid w:val="00E51CEE"/>
    <w:rsid w:val="00E52540"/>
    <w:rsid w:val="00E637E8"/>
    <w:rsid w:val="00E7407E"/>
    <w:rsid w:val="00E75419"/>
    <w:rsid w:val="00E8346A"/>
    <w:rsid w:val="00E90F90"/>
    <w:rsid w:val="00E92E4E"/>
    <w:rsid w:val="00EA4055"/>
    <w:rsid w:val="00EA4EA6"/>
    <w:rsid w:val="00EA6C72"/>
    <w:rsid w:val="00EB2BE5"/>
    <w:rsid w:val="00EB5666"/>
    <w:rsid w:val="00EC2C98"/>
    <w:rsid w:val="00EC6D36"/>
    <w:rsid w:val="00EC6E63"/>
    <w:rsid w:val="00ED0920"/>
    <w:rsid w:val="00EE3B63"/>
    <w:rsid w:val="00EE4F73"/>
    <w:rsid w:val="00F07FAD"/>
    <w:rsid w:val="00F1312C"/>
    <w:rsid w:val="00F214B7"/>
    <w:rsid w:val="00F22A94"/>
    <w:rsid w:val="00F26468"/>
    <w:rsid w:val="00F37AD9"/>
    <w:rsid w:val="00F431BD"/>
    <w:rsid w:val="00F52C77"/>
    <w:rsid w:val="00F53A58"/>
    <w:rsid w:val="00F53FB0"/>
    <w:rsid w:val="00F62459"/>
    <w:rsid w:val="00F628A3"/>
    <w:rsid w:val="00F75F93"/>
    <w:rsid w:val="00F7603A"/>
    <w:rsid w:val="00F85101"/>
    <w:rsid w:val="00F879CA"/>
    <w:rsid w:val="00F90755"/>
    <w:rsid w:val="00F9160E"/>
    <w:rsid w:val="00F955A9"/>
    <w:rsid w:val="00FA0E88"/>
    <w:rsid w:val="00FA2536"/>
    <w:rsid w:val="00FA2DA1"/>
    <w:rsid w:val="00FB2001"/>
    <w:rsid w:val="00FB345A"/>
    <w:rsid w:val="00FC4702"/>
    <w:rsid w:val="00FC78C5"/>
    <w:rsid w:val="00FF10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85C8"/>
  <w15:docId w15:val="{A1BBC6EC-B4BE-3646-A790-52077ABC2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352"/>
  </w:style>
  <w:style w:type="paragraph" w:styleId="Heading3">
    <w:name w:val="heading 3"/>
    <w:basedOn w:val="Normal"/>
    <w:link w:val="Heading3Char"/>
    <w:uiPriority w:val="9"/>
    <w:qFormat/>
    <w:rsid w:val="00837E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541EA9"/>
  </w:style>
  <w:style w:type="paragraph" w:styleId="EndnoteText">
    <w:name w:val="endnote text"/>
    <w:basedOn w:val="Normal"/>
    <w:link w:val="EndnoteTextChar"/>
    <w:uiPriority w:val="99"/>
    <w:semiHidden/>
    <w:unhideWhenUsed/>
    <w:rsid w:val="001330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30D8"/>
    <w:rPr>
      <w:sz w:val="20"/>
      <w:szCs w:val="20"/>
    </w:rPr>
  </w:style>
  <w:style w:type="character" w:styleId="EndnoteReference">
    <w:name w:val="endnote reference"/>
    <w:basedOn w:val="DefaultParagraphFont"/>
    <w:uiPriority w:val="99"/>
    <w:semiHidden/>
    <w:unhideWhenUsed/>
    <w:rsid w:val="001330D8"/>
    <w:rPr>
      <w:vertAlign w:val="superscript"/>
    </w:rPr>
  </w:style>
  <w:style w:type="paragraph" w:customStyle="1" w:styleId="EndNoteBibliographyTitle">
    <w:name w:val="EndNote Bibliography Title"/>
    <w:basedOn w:val="Normal"/>
    <w:link w:val="EndNoteBibliographyTitleChar"/>
    <w:rsid w:val="00CA450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A4504"/>
    <w:rPr>
      <w:rFonts w:ascii="Calibri" w:hAnsi="Calibri" w:cs="Calibri"/>
      <w:noProof/>
    </w:rPr>
  </w:style>
  <w:style w:type="paragraph" w:customStyle="1" w:styleId="EndNoteBibliography">
    <w:name w:val="EndNote Bibliography"/>
    <w:basedOn w:val="Normal"/>
    <w:link w:val="EndNoteBibliographyChar"/>
    <w:rsid w:val="00CA450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A4504"/>
    <w:rPr>
      <w:rFonts w:ascii="Calibri" w:hAnsi="Calibri" w:cs="Calibri"/>
      <w:noProof/>
    </w:rPr>
  </w:style>
  <w:style w:type="character" w:styleId="Hyperlink">
    <w:name w:val="Hyperlink"/>
    <w:basedOn w:val="DefaultParagraphFont"/>
    <w:uiPriority w:val="99"/>
    <w:unhideWhenUsed/>
    <w:rsid w:val="00CA4504"/>
    <w:rPr>
      <w:color w:val="0000FF" w:themeColor="hyperlink"/>
      <w:u w:val="single"/>
    </w:rPr>
  </w:style>
  <w:style w:type="table" w:styleId="TableGrid">
    <w:name w:val="Table Grid"/>
    <w:basedOn w:val="TableNormal"/>
    <w:uiPriority w:val="39"/>
    <w:rsid w:val="00883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9C43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43A6"/>
  </w:style>
  <w:style w:type="paragraph" w:styleId="Footer">
    <w:name w:val="footer"/>
    <w:basedOn w:val="Normal"/>
    <w:link w:val="FooterChar"/>
    <w:uiPriority w:val="99"/>
    <w:unhideWhenUsed/>
    <w:rsid w:val="009C43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3A6"/>
  </w:style>
  <w:style w:type="paragraph" w:styleId="ListParagraph">
    <w:name w:val="List Paragraph"/>
    <w:basedOn w:val="Normal"/>
    <w:uiPriority w:val="34"/>
    <w:qFormat/>
    <w:rsid w:val="009A4A54"/>
    <w:pPr>
      <w:ind w:left="720"/>
      <w:contextualSpacing/>
    </w:pPr>
  </w:style>
  <w:style w:type="paragraph" w:styleId="NormalWeb">
    <w:name w:val="Normal (Web)"/>
    <w:basedOn w:val="Normal"/>
    <w:uiPriority w:val="99"/>
    <w:semiHidden/>
    <w:unhideWhenUsed/>
    <w:rsid w:val="00CE4671"/>
    <w:rPr>
      <w:rFonts w:ascii="Times New Roman" w:hAnsi="Times New Roman" w:cs="Times New Roman"/>
      <w:sz w:val="24"/>
      <w:szCs w:val="24"/>
    </w:rPr>
  </w:style>
  <w:style w:type="character" w:customStyle="1" w:styleId="Heading3Char">
    <w:name w:val="Heading 3 Char"/>
    <w:basedOn w:val="DefaultParagraphFont"/>
    <w:link w:val="Heading3"/>
    <w:uiPriority w:val="9"/>
    <w:rsid w:val="00837EBF"/>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351978">
      <w:bodyDiv w:val="1"/>
      <w:marLeft w:val="0"/>
      <w:marRight w:val="0"/>
      <w:marTop w:val="0"/>
      <w:marBottom w:val="0"/>
      <w:divBdr>
        <w:top w:val="none" w:sz="0" w:space="0" w:color="auto"/>
        <w:left w:val="none" w:sz="0" w:space="0" w:color="auto"/>
        <w:bottom w:val="none" w:sz="0" w:space="0" w:color="auto"/>
        <w:right w:val="none" w:sz="0" w:space="0" w:color="auto"/>
      </w:divBdr>
    </w:div>
    <w:div w:id="1825051707">
      <w:bodyDiv w:val="1"/>
      <w:marLeft w:val="0"/>
      <w:marRight w:val="0"/>
      <w:marTop w:val="0"/>
      <w:marBottom w:val="0"/>
      <w:divBdr>
        <w:top w:val="none" w:sz="0" w:space="0" w:color="auto"/>
        <w:left w:val="none" w:sz="0" w:space="0" w:color="auto"/>
        <w:bottom w:val="none" w:sz="0" w:space="0" w:color="auto"/>
        <w:right w:val="none" w:sz="0" w:space="0" w:color="auto"/>
      </w:divBdr>
      <w:divsChild>
        <w:div w:id="885991880">
          <w:marLeft w:val="0"/>
          <w:marRight w:val="0"/>
          <w:marTop w:val="0"/>
          <w:marBottom w:val="0"/>
          <w:divBdr>
            <w:top w:val="none" w:sz="0" w:space="0" w:color="auto"/>
            <w:left w:val="none" w:sz="0" w:space="0" w:color="auto"/>
            <w:bottom w:val="none" w:sz="0" w:space="0" w:color="auto"/>
            <w:right w:val="none" w:sz="0" w:space="0" w:color="auto"/>
          </w:divBdr>
          <w:divsChild>
            <w:div w:id="152138228">
              <w:marLeft w:val="0"/>
              <w:marRight w:val="0"/>
              <w:marTop w:val="0"/>
              <w:marBottom w:val="0"/>
              <w:divBdr>
                <w:top w:val="none" w:sz="0" w:space="0" w:color="auto"/>
                <w:left w:val="none" w:sz="0" w:space="0" w:color="auto"/>
                <w:bottom w:val="none" w:sz="0" w:space="0" w:color="auto"/>
                <w:right w:val="none" w:sz="0" w:space="0" w:color="auto"/>
              </w:divBdr>
              <w:divsChild>
                <w:div w:id="103831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42643">
      <w:bodyDiv w:val="1"/>
      <w:marLeft w:val="0"/>
      <w:marRight w:val="0"/>
      <w:marTop w:val="0"/>
      <w:marBottom w:val="0"/>
      <w:divBdr>
        <w:top w:val="none" w:sz="0" w:space="0" w:color="auto"/>
        <w:left w:val="none" w:sz="0" w:space="0" w:color="auto"/>
        <w:bottom w:val="none" w:sz="0" w:space="0" w:color="auto"/>
        <w:right w:val="none" w:sz="0" w:space="0" w:color="auto"/>
      </w:divBdr>
      <w:divsChild>
        <w:div w:id="202906692">
          <w:marLeft w:val="0"/>
          <w:marRight w:val="0"/>
          <w:marTop w:val="0"/>
          <w:marBottom w:val="0"/>
          <w:divBdr>
            <w:top w:val="none" w:sz="0" w:space="0" w:color="auto"/>
            <w:left w:val="none" w:sz="0" w:space="0" w:color="auto"/>
            <w:bottom w:val="none" w:sz="0" w:space="0" w:color="auto"/>
            <w:right w:val="none" w:sz="0" w:space="0" w:color="auto"/>
          </w:divBdr>
          <w:divsChild>
            <w:div w:id="1564095425">
              <w:marLeft w:val="0"/>
              <w:marRight w:val="0"/>
              <w:marTop w:val="0"/>
              <w:marBottom w:val="0"/>
              <w:divBdr>
                <w:top w:val="none" w:sz="0" w:space="0" w:color="auto"/>
                <w:left w:val="none" w:sz="0" w:space="0" w:color="auto"/>
                <w:bottom w:val="none" w:sz="0" w:space="0" w:color="auto"/>
                <w:right w:val="none" w:sz="0" w:space="0" w:color="auto"/>
              </w:divBdr>
              <w:divsChild>
                <w:div w:id="20667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577650">
      <w:bodyDiv w:val="1"/>
      <w:marLeft w:val="0"/>
      <w:marRight w:val="0"/>
      <w:marTop w:val="0"/>
      <w:marBottom w:val="0"/>
      <w:divBdr>
        <w:top w:val="none" w:sz="0" w:space="0" w:color="auto"/>
        <w:left w:val="none" w:sz="0" w:space="0" w:color="auto"/>
        <w:bottom w:val="none" w:sz="0" w:space="0" w:color="auto"/>
        <w:right w:val="none" w:sz="0" w:space="0" w:color="auto"/>
      </w:divBdr>
      <w:divsChild>
        <w:div w:id="238517743">
          <w:marLeft w:val="0"/>
          <w:marRight w:val="0"/>
          <w:marTop w:val="0"/>
          <w:marBottom w:val="0"/>
          <w:divBdr>
            <w:top w:val="none" w:sz="0" w:space="0" w:color="auto"/>
            <w:left w:val="none" w:sz="0" w:space="0" w:color="auto"/>
            <w:bottom w:val="none" w:sz="0" w:space="0" w:color="auto"/>
            <w:right w:val="none" w:sz="0" w:space="0" w:color="auto"/>
          </w:divBdr>
          <w:divsChild>
            <w:div w:id="901795953">
              <w:marLeft w:val="0"/>
              <w:marRight w:val="0"/>
              <w:marTop w:val="0"/>
              <w:marBottom w:val="0"/>
              <w:divBdr>
                <w:top w:val="none" w:sz="0" w:space="0" w:color="auto"/>
                <w:left w:val="none" w:sz="0" w:space="0" w:color="auto"/>
                <w:bottom w:val="none" w:sz="0" w:space="0" w:color="auto"/>
                <w:right w:val="none" w:sz="0" w:space="0" w:color="auto"/>
              </w:divBdr>
              <w:divsChild>
                <w:div w:id="19019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BAE4C-75B9-214C-9AE5-DB7A72E7D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dc:creator>
  <cp:lastModifiedBy>Microsoft Office User</cp:lastModifiedBy>
  <cp:revision>2</cp:revision>
  <cp:lastPrinted>2018-07-07T04:17:00Z</cp:lastPrinted>
  <dcterms:created xsi:type="dcterms:W3CDTF">2019-03-26T14:58:00Z</dcterms:created>
  <dcterms:modified xsi:type="dcterms:W3CDTF">2019-03-26T14:58:00Z</dcterms:modified>
</cp:coreProperties>
</file>