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AC" w:rsidRDefault="001A22AC" w:rsidP="001A22AC">
      <w:pPr>
        <w:spacing w:before="22" w:line="252" w:lineRule="auto"/>
        <w:ind w:left="214" w:right="265" w:firstLine="720"/>
        <w:jc w:val="both"/>
        <w:rPr>
          <w:w w:val="90"/>
          <w:sz w:val="20"/>
        </w:rPr>
      </w:pPr>
    </w:p>
    <w:p w:rsidR="001A22AC" w:rsidRDefault="001A22AC" w:rsidP="001A22AC">
      <w:pPr>
        <w:spacing w:before="22" w:line="252" w:lineRule="auto"/>
        <w:ind w:left="214" w:right="265" w:firstLine="720"/>
        <w:jc w:val="both"/>
        <w:rPr>
          <w:w w:val="90"/>
          <w:sz w:val="20"/>
        </w:rPr>
      </w:pPr>
      <w:r>
        <w:rPr>
          <w:w w:val="90"/>
          <w:sz w:val="20"/>
        </w:rPr>
        <w:t xml:space="preserve">Bello Hassan onimisi, </w:t>
      </w:r>
    </w:p>
    <w:p w:rsidR="001A22AC" w:rsidRDefault="001A22AC" w:rsidP="001A22AC">
      <w:pPr>
        <w:spacing w:before="22" w:line="252" w:lineRule="auto"/>
        <w:ind w:left="214" w:right="265" w:firstLine="720"/>
        <w:jc w:val="both"/>
        <w:rPr>
          <w:sz w:val="20"/>
        </w:rPr>
      </w:pPr>
      <w:r>
        <w:rPr>
          <w:w w:val="90"/>
          <w:sz w:val="20"/>
        </w:rPr>
        <w:t xml:space="preserve">Calleandria portoricensis 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is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a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potent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drug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having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diverse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pharmacological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effects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and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are used locally medically..</w:t>
      </w:r>
      <w:r>
        <w:rPr>
          <w:w w:val="95"/>
          <w:sz w:val="20"/>
        </w:rPr>
        <w:t>Keeping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view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high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medicinal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importance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physico-chemical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studies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drug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 xml:space="preserve">obtained </w:t>
      </w:r>
      <w:r>
        <w:rPr>
          <w:spacing w:val="-3"/>
          <w:w w:val="90"/>
          <w:sz w:val="20"/>
        </w:rPr>
        <w:t>from</w:t>
      </w:r>
      <w:r>
        <w:rPr>
          <w:spacing w:val="-28"/>
          <w:w w:val="90"/>
          <w:sz w:val="20"/>
        </w:rPr>
        <w:t xml:space="preserve"> </w:t>
      </w:r>
      <w:r>
        <w:rPr>
          <w:spacing w:val="-3"/>
          <w:w w:val="90"/>
          <w:sz w:val="20"/>
        </w:rPr>
        <w:t xml:space="preserve"> south west Nigeria </w:t>
      </w:r>
      <w:r>
        <w:rPr>
          <w:w w:val="90"/>
          <w:sz w:val="20"/>
        </w:rPr>
        <w:t>has</w:t>
      </w:r>
      <w:r>
        <w:rPr>
          <w:spacing w:val="-28"/>
          <w:w w:val="90"/>
          <w:sz w:val="20"/>
        </w:rPr>
        <w:t xml:space="preserve"> </w:t>
      </w:r>
      <w:r>
        <w:rPr>
          <w:spacing w:val="-3"/>
          <w:w w:val="90"/>
          <w:sz w:val="20"/>
        </w:rPr>
        <w:t>been</w:t>
      </w:r>
      <w:r>
        <w:rPr>
          <w:spacing w:val="-28"/>
          <w:w w:val="90"/>
          <w:sz w:val="20"/>
        </w:rPr>
        <w:t xml:space="preserve"> </w:t>
      </w:r>
      <w:r>
        <w:rPr>
          <w:spacing w:val="-3"/>
          <w:w w:val="90"/>
          <w:sz w:val="20"/>
        </w:rPr>
        <w:t>done.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The</w:t>
      </w:r>
      <w:r>
        <w:rPr>
          <w:spacing w:val="-28"/>
          <w:w w:val="90"/>
          <w:sz w:val="20"/>
        </w:rPr>
        <w:t xml:space="preserve"> </w:t>
      </w:r>
      <w:r>
        <w:rPr>
          <w:spacing w:val="-3"/>
          <w:w w:val="90"/>
          <w:sz w:val="20"/>
        </w:rPr>
        <w:t xml:space="preserve">parameters </w:t>
      </w:r>
      <w:r>
        <w:rPr>
          <w:w w:val="90"/>
          <w:sz w:val="20"/>
        </w:rPr>
        <w:t>applied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for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the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present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study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include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extractive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value,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ash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value,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moisture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content,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TLC,</w:t>
      </w:r>
      <w:r>
        <w:rPr>
          <w:spacing w:val="-23"/>
          <w:w w:val="90"/>
          <w:sz w:val="20"/>
        </w:rPr>
        <w:t xml:space="preserve"> </w:t>
      </w:r>
      <w:r>
        <w:rPr>
          <w:rFonts w:ascii="Times New Roman"/>
          <w:i/>
          <w:w w:val="90"/>
          <w:sz w:val="20"/>
        </w:rPr>
        <w:t>p</w:t>
      </w:r>
      <w:r>
        <w:rPr>
          <w:w w:val="90"/>
          <w:sz w:val="20"/>
        </w:rPr>
        <w:t>H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 xml:space="preserve">value, </w:t>
      </w:r>
      <w:r>
        <w:rPr>
          <w:sz w:val="20"/>
        </w:rPr>
        <w:t>qualitative</w:t>
      </w:r>
      <w:r>
        <w:rPr>
          <w:spacing w:val="-24"/>
          <w:sz w:val="20"/>
        </w:rPr>
        <w:t xml:space="preserve"> </w:t>
      </w:r>
      <w:r>
        <w:rPr>
          <w:sz w:val="20"/>
        </w:rPr>
        <w:t>phytochemical</w:t>
      </w:r>
      <w:r>
        <w:rPr>
          <w:spacing w:val="-24"/>
          <w:sz w:val="20"/>
        </w:rPr>
        <w:t xml:space="preserve"> </w:t>
      </w:r>
      <w:r>
        <w:rPr>
          <w:sz w:val="20"/>
        </w:rPr>
        <w:t>studies</w:t>
      </w:r>
      <w:r>
        <w:rPr>
          <w:spacing w:val="-24"/>
          <w:sz w:val="20"/>
        </w:rPr>
        <w:t xml:space="preserve"> </w:t>
      </w:r>
      <w:r>
        <w:rPr>
          <w:sz w:val="20"/>
        </w:rPr>
        <w:t>and</w:t>
      </w:r>
      <w:r>
        <w:rPr>
          <w:spacing w:val="-24"/>
          <w:sz w:val="20"/>
        </w:rPr>
        <w:t xml:space="preserve"> </w:t>
      </w:r>
      <w:r>
        <w:rPr>
          <w:sz w:val="20"/>
        </w:rPr>
        <w:t>fluorescent</w:t>
      </w:r>
      <w:r>
        <w:rPr>
          <w:spacing w:val="-24"/>
          <w:sz w:val="20"/>
        </w:rPr>
        <w:t xml:space="preserve"> </w:t>
      </w:r>
      <w:r>
        <w:rPr>
          <w:sz w:val="20"/>
        </w:rPr>
        <w:t>analysis.</w:t>
      </w:r>
    </w:p>
    <w:p w:rsidR="001A22AC" w:rsidRDefault="001A22AC" w:rsidP="001A22AC">
      <w:pPr>
        <w:spacing w:before="127"/>
        <w:ind w:left="214"/>
        <w:rPr>
          <w:sz w:val="20"/>
        </w:rPr>
      </w:pPr>
      <w:r>
        <w:rPr>
          <w:b/>
          <w:w w:val="95"/>
          <w:sz w:val="20"/>
        </w:rPr>
        <w:t>Keywords:</w:t>
      </w:r>
      <w:r>
        <w:rPr>
          <w:b/>
          <w:spacing w:val="-30"/>
          <w:w w:val="95"/>
          <w:sz w:val="20"/>
        </w:rPr>
        <w:t xml:space="preserve"> </w:t>
      </w:r>
      <w:r>
        <w:rPr>
          <w:spacing w:val="-35"/>
          <w:w w:val="95"/>
          <w:sz w:val="20"/>
        </w:rPr>
        <w:t xml:space="preserve">  </w:t>
      </w:r>
      <w:r>
        <w:rPr>
          <w:w w:val="95"/>
          <w:sz w:val="20"/>
        </w:rPr>
        <w:t>TLC,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Phytochemical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studies,</w:t>
      </w:r>
      <w:r w:rsidRPr="001A22AC">
        <w:rPr>
          <w:w w:val="95"/>
          <w:sz w:val="20"/>
        </w:rPr>
        <w:t xml:space="preserve"> </w:t>
      </w:r>
      <w:r>
        <w:rPr>
          <w:w w:val="95"/>
          <w:sz w:val="20"/>
        </w:rPr>
        <w:t>Physico-chemical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studies</w:t>
      </w:r>
    </w:p>
    <w:p w:rsidR="006D330A" w:rsidRDefault="001A22AC"/>
    <w:sectPr w:rsidR="006D330A" w:rsidSect="00645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A22AC"/>
    <w:rsid w:val="001A22AC"/>
    <w:rsid w:val="00645571"/>
    <w:rsid w:val="00A145FE"/>
    <w:rsid w:val="00B01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A22AC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8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436</Characters>
  <Application>Microsoft Office Word</Application>
  <DocSecurity>0</DocSecurity>
  <Lines>3</Lines>
  <Paragraphs>1</Paragraphs>
  <ScaleCrop>false</ScaleCrop>
  <Company>tommiescafe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 02</dc:creator>
  <cp:keywords/>
  <dc:description/>
  <cp:lastModifiedBy>system 02</cp:lastModifiedBy>
  <cp:revision>1</cp:revision>
  <dcterms:created xsi:type="dcterms:W3CDTF">2017-12-15T12:31:00Z</dcterms:created>
  <dcterms:modified xsi:type="dcterms:W3CDTF">2017-12-15T12:35:00Z</dcterms:modified>
</cp:coreProperties>
</file>