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792" w:rsidRPr="00721988" w:rsidRDefault="00A61792" w:rsidP="00721988">
      <w:pPr>
        <w:widowControl/>
        <w:snapToGrid w:val="0"/>
        <w:spacing w:before="120"/>
        <w:ind w:left="720" w:right="610"/>
        <w:jc w:val="center"/>
        <w:rPr>
          <w:rFonts w:ascii="Times New Roman" w:eastAsia="SimSun" w:hAnsi="Times New Roman" w:cs="Times New Roman"/>
          <w:b/>
          <w:sz w:val="24"/>
          <w:szCs w:val="24"/>
        </w:rPr>
      </w:pPr>
      <w:bookmarkStart w:id="0" w:name="_GoBack"/>
      <w:bookmarkEnd w:id="0"/>
      <w:r w:rsidRPr="00721988">
        <w:rPr>
          <w:rFonts w:ascii="Times New Roman" w:eastAsia="SimSun" w:hAnsi="Times New Roman" w:cs="Times New Roman"/>
          <w:b/>
          <w:sz w:val="24"/>
          <w:szCs w:val="24"/>
        </w:rPr>
        <w:t xml:space="preserve">A New </w:t>
      </w:r>
      <w:r w:rsidR="00721988" w:rsidRPr="00721988">
        <w:rPr>
          <w:rFonts w:ascii="Times New Roman" w:eastAsia="SimSun" w:hAnsi="Times New Roman" w:cs="Times New Roman"/>
          <w:b/>
          <w:sz w:val="24"/>
          <w:szCs w:val="24"/>
        </w:rPr>
        <w:t>Process</w:t>
      </w:r>
      <w:r w:rsidRPr="00721988">
        <w:rPr>
          <w:rFonts w:ascii="Times New Roman" w:eastAsia="SimSun" w:hAnsi="Times New Roman" w:cs="Times New Roman"/>
          <w:b/>
          <w:sz w:val="24"/>
          <w:szCs w:val="24"/>
        </w:rPr>
        <w:t xml:space="preserve"> for </w:t>
      </w:r>
      <w:r w:rsidR="00721988" w:rsidRPr="00721988">
        <w:rPr>
          <w:rFonts w:ascii="Times New Roman" w:eastAsia="SimSun" w:hAnsi="Times New Roman" w:cs="Times New Roman"/>
          <w:b/>
          <w:sz w:val="24"/>
          <w:szCs w:val="24"/>
        </w:rPr>
        <w:t>Harvesting</w:t>
      </w:r>
      <w:r w:rsidRPr="00721988">
        <w:rPr>
          <w:rFonts w:ascii="Times New Roman" w:eastAsia="SimSun" w:hAnsi="Times New Roman" w:cs="Times New Roman"/>
          <w:b/>
          <w:sz w:val="24"/>
          <w:szCs w:val="24"/>
        </w:rPr>
        <w:t xml:space="preserve"> Natural Gas from Seabed </w:t>
      </w:r>
      <w:r w:rsidR="00790CEC" w:rsidRPr="00721988">
        <w:rPr>
          <w:rFonts w:ascii="Times New Roman" w:eastAsia="SimSun" w:hAnsi="Times New Roman" w:cs="Times New Roman"/>
          <w:b/>
          <w:sz w:val="24"/>
          <w:szCs w:val="24"/>
        </w:rPr>
        <w:t xml:space="preserve">Gas </w:t>
      </w:r>
      <w:r w:rsidRPr="00721988">
        <w:rPr>
          <w:rFonts w:ascii="Times New Roman" w:eastAsia="SimSun" w:hAnsi="Times New Roman" w:cs="Times New Roman"/>
          <w:b/>
          <w:sz w:val="24"/>
          <w:szCs w:val="24"/>
        </w:rPr>
        <w:t>Hydrate</w:t>
      </w:r>
    </w:p>
    <w:p w:rsidR="00721988" w:rsidRPr="00721988" w:rsidRDefault="00721988" w:rsidP="00721988">
      <w:pPr>
        <w:widowControl/>
        <w:snapToGrid w:val="0"/>
        <w:spacing w:before="120"/>
        <w:ind w:left="720" w:right="610"/>
        <w:jc w:val="center"/>
        <w:rPr>
          <w:rFonts w:ascii="Times New Roman" w:eastAsia="SimSun" w:hAnsi="Times New Roman" w:cs="Times New Roman"/>
          <w:b/>
          <w:color w:val="0070C0"/>
          <w:sz w:val="24"/>
          <w:szCs w:val="24"/>
        </w:rPr>
      </w:pPr>
    </w:p>
    <w:p w:rsidR="00A61792" w:rsidRPr="00721988" w:rsidRDefault="00A61792" w:rsidP="00721988">
      <w:pPr>
        <w:pStyle w:val="BodyText"/>
        <w:spacing w:before="73" w:line="198" w:lineRule="exact"/>
        <w:ind w:left="720" w:right="610"/>
        <w:jc w:val="center"/>
        <w:rPr>
          <w:rFonts w:ascii="Times New Roman" w:hAnsi="Times New Roman" w:cs="Times New Roman"/>
          <w:sz w:val="24"/>
          <w:szCs w:val="24"/>
        </w:rPr>
      </w:pPr>
      <w:r w:rsidRPr="00721988">
        <w:rPr>
          <w:rFonts w:ascii="Times New Roman" w:hAnsi="Times New Roman" w:cs="Times New Roman"/>
          <w:sz w:val="24"/>
          <w:szCs w:val="24"/>
        </w:rPr>
        <w:t>Boyun Guo</w:t>
      </w:r>
      <w:r w:rsidR="005973B9" w:rsidRPr="00721988">
        <w:rPr>
          <w:rFonts w:ascii="Times New Roman" w:hAnsi="Times New Roman" w:cs="Times New Roman"/>
          <w:sz w:val="24"/>
          <w:szCs w:val="24"/>
        </w:rPr>
        <w:t xml:space="preserve">, </w:t>
      </w:r>
      <w:r w:rsidRPr="00721988">
        <w:rPr>
          <w:rFonts w:ascii="Times New Roman" w:hAnsi="Times New Roman" w:cs="Times New Roman"/>
          <w:sz w:val="24"/>
          <w:szCs w:val="24"/>
        </w:rPr>
        <w:t>University of Louisiana at Lafayette</w:t>
      </w:r>
      <w:r w:rsidR="005973B9" w:rsidRPr="00721988">
        <w:rPr>
          <w:rFonts w:ascii="Times New Roman" w:hAnsi="Times New Roman" w:cs="Times New Roman"/>
          <w:sz w:val="24"/>
          <w:szCs w:val="24"/>
        </w:rPr>
        <w:t xml:space="preserve">, </w:t>
      </w:r>
      <w:r w:rsidRPr="00721988">
        <w:rPr>
          <w:rFonts w:ascii="Times New Roman" w:hAnsi="Times New Roman" w:cs="Times New Roman"/>
          <w:sz w:val="24"/>
          <w:szCs w:val="24"/>
        </w:rPr>
        <w:t>USA</w:t>
      </w:r>
    </w:p>
    <w:p w:rsidR="00AE3E37" w:rsidRPr="00721988" w:rsidRDefault="00AE3E37" w:rsidP="00721988">
      <w:pPr>
        <w:pStyle w:val="BodyText"/>
        <w:spacing w:before="3"/>
        <w:ind w:left="720" w:right="610"/>
        <w:jc w:val="center"/>
        <w:rPr>
          <w:rFonts w:ascii="Times New Roman" w:hAnsi="Times New Roman" w:cs="Times New Roman"/>
          <w:sz w:val="24"/>
          <w:szCs w:val="24"/>
        </w:rPr>
      </w:pPr>
    </w:p>
    <w:p w:rsidR="00AE3E37" w:rsidRPr="00721988" w:rsidRDefault="00AE3E37" w:rsidP="00721988">
      <w:pPr>
        <w:ind w:left="720" w:right="610"/>
        <w:rPr>
          <w:rFonts w:ascii="Times New Roman" w:hAnsi="Times New Roman" w:cs="Times New Roman"/>
          <w:sz w:val="24"/>
          <w:szCs w:val="24"/>
        </w:rPr>
        <w:sectPr w:rsidR="00AE3E37" w:rsidRPr="00721988">
          <w:headerReference w:type="default" r:id="rId8"/>
          <w:footerReference w:type="default" r:id="rId9"/>
          <w:type w:val="continuous"/>
          <w:pgSz w:w="11910" w:h="16840"/>
          <w:pgMar w:top="1740" w:right="600" w:bottom="840" w:left="620" w:header="541" w:footer="642" w:gutter="0"/>
          <w:cols w:space="720"/>
        </w:sectPr>
      </w:pPr>
    </w:p>
    <w:p w:rsidR="00AE3E37" w:rsidRPr="00721988" w:rsidRDefault="00A9710C" w:rsidP="00721988">
      <w:pPr>
        <w:pStyle w:val="Heading3"/>
        <w:spacing w:before="147"/>
        <w:ind w:left="720" w:right="610"/>
        <w:jc w:val="both"/>
        <w:rPr>
          <w:rFonts w:ascii="Times New Roman" w:hAnsi="Times New Roman" w:cs="Times New Roman"/>
          <w:sz w:val="24"/>
          <w:szCs w:val="24"/>
        </w:rPr>
      </w:pPr>
      <w:r w:rsidRPr="00721988">
        <w:rPr>
          <w:rFonts w:ascii="Times New Roman" w:hAnsi="Times New Roman" w:cs="Times New Roman"/>
          <w:sz w:val="24"/>
          <w:szCs w:val="24"/>
        </w:rPr>
        <w:lastRenderedPageBreak/>
        <w:t>Abstract</w:t>
      </w:r>
      <w:r w:rsidR="00404E5B" w:rsidRPr="00721988">
        <w:rPr>
          <w:rFonts w:ascii="Times New Roman" w:hAnsi="Times New Roman" w:cs="Times New Roman"/>
          <w:sz w:val="24"/>
          <w:szCs w:val="24"/>
        </w:rPr>
        <w:t xml:space="preserve"> </w:t>
      </w:r>
    </w:p>
    <w:p w:rsidR="00721988" w:rsidRDefault="00DC4BE0" w:rsidP="00721988">
      <w:pPr>
        <w:spacing w:before="90" w:line="280" w:lineRule="auto"/>
        <w:ind w:left="720" w:right="610"/>
        <w:jc w:val="both"/>
        <w:rPr>
          <w:rFonts w:ascii="Times New Roman" w:hAnsi="Times New Roman" w:cs="Times New Roman"/>
          <w:color w:val="222222"/>
          <w:sz w:val="24"/>
          <w:szCs w:val="24"/>
        </w:rPr>
      </w:pPr>
      <w:r w:rsidRPr="00721988">
        <w:rPr>
          <w:rFonts w:ascii="Times New Roman" w:eastAsia="SimSun" w:hAnsi="Times New Roman" w:cs="Times New Roman"/>
          <w:kern w:val="2"/>
          <w:sz w:val="24"/>
          <w:szCs w:val="24"/>
          <w:lang w:eastAsia="zh-CN"/>
        </w:rPr>
        <w:t xml:space="preserve">Engineers have struggled to produce natural gas from marine hydrates through drilling wells in the past two decades. The producing process has not been successful due to technical complications associated with hydrate decomposition such as wellbore collapse and sand production. </w:t>
      </w:r>
      <w:r w:rsidR="003A17B7" w:rsidRPr="00721988">
        <w:rPr>
          <w:rFonts w:ascii="Times New Roman" w:eastAsia="Times New Roman" w:hAnsi="Times New Roman" w:cs="Times New Roman"/>
          <w:color w:val="000000" w:themeColor="text1"/>
          <w:sz w:val="24"/>
          <w:szCs w:val="24"/>
        </w:rPr>
        <w:t>I</w:t>
      </w:r>
      <w:r w:rsidR="00BD47A6" w:rsidRPr="00721988">
        <w:rPr>
          <w:rFonts w:ascii="Times New Roman" w:eastAsia="Times New Roman" w:hAnsi="Times New Roman" w:cs="Times New Roman"/>
          <w:color w:val="000000" w:themeColor="text1"/>
          <w:sz w:val="24"/>
          <w:szCs w:val="24"/>
        </w:rPr>
        <w:t xml:space="preserve">ndustry consensus is that commercial-scale </w:t>
      </w:r>
      <w:r w:rsidR="003A17B7" w:rsidRPr="00721988">
        <w:rPr>
          <w:rFonts w:ascii="Times New Roman" w:eastAsia="Times New Roman" w:hAnsi="Times New Roman" w:cs="Times New Roman"/>
          <w:color w:val="000000" w:themeColor="text1"/>
          <w:sz w:val="24"/>
          <w:szCs w:val="24"/>
        </w:rPr>
        <w:t xml:space="preserve">gas </w:t>
      </w:r>
      <w:r w:rsidR="00BD47A6" w:rsidRPr="00721988">
        <w:rPr>
          <w:rFonts w:ascii="Times New Roman" w:eastAsia="Times New Roman" w:hAnsi="Times New Roman" w:cs="Times New Roman"/>
          <w:color w:val="000000" w:themeColor="text1"/>
          <w:sz w:val="24"/>
          <w:szCs w:val="24"/>
        </w:rPr>
        <w:t xml:space="preserve">production remains years away due to unsolved technical and environmental issues. </w:t>
      </w:r>
      <w:r w:rsidRPr="00721988">
        <w:rPr>
          <w:rFonts w:ascii="Times New Roman" w:eastAsia="SimSun" w:hAnsi="Times New Roman" w:cs="Times New Roman"/>
          <w:kern w:val="2"/>
          <w:sz w:val="24"/>
          <w:szCs w:val="24"/>
          <w:lang w:eastAsia="zh-CN"/>
        </w:rPr>
        <w:t xml:space="preserve">A new thermal method called Moving Riser Method (MRM) is proposed </w:t>
      </w:r>
      <w:r w:rsidR="003A17B7" w:rsidRPr="00721988">
        <w:rPr>
          <w:rFonts w:ascii="Times New Roman" w:eastAsia="SimSun" w:hAnsi="Times New Roman" w:cs="Times New Roman"/>
          <w:kern w:val="2"/>
          <w:sz w:val="24"/>
          <w:szCs w:val="24"/>
          <w:lang w:eastAsia="zh-CN"/>
        </w:rPr>
        <w:t xml:space="preserve">in this work </w:t>
      </w:r>
      <w:r w:rsidRPr="00721988">
        <w:rPr>
          <w:rFonts w:ascii="Times New Roman" w:eastAsia="SimSun" w:hAnsi="Times New Roman" w:cs="Times New Roman"/>
          <w:kern w:val="2"/>
          <w:sz w:val="24"/>
          <w:szCs w:val="24"/>
          <w:lang w:eastAsia="zh-CN"/>
        </w:rPr>
        <w:t>for producing natural gas from subsea gas hydrates</w:t>
      </w:r>
      <w:r w:rsidRPr="00721988">
        <w:rPr>
          <w:rFonts w:ascii="Times New Roman" w:hAnsi="Times New Roman" w:cs="Times New Roman"/>
          <w:caps/>
          <w:sz w:val="24"/>
          <w:szCs w:val="24"/>
        </w:rPr>
        <w:t xml:space="preserve"> </w:t>
      </w:r>
      <w:r w:rsidRPr="00721988">
        <w:rPr>
          <w:rFonts w:ascii="Times New Roman" w:eastAsia="SimSun" w:hAnsi="Times New Roman" w:cs="Times New Roman"/>
          <w:kern w:val="2"/>
          <w:sz w:val="24"/>
          <w:szCs w:val="24"/>
          <w:lang w:eastAsia="zh-CN"/>
        </w:rPr>
        <w:t>and its feasibility is investigated. A</w:t>
      </w:r>
      <w:r w:rsidR="00BD47A6" w:rsidRPr="00721988">
        <w:rPr>
          <w:rFonts w:ascii="Times New Roman" w:eastAsia="SimSun" w:hAnsi="Times New Roman" w:cs="Times New Roman"/>
          <w:kern w:val="2"/>
          <w:sz w:val="24"/>
          <w:szCs w:val="24"/>
          <w:lang w:eastAsia="zh-CN"/>
        </w:rPr>
        <w:t>n</w:t>
      </w:r>
      <w:r w:rsidRPr="00721988">
        <w:rPr>
          <w:rFonts w:ascii="Times New Roman" w:eastAsia="SimSun" w:hAnsi="Times New Roman" w:cs="Times New Roman"/>
          <w:kern w:val="2"/>
          <w:sz w:val="24"/>
          <w:szCs w:val="24"/>
          <w:lang w:eastAsia="zh-CN"/>
        </w:rPr>
        <w:t xml:space="preserve"> analytical feasibility study was conducted in this project focusing on 1) achievable temperature of injected water at the seabed</w:t>
      </w:r>
      <w:r w:rsidR="003A17B7" w:rsidRPr="00721988">
        <w:rPr>
          <w:rFonts w:ascii="Times New Roman" w:eastAsia="SimSun" w:hAnsi="Times New Roman" w:cs="Times New Roman"/>
          <w:kern w:val="2"/>
          <w:sz w:val="24"/>
          <w:szCs w:val="24"/>
          <w:lang w:eastAsia="zh-CN"/>
        </w:rPr>
        <w:t xml:space="preserve"> hydrate reservoir</w:t>
      </w:r>
      <w:r w:rsidRPr="00721988">
        <w:rPr>
          <w:rFonts w:ascii="Times New Roman" w:eastAsia="SimSun" w:hAnsi="Times New Roman" w:cs="Times New Roman"/>
          <w:kern w:val="2"/>
          <w:sz w:val="24"/>
          <w:szCs w:val="24"/>
          <w:lang w:eastAsia="zh-CN"/>
        </w:rPr>
        <w:t>, 2) achievable gas production rate under given hot water injection con</w:t>
      </w:r>
      <w:r w:rsidR="00BD47A6" w:rsidRPr="00721988">
        <w:rPr>
          <w:rFonts w:ascii="Times New Roman" w:eastAsia="SimSun" w:hAnsi="Times New Roman" w:cs="Times New Roman"/>
          <w:kern w:val="2"/>
          <w:sz w:val="24"/>
          <w:szCs w:val="24"/>
          <w:lang w:eastAsia="zh-CN"/>
        </w:rPr>
        <w:t xml:space="preserve">ditions, and </w:t>
      </w:r>
      <w:r w:rsidRPr="00721988">
        <w:rPr>
          <w:rFonts w:ascii="Times New Roman" w:eastAsia="SimSun" w:hAnsi="Times New Roman" w:cs="Times New Roman"/>
          <w:kern w:val="2"/>
          <w:sz w:val="24"/>
          <w:szCs w:val="24"/>
          <w:lang w:eastAsia="zh-CN"/>
        </w:rPr>
        <w:t xml:space="preserve">3) </w:t>
      </w:r>
      <w:r w:rsidR="00BD47A6" w:rsidRPr="00721988">
        <w:rPr>
          <w:rFonts w:ascii="Times New Roman" w:eastAsia="SimSun" w:hAnsi="Times New Roman" w:cs="Times New Roman"/>
          <w:kern w:val="2"/>
          <w:sz w:val="24"/>
          <w:szCs w:val="24"/>
          <w:lang w:eastAsia="zh-CN"/>
        </w:rPr>
        <w:t xml:space="preserve">production system design for environmental safety. </w:t>
      </w:r>
      <w:r w:rsidR="00BD47A6" w:rsidRPr="00721988">
        <w:rPr>
          <w:rFonts w:ascii="Times New Roman" w:hAnsi="Times New Roman" w:cs="Times New Roman"/>
          <w:sz w:val="24"/>
          <w:szCs w:val="24"/>
        </w:rPr>
        <w:t>T</w:t>
      </w:r>
      <w:r w:rsidR="00BD47A6" w:rsidRPr="00721988">
        <w:rPr>
          <w:rFonts w:ascii="Times New Roman" w:eastAsia="SimSun" w:hAnsi="Times New Roman" w:cs="Times New Roman"/>
          <w:sz w:val="24"/>
          <w:szCs w:val="24"/>
        </w:rPr>
        <w:t xml:space="preserve">his study concludes that with today’s pipe insulation technology water temperature drops only a few degrees from sea surface level to the seafloor level in an insulated 800 m deep vertical pipe. The injected water at seafloor level will be hot enough to dissociate gas hydrate at a commercial rate with an affordable </w:t>
      </w:r>
      <w:r w:rsidR="003A17B7" w:rsidRPr="00721988">
        <w:rPr>
          <w:rFonts w:ascii="Times New Roman" w:eastAsia="SimSun" w:hAnsi="Times New Roman" w:cs="Times New Roman"/>
          <w:sz w:val="24"/>
          <w:szCs w:val="24"/>
        </w:rPr>
        <w:t>energy consumption</w:t>
      </w:r>
      <w:r w:rsidR="00BD47A6" w:rsidRPr="00721988">
        <w:rPr>
          <w:rFonts w:ascii="Times New Roman" w:eastAsia="SimSun" w:hAnsi="Times New Roman" w:cs="Times New Roman"/>
          <w:sz w:val="24"/>
          <w:szCs w:val="24"/>
        </w:rPr>
        <w:t xml:space="preserve"> rate. The </w:t>
      </w:r>
      <w:r w:rsidR="003A17B7" w:rsidRPr="00721988">
        <w:rPr>
          <w:rFonts w:ascii="Times New Roman" w:eastAsia="SimSun" w:hAnsi="Times New Roman" w:cs="Times New Roman"/>
          <w:sz w:val="24"/>
          <w:szCs w:val="24"/>
        </w:rPr>
        <w:t>energy</w:t>
      </w:r>
      <w:r w:rsidR="00BD47A6" w:rsidRPr="00721988">
        <w:rPr>
          <w:rFonts w:ascii="Times New Roman" w:eastAsia="SimSun" w:hAnsi="Times New Roman" w:cs="Times New Roman"/>
          <w:sz w:val="24"/>
          <w:szCs w:val="24"/>
        </w:rPr>
        <w:t xml:space="preserve"> production to </w:t>
      </w:r>
      <w:r w:rsidR="003A17B7" w:rsidRPr="00721988">
        <w:rPr>
          <w:rFonts w:ascii="Times New Roman" w:eastAsia="SimSun" w:hAnsi="Times New Roman" w:cs="Times New Roman"/>
          <w:sz w:val="24"/>
          <w:szCs w:val="24"/>
        </w:rPr>
        <w:t>consumption</w:t>
      </w:r>
      <w:r w:rsidR="00BD47A6" w:rsidRPr="00721988">
        <w:rPr>
          <w:rFonts w:ascii="Times New Roman" w:eastAsia="SimSun" w:hAnsi="Times New Roman" w:cs="Times New Roman"/>
          <w:sz w:val="24"/>
          <w:szCs w:val="24"/>
        </w:rPr>
        <w:t xml:space="preserve"> ratio (</w:t>
      </w:r>
      <w:r w:rsidR="003A17B7" w:rsidRPr="00721988">
        <w:rPr>
          <w:rFonts w:ascii="Times New Roman" w:eastAsia="SimSun" w:hAnsi="Times New Roman" w:cs="Times New Roman"/>
          <w:sz w:val="24"/>
          <w:szCs w:val="24"/>
        </w:rPr>
        <w:t>P</w:t>
      </w:r>
      <w:r w:rsidR="00BD47A6" w:rsidRPr="00721988">
        <w:rPr>
          <w:rFonts w:ascii="Times New Roman" w:eastAsia="SimSun" w:hAnsi="Times New Roman" w:cs="Times New Roman"/>
          <w:sz w:val="24"/>
          <w:szCs w:val="24"/>
        </w:rPr>
        <w:t>CR) is greater than 4.</w:t>
      </w:r>
      <w:r w:rsidR="00BD47A6" w:rsidRPr="00721988">
        <w:rPr>
          <w:rFonts w:ascii="Times New Roman" w:hAnsi="Times New Roman" w:cs="Times New Roman"/>
          <w:color w:val="222222"/>
          <w:sz w:val="24"/>
          <w:szCs w:val="24"/>
        </w:rPr>
        <w:t xml:space="preserve"> It is possible to use a gas collector of reasonable size (e.g., 2m in diameter) to gather all dissociate</w:t>
      </w:r>
      <w:r w:rsidR="00721988">
        <w:rPr>
          <w:rFonts w:ascii="Times New Roman" w:hAnsi="Times New Roman" w:cs="Times New Roman"/>
          <w:color w:val="222222"/>
          <w:sz w:val="24"/>
          <w:szCs w:val="24"/>
        </w:rPr>
        <w:t>d</w:t>
      </w:r>
      <w:r w:rsidR="00BD47A6" w:rsidRPr="00721988">
        <w:rPr>
          <w:rFonts w:ascii="Times New Roman" w:hAnsi="Times New Roman" w:cs="Times New Roman"/>
          <w:color w:val="222222"/>
          <w:sz w:val="24"/>
          <w:szCs w:val="24"/>
        </w:rPr>
        <w:t xml:space="preserve"> gas from the hydrate </w:t>
      </w:r>
      <w:r w:rsidR="003A17B7" w:rsidRPr="00721988">
        <w:rPr>
          <w:rFonts w:ascii="Times New Roman" w:hAnsi="Times New Roman" w:cs="Times New Roman"/>
          <w:color w:val="222222"/>
          <w:sz w:val="24"/>
          <w:szCs w:val="24"/>
        </w:rPr>
        <w:t>reservoir</w:t>
      </w:r>
      <w:r w:rsidR="00BD47A6" w:rsidRPr="00721988">
        <w:rPr>
          <w:rFonts w:ascii="Times New Roman" w:hAnsi="Times New Roman" w:cs="Times New Roman"/>
          <w:color w:val="222222"/>
          <w:sz w:val="24"/>
          <w:szCs w:val="24"/>
        </w:rPr>
        <w:t xml:space="preserve">. Result of this investigation shows that producing natural gas from gas hydrate </w:t>
      </w:r>
      <w:r w:rsidR="003A17B7" w:rsidRPr="00721988">
        <w:rPr>
          <w:rFonts w:ascii="Times New Roman" w:hAnsi="Times New Roman" w:cs="Times New Roman"/>
          <w:color w:val="222222"/>
          <w:sz w:val="24"/>
          <w:szCs w:val="24"/>
        </w:rPr>
        <w:t xml:space="preserve">reservoir </w:t>
      </w:r>
      <w:r w:rsidR="00BD47A6" w:rsidRPr="00721988">
        <w:rPr>
          <w:rFonts w:ascii="Times New Roman" w:hAnsi="Times New Roman" w:cs="Times New Roman"/>
          <w:color w:val="222222"/>
          <w:sz w:val="24"/>
          <w:szCs w:val="24"/>
        </w:rPr>
        <w:t xml:space="preserve">at seabed with the MRM is technically viable, economically feasible, and environmentally safe. </w:t>
      </w:r>
    </w:p>
    <w:p w:rsidR="00721988" w:rsidRPr="00721988" w:rsidRDefault="00721988" w:rsidP="00721988">
      <w:pPr>
        <w:spacing w:before="90" w:line="280" w:lineRule="auto"/>
        <w:ind w:left="720" w:right="610"/>
        <w:jc w:val="both"/>
        <w:rPr>
          <w:rFonts w:ascii="Times New Roman" w:hAnsi="Times New Roman" w:cs="Times New Roman"/>
          <w:color w:val="222222"/>
          <w:sz w:val="24"/>
          <w:szCs w:val="24"/>
        </w:rPr>
        <w:sectPr w:rsidR="00721988" w:rsidRPr="00721988">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977" w:rsidRDefault="00111977">
      <w:r>
        <w:separator/>
      </w:r>
    </w:p>
  </w:endnote>
  <w:endnote w:type="continuationSeparator" w:id="0">
    <w:p w:rsidR="00111977" w:rsidRDefault="0011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25FBE24" wp14:editId="7E0E28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003B0DCE" wp14:editId="748D37A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89DEF9E" wp14:editId="0DFE6DB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977" w:rsidRDefault="00111977">
      <w:r>
        <w:separator/>
      </w:r>
    </w:p>
  </w:footnote>
  <w:footnote w:type="continuationSeparator" w:id="0">
    <w:p w:rsidR="00111977" w:rsidRDefault="00111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5164D72E" wp14:editId="249FE9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25C84C9C" wp14:editId="102FBC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25037"/>
    <w:multiLevelType w:val="hybridMultilevel"/>
    <w:tmpl w:val="C4102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E38"/>
    <w:rsid w:val="000E2911"/>
    <w:rsid w:val="00111977"/>
    <w:rsid w:val="001263DF"/>
    <w:rsid w:val="001470E9"/>
    <w:rsid w:val="001872E1"/>
    <w:rsid w:val="00207A54"/>
    <w:rsid w:val="00292ED9"/>
    <w:rsid w:val="002F04F4"/>
    <w:rsid w:val="002F1FFE"/>
    <w:rsid w:val="00334F46"/>
    <w:rsid w:val="003A17B7"/>
    <w:rsid w:val="00404E5B"/>
    <w:rsid w:val="00414F7B"/>
    <w:rsid w:val="004355DC"/>
    <w:rsid w:val="004749B4"/>
    <w:rsid w:val="00494130"/>
    <w:rsid w:val="004F3523"/>
    <w:rsid w:val="00573FEF"/>
    <w:rsid w:val="005973B9"/>
    <w:rsid w:val="005B3A56"/>
    <w:rsid w:val="006060CE"/>
    <w:rsid w:val="0063497F"/>
    <w:rsid w:val="00721988"/>
    <w:rsid w:val="00751865"/>
    <w:rsid w:val="007669F8"/>
    <w:rsid w:val="00790CEC"/>
    <w:rsid w:val="00873DF0"/>
    <w:rsid w:val="008756E6"/>
    <w:rsid w:val="008C67C3"/>
    <w:rsid w:val="009272EF"/>
    <w:rsid w:val="009B2D44"/>
    <w:rsid w:val="009E27E3"/>
    <w:rsid w:val="00A07E82"/>
    <w:rsid w:val="00A61792"/>
    <w:rsid w:val="00A66523"/>
    <w:rsid w:val="00A9710C"/>
    <w:rsid w:val="00AE3E37"/>
    <w:rsid w:val="00AF6F88"/>
    <w:rsid w:val="00B21A57"/>
    <w:rsid w:val="00B62F16"/>
    <w:rsid w:val="00BD47A6"/>
    <w:rsid w:val="00BE257E"/>
    <w:rsid w:val="00C33602"/>
    <w:rsid w:val="00C721D7"/>
    <w:rsid w:val="00CD6F55"/>
    <w:rsid w:val="00D95FEF"/>
    <w:rsid w:val="00DC4BE0"/>
    <w:rsid w:val="00DD0EBC"/>
    <w:rsid w:val="00DE3104"/>
    <w:rsid w:val="00E026C8"/>
    <w:rsid w:val="00E072F3"/>
    <w:rsid w:val="00E55C99"/>
    <w:rsid w:val="00F72EEA"/>
    <w:rsid w:val="00F84CAE"/>
    <w:rsid w:val="00FC09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Guo Boyun</cp:lastModifiedBy>
  <cp:revision>3</cp:revision>
  <dcterms:created xsi:type="dcterms:W3CDTF">2018-03-06T16:25:00Z</dcterms:created>
  <dcterms:modified xsi:type="dcterms:W3CDTF">2018-03-06T16:33:00Z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