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C2E" w:rsidRDefault="00985C2E" w:rsidP="00985C2E">
      <w:pPr>
        <w:pStyle w:val="Default"/>
      </w:pPr>
    </w:p>
    <w:p w:rsidR="00985C2E" w:rsidRPr="00985C2E" w:rsidRDefault="00985C2E" w:rsidP="00985C2E">
      <w:pPr>
        <w:pStyle w:val="Default"/>
      </w:pPr>
      <w:r w:rsidRPr="00985C2E">
        <w:t>CHEMISTRY OF PEPTIDES</w:t>
      </w:r>
    </w:p>
    <w:p w:rsidR="00985C2E" w:rsidRDefault="00985C2E" w:rsidP="00985C2E">
      <w:pPr>
        <w:pStyle w:val="Default"/>
      </w:pPr>
    </w:p>
    <w:p w:rsidR="00BC5540" w:rsidRDefault="00BC5540" w:rsidP="00985C2E">
      <w:pPr>
        <w:pStyle w:val="Default"/>
        <w:rPr>
          <w:rFonts w:eastAsia="Times Roman" w:cs="Times Roman"/>
        </w:rPr>
      </w:pPr>
      <w:proofErr w:type="spellStart"/>
      <w:r>
        <w:t>Prof.Ratnesh</w:t>
      </w:r>
      <w:proofErr w:type="spellEnd"/>
      <w:r>
        <w:t xml:space="preserve"> Das</w:t>
      </w:r>
    </w:p>
    <w:p w:rsidR="00BC5540" w:rsidRDefault="00BC5540" w:rsidP="00985C2E">
      <w:pPr>
        <w:pStyle w:val="Default"/>
        <w:rPr>
          <w:rFonts w:eastAsia="Times Roman" w:cs="Times Roman"/>
        </w:rPr>
      </w:pPr>
      <w:r>
        <w:t>Department of Chemistry</w:t>
      </w:r>
    </w:p>
    <w:p w:rsidR="00BC5540" w:rsidRDefault="00BC5540" w:rsidP="00985C2E">
      <w:pPr>
        <w:pStyle w:val="Default"/>
        <w:rPr>
          <w:rFonts w:eastAsia="Times Roman" w:cs="Times Roman"/>
        </w:rPr>
      </w:pPr>
      <w:r>
        <w:t xml:space="preserve">Dr </w:t>
      </w:r>
      <w:proofErr w:type="spellStart"/>
      <w:r>
        <w:t>Harisingh</w:t>
      </w:r>
      <w:proofErr w:type="spellEnd"/>
      <w:r>
        <w:t xml:space="preserve"> </w:t>
      </w:r>
      <w:proofErr w:type="spellStart"/>
      <w:r>
        <w:t>Gour</w:t>
      </w:r>
      <w:proofErr w:type="spellEnd"/>
      <w:r>
        <w:t xml:space="preserve"> Central University,</w:t>
      </w:r>
    </w:p>
    <w:p w:rsidR="00BC5540" w:rsidRDefault="00BC5540" w:rsidP="00985C2E">
      <w:pPr>
        <w:pStyle w:val="Default"/>
        <w:rPr>
          <w:rFonts w:eastAsia="Times Roman" w:cs="Times Roman"/>
        </w:rPr>
      </w:pPr>
      <w:proofErr w:type="spellStart"/>
      <w:r>
        <w:t>Sagar</w:t>
      </w:r>
      <w:proofErr w:type="spellEnd"/>
      <w:r>
        <w:t>, 470003 India.</w:t>
      </w:r>
    </w:p>
    <w:p w:rsidR="00BC5540" w:rsidRDefault="00BC5540" w:rsidP="00985C2E">
      <w:pPr>
        <w:pStyle w:val="Default"/>
        <w:rPr>
          <w:rFonts w:eastAsia="Times Roman" w:cs="Times Roman"/>
        </w:rPr>
      </w:pPr>
      <w:r>
        <w:t>Email:ratneshdas1@gmail.com</w:t>
      </w:r>
    </w:p>
    <w:p w:rsidR="00BC5540" w:rsidRPr="00F53D9E" w:rsidRDefault="00BC5540" w:rsidP="00BC5540">
      <w:pPr>
        <w:spacing w:before="100" w:beforeAutospacing="1" w:after="100" w:afterAutospacing="1" w:line="240" w:lineRule="auto"/>
        <w:outlineLvl w:val="1"/>
        <w:rPr>
          <w:rFonts w:ascii="Georgia" w:eastAsia="Times New Roman" w:hAnsi="Georgia" w:cs="Times New Roman"/>
          <w:b/>
          <w:bCs/>
          <w:color w:val="505050"/>
          <w:sz w:val="36"/>
          <w:szCs w:val="36"/>
        </w:rPr>
      </w:pPr>
      <w:r w:rsidRPr="00F53D9E">
        <w:rPr>
          <w:rFonts w:ascii="Georgia" w:eastAsia="Times New Roman" w:hAnsi="Georgia" w:cs="Times New Roman"/>
          <w:b/>
          <w:bCs/>
          <w:color w:val="505050"/>
          <w:sz w:val="36"/>
          <w:szCs w:val="36"/>
        </w:rPr>
        <w:t>Abstract</w:t>
      </w:r>
    </w:p>
    <w:p w:rsidR="00BC5540" w:rsidRPr="00985C2E" w:rsidRDefault="00607EC4" w:rsidP="00985C2E">
      <w:pPr>
        <w:spacing w:line="360" w:lineRule="auto"/>
        <w:rPr>
          <w:rFonts w:ascii="Times New Roman" w:hAnsi="Times New Roman" w:cs="Times New Roman"/>
          <w:sz w:val="24"/>
          <w:szCs w:val="24"/>
        </w:rPr>
      </w:pPr>
      <w:r w:rsidRPr="00985C2E">
        <w:rPr>
          <w:rStyle w:val="topic-highlight"/>
          <w:rFonts w:ascii="Times New Roman" w:hAnsi="Times New Roman" w:cs="Times New Roman"/>
          <w:sz w:val="24"/>
          <w:szCs w:val="24"/>
        </w:rPr>
        <w:t>Peptides</w:t>
      </w:r>
      <w:r w:rsidRPr="00985C2E">
        <w:rPr>
          <w:rFonts w:ascii="Times New Roman" w:hAnsi="Times New Roman" w:cs="Times New Roman"/>
          <w:sz w:val="24"/>
          <w:szCs w:val="24"/>
        </w:rPr>
        <w:t> are naturally present in foodstuffs. Most simple peptides are the result of partial </w:t>
      </w:r>
      <w:hyperlink r:id="rId5" w:tooltip="Learn more about Enzymatic Hydrolysis from ScienceDirect's AI-generated Topic Pages" w:history="1">
        <w:r w:rsidRPr="00985C2E">
          <w:rPr>
            <w:rStyle w:val="Hyperlink"/>
            <w:rFonts w:ascii="Times New Roman" w:hAnsi="Times New Roman" w:cs="Times New Roman"/>
            <w:color w:val="auto"/>
            <w:sz w:val="24"/>
            <w:szCs w:val="24"/>
          </w:rPr>
          <w:t>hydrolysis</w:t>
        </w:r>
      </w:hyperlink>
      <w:r w:rsidRPr="00985C2E">
        <w:rPr>
          <w:rFonts w:ascii="Times New Roman" w:hAnsi="Times New Roman" w:cs="Times New Roman"/>
          <w:sz w:val="24"/>
          <w:szCs w:val="24"/>
        </w:rPr>
        <w:t> of protein </w:t>
      </w:r>
      <w:hyperlink r:id="rId6" w:tooltip="Learn more about Polypeptide from ScienceDirect's AI-generated Topic Pages" w:history="1">
        <w:r w:rsidRPr="00985C2E">
          <w:rPr>
            <w:rStyle w:val="Hyperlink"/>
            <w:rFonts w:ascii="Times New Roman" w:hAnsi="Times New Roman" w:cs="Times New Roman"/>
            <w:color w:val="auto"/>
            <w:sz w:val="24"/>
            <w:szCs w:val="24"/>
          </w:rPr>
          <w:t>polypeptide chains</w:t>
        </w:r>
      </w:hyperlink>
      <w:r w:rsidRPr="00985C2E">
        <w:rPr>
          <w:rFonts w:ascii="Times New Roman" w:hAnsi="Times New Roman" w:cs="Times New Roman"/>
          <w:sz w:val="24"/>
          <w:szCs w:val="24"/>
        </w:rPr>
        <w:t xml:space="preserve">. On the other hand, </w:t>
      </w:r>
      <w:proofErr w:type="spellStart"/>
      <w:r w:rsidRPr="00985C2E">
        <w:rPr>
          <w:rFonts w:ascii="Times New Roman" w:hAnsi="Times New Roman" w:cs="Times New Roman"/>
          <w:sz w:val="24"/>
          <w:szCs w:val="24"/>
        </w:rPr>
        <w:t>nonprotein</w:t>
      </w:r>
      <w:proofErr w:type="spellEnd"/>
      <w:r w:rsidRPr="00985C2E">
        <w:rPr>
          <w:rFonts w:ascii="Times New Roman" w:hAnsi="Times New Roman" w:cs="Times New Roman"/>
          <w:sz w:val="24"/>
          <w:szCs w:val="24"/>
        </w:rPr>
        <w:t xml:space="preserve"> peptides have also been recorded in foods. Such peptides usually differ in structure from the peptides derived from proteins, and these structural variations may protect them from the action of </w:t>
      </w:r>
      <w:hyperlink r:id="rId7" w:tooltip="Learn more about Peptidase from ScienceDirect's AI-generated Topic Pages" w:history="1">
        <w:r w:rsidRPr="00985C2E">
          <w:rPr>
            <w:rStyle w:val="Hyperlink"/>
            <w:rFonts w:ascii="Times New Roman" w:hAnsi="Times New Roman" w:cs="Times New Roman"/>
            <w:color w:val="auto"/>
            <w:sz w:val="24"/>
            <w:szCs w:val="24"/>
          </w:rPr>
          <w:t>peptidases</w:t>
        </w:r>
      </w:hyperlink>
      <w:r w:rsidRPr="00985C2E">
        <w:rPr>
          <w:rFonts w:ascii="Times New Roman" w:hAnsi="Times New Roman" w:cs="Times New Roman"/>
          <w:sz w:val="24"/>
          <w:szCs w:val="24"/>
        </w:rPr>
        <w:t>.</w:t>
      </w:r>
    </w:p>
    <w:p w:rsidR="00607EC4" w:rsidRPr="00985C2E" w:rsidRDefault="00607EC4" w:rsidP="00985C2E">
      <w:pPr>
        <w:pStyle w:val="NormalWeb"/>
        <w:spacing w:before="0" w:beforeAutospacing="0" w:after="0" w:afterAutospacing="0" w:line="360" w:lineRule="auto"/>
      </w:pPr>
      <w:r w:rsidRPr="00985C2E">
        <w:t>Peptides may also be present in foods because they have been used as additives (e.g., </w:t>
      </w:r>
      <w:hyperlink r:id="rId8" w:tooltip="Learn more about Sweetening Agent from ScienceDirect's AI-generated Topic Pages" w:history="1">
        <w:r w:rsidRPr="00985C2E">
          <w:rPr>
            <w:rStyle w:val="Hyperlink"/>
            <w:color w:val="auto"/>
          </w:rPr>
          <w:t>sweeteners</w:t>
        </w:r>
      </w:hyperlink>
      <w:r w:rsidRPr="00985C2E">
        <w:t>, flavor enhancers, or </w:t>
      </w:r>
      <w:hyperlink r:id="rId9" w:tooltip="Learn more about Bulking Agent from ScienceDirect's AI-generated Topic Pages" w:history="1">
        <w:r w:rsidRPr="00985C2E">
          <w:rPr>
            <w:rStyle w:val="Hyperlink"/>
            <w:color w:val="auto"/>
          </w:rPr>
          <w:t>bulking agents</w:t>
        </w:r>
      </w:hyperlink>
      <w:r w:rsidRPr="00985C2E">
        <w:t> for light beverages) to improve food quality. Some peptides produced by the enzymatic hydrolysis of proteins possess better functional properties than the parent proteins and consequently are used by the food industry for a variety of purposes.</w:t>
      </w:r>
    </w:p>
    <w:p w:rsidR="00607EC4" w:rsidRPr="00985C2E" w:rsidRDefault="00607EC4" w:rsidP="00985C2E">
      <w:pPr>
        <w:pStyle w:val="NormalWeb"/>
        <w:spacing w:before="0" w:beforeAutospacing="0" w:after="0" w:afterAutospacing="0" w:line="360" w:lineRule="auto"/>
      </w:pPr>
      <w:r w:rsidRPr="00985C2E">
        <w:t>Peptides have lower molecular weight and less </w:t>
      </w:r>
      <w:hyperlink r:id="rId10" w:tooltip="Learn more about Protein Secondary Structure from ScienceDirect's AI-generated Topic Pages" w:history="1">
        <w:r w:rsidRPr="00985C2E">
          <w:rPr>
            <w:rStyle w:val="Hyperlink"/>
            <w:color w:val="auto"/>
          </w:rPr>
          <w:t>secondary structures</w:t>
        </w:r>
      </w:hyperlink>
      <w:r w:rsidRPr="00985C2E">
        <w:t xml:space="preserve">, as well as higher number of </w:t>
      </w:r>
      <w:proofErr w:type="spellStart"/>
      <w:r w:rsidRPr="00985C2E">
        <w:t>ionizable</w:t>
      </w:r>
      <w:proofErr w:type="spellEnd"/>
      <w:r w:rsidRPr="00985C2E">
        <w:t xml:space="preserve"> groups and exposure of hydrophobic groups than native proteins. These facts imply that solubility, surface activity, foaming, and emulsifying properties may be different from that of the intact protein.</w:t>
      </w:r>
    </w:p>
    <w:p w:rsidR="00607EC4" w:rsidRDefault="00607EC4" w:rsidP="00BC5540">
      <w:pPr>
        <w:spacing w:line="360" w:lineRule="auto"/>
      </w:pPr>
    </w:p>
    <w:p w:rsidR="008E6486" w:rsidRDefault="008E6486" w:rsidP="003D0497">
      <w:pPr>
        <w:spacing w:after="0" w:line="240" w:lineRule="auto"/>
        <w:rPr>
          <w:rFonts w:ascii="Times New Roman" w:hAnsi="Times New Roman" w:cs="Times New Roman"/>
          <w:b/>
          <w:sz w:val="24"/>
          <w:szCs w:val="24"/>
        </w:rPr>
      </w:pPr>
    </w:p>
    <w:p w:rsidR="00BC5540" w:rsidRDefault="00BC5540" w:rsidP="003D0497">
      <w:pPr>
        <w:spacing w:after="0" w:line="240" w:lineRule="auto"/>
        <w:rPr>
          <w:rFonts w:ascii="Times New Roman" w:hAnsi="Times New Roman" w:cs="Times New Roman"/>
          <w:b/>
          <w:sz w:val="24"/>
          <w:szCs w:val="24"/>
        </w:rPr>
      </w:pPr>
    </w:p>
    <w:p w:rsidR="00BC5540" w:rsidRDefault="00BC5540" w:rsidP="003D0497">
      <w:pPr>
        <w:spacing w:after="0" w:line="240" w:lineRule="auto"/>
        <w:rPr>
          <w:rFonts w:ascii="Times New Roman" w:hAnsi="Times New Roman" w:cs="Times New Roman"/>
          <w:b/>
          <w:sz w:val="24"/>
          <w:szCs w:val="24"/>
        </w:rPr>
      </w:pPr>
    </w:p>
    <w:p w:rsidR="00102384" w:rsidRDefault="00102384" w:rsidP="00BC5540">
      <w:pPr>
        <w:shd w:val="clear" w:color="auto" w:fill="FFFFFF"/>
        <w:wordWrap w:val="0"/>
        <w:spacing w:after="257" w:line="276" w:lineRule="auto"/>
        <w:textAlignment w:val="top"/>
        <w:rPr>
          <w:rFonts w:ascii="Times New Roman" w:eastAsia="Times New Roman" w:hAnsi="Times New Roman" w:cs="Times New Roman"/>
          <w:color w:val="70788A"/>
          <w:sz w:val="24"/>
          <w:szCs w:val="24"/>
        </w:rPr>
      </w:pPr>
    </w:p>
    <w:p w:rsidR="00102384" w:rsidRDefault="00102384" w:rsidP="00BC5540">
      <w:pPr>
        <w:shd w:val="clear" w:color="auto" w:fill="FFFFFF"/>
        <w:wordWrap w:val="0"/>
        <w:spacing w:after="257" w:line="276" w:lineRule="auto"/>
        <w:textAlignment w:val="top"/>
        <w:rPr>
          <w:rFonts w:ascii="Times New Roman" w:eastAsia="Times New Roman" w:hAnsi="Times New Roman" w:cs="Times New Roman"/>
          <w:color w:val="70788A"/>
          <w:sz w:val="24"/>
          <w:szCs w:val="24"/>
        </w:rPr>
      </w:pPr>
    </w:p>
    <w:p w:rsidR="00102384" w:rsidRDefault="00102384" w:rsidP="00102384">
      <w:pPr>
        <w:spacing w:after="0" w:line="240" w:lineRule="auto"/>
        <w:rPr>
          <w:rFonts w:ascii="Times New Roman" w:eastAsia="Times New Roman" w:hAnsi="Times New Roman" w:cs="Times New Roman"/>
          <w:color w:val="70788A"/>
          <w:sz w:val="24"/>
          <w:szCs w:val="24"/>
        </w:rPr>
      </w:pPr>
      <w:r>
        <w:rPr>
          <w:rFonts w:ascii="Times New Roman" w:eastAsia="Times New Roman" w:hAnsi="Times New Roman" w:cs="Times New Roman"/>
          <w:color w:val="70788A"/>
          <w:sz w:val="24"/>
          <w:szCs w:val="24"/>
        </w:rPr>
        <w:t xml:space="preserve">                            </w:t>
      </w:r>
    </w:p>
    <w:p w:rsidR="00102384" w:rsidRDefault="00102384" w:rsidP="00102384">
      <w:pPr>
        <w:spacing w:after="0" w:line="240" w:lineRule="auto"/>
        <w:rPr>
          <w:rFonts w:ascii="Times New Roman" w:eastAsia="Times New Roman" w:hAnsi="Times New Roman" w:cs="Times New Roman"/>
          <w:color w:val="70788A"/>
          <w:sz w:val="24"/>
          <w:szCs w:val="24"/>
        </w:rPr>
      </w:pPr>
    </w:p>
    <w:p w:rsidR="00102384" w:rsidRDefault="00102384" w:rsidP="00102384">
      <w:pPr>
        <w:spacing w:after="0" w:line="240" w:lineRule="auto"/>
        <w:rPr>
          <w:rFonts w:ascii="Times New Roman" w:eastAsia="Times New Roman" w:hAnsi="Times New Roman" w:cs="Times New Roman"/>
          <w:color w:val="70788A"/>
          <w:sz w:val="24"/>
          <w:szCs w:val="24"/>
        </w:rPr>
      </w:pPr>
    </w:p>
    <w:p w:rsidR="00102384" w:rsidRDefault="00102384" w:rsidP="00102384">
      <w:pPr>
        <w:spacing w:after="0" w:line="240" w:lineRule="auto"/>
        <w:rPr>
          <w:rFonts w:ascii="Times New Roman" w:eastAsia="Times New Roman" w:hAnsi="Times New Roman" w:cs="Times New Roman"/>
          <w:color w:val="70788A"/>
          <w:sz w:val="24"/>
          <w:szCs w:val="24"/>
        </w:rPr>
      </w:pPr>
    </w:p>
    <w:p w:rsidR="00102384" w:rsidRDefault="00102384" w:rsidP="00102384">
      <w:pPr>
        <w:spacing w:after="0" w:line="240" w:lineRule="auto"/>
        <w:rPr>
          <w:rFonts w:ascii="Times New Roman" w:hAnsi="Times New Roman" w:cs="Times New Roman"/>
          <w:b/>
          <w:sz w:val="24"/>
          <w:szCs w:val="24"/>
        </w:rPr>
      </w:pPr>
      <w:r>
        <w:rPr>
          <w:rFonts w:ascii="Times New Roman" w:eastAsia="Times New Roman" w:hAnsi="Times New Roman" w:cs="Times New Roman"/>
          <w:color w:val="70788A"/>
          <w:sz w:val="24"/>
          <w:szCs w:val="24"/>
        </w:rPr>
        <w:t xml:space="preserve">  </w:t>
      </w:r>
      <w:r w:rsidRPr="00606912">
        <w:rPr>
          <w:rFonts w:ascii="Times New Roman" w:hAnsi="Times New Roman" w:cs="Times New Roman"/>
          <w:b/>
          <w:sz w:val="24"/>
          <w:szCs w:val="24"/>
          <w:u w:val="single"/>
        </w:rPr>
        <w:t>BIOGRAPHY</w:t>
      </w:r>
      <w:r w:rsidRPr="003D0497">
        <w:rPr>
          <w:rFonts w:ascii="Times New Roman" w:hAnsi="Times New Roman" w:cs="Times New Roman"/>
          <w:b/>
          <w:sz w:val="24"/>
          <w:szCs w:val="24"/>
        </w:rPr>
        <w:t xml:space="preserve"> </w:t>
      </w:r>
    </w:p>
    <w:p w:rsidR="00102384" w:rsidRDefault="00102384" w:rsidP="00BC5540">
      <w:pPr>
        <w:shd w:val="clear" w:color="auto" w:fill="FFFFFF"/>
        <w:wordWrap w:val="0"/>
        <w:spacing w:after="257" w:line="276" w:lineRule="auto"/>
        <w:textAlignment w:val="top"/>
        <w:rPr>
          <w:rFonts w:ascii="Times New Roman" w:eastAsia="Times New Roman" w:hAnsi="Times New Roman" w:cs="Times New Roman"/>
          <w:color w:val="70788A"/>
          <w:sz w:val="24"/>
          <w:szCs w:val="24"/>
        </w:rPr>
      </w:pPr>
      <w:r>
        <w:rPr>
          <w:rFonts w:ascii="Times New Roman" w:eastAsia="Times New Roman" w:hAnsi="Times New Roman" w:cs="Times New Roman"/>
          <w:color w:val="70788A"/>
          <w:sz w:val="24"/>
          <w:szCs w:val="24"/>
        </w:rPr>
        <w:t xml:space="preserve">                                                                                          </w:t>
      </w:r>
      <w:r>
        <w:rPr>
          <w:noProof/>
        </w:rPr>
        <w:drawing>
          <wp:inline distT="0" distB="0" distL="0" distR="0">
            <wp:extent cx="1438275" cy="1257300"/>
            <wp:effectExtent l="19050" t="0" r="9525" b="0"/>
            <wp:docPr id="6" name="Picture 1" descr="Dr.Ratnesh Das | Dr. Hari Singh Gaur University, Sagar(M.P.) - Academia.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Ratnesh Das | Dr. Hari Singh Gaur University, Sagar(M.P.) - Academia.edu"/>
                    <pic:cNvPicPr>
                      <a:picLocks noChangeAspect="1" noChangeArrowheads="1"/>
                    </pic:cNvPicPr>
                  </pic:nvPicPr>
                  <pic:blipFill>
                    <a:blip r:embed="rId11" cstate="print"/>
                    <a:srcRect/>
                    <a:stretch>
                      <a:fillRect/>
                    </a:stretch>
                  </pic:blipFill>
                  <pic:spPr bwMode="auto">
                    <a:xfrm>
                      <a:off x="0" y="0"/>
                      <a:ext cx="1438275" cy="1257300"/>
                    </a:xfrm>
                    <a:prstGeom prst="rect">
                      <a:avLst/>
                    </a:prstGeom>
                    <a:noFill/>
                    <a:ln w="9525">
                      <a:noFill/>
                      <a:miter lim="800000"/>
                      <a:headEnd/>
                      <a:tailEnd/>
                    </a:ln>
                  </pic:spPr>
                </pic:pic>
              </a:graphicData>
            </a:graphic>
          </wp:inline>
        </w:drawing>
      </w:r>
    </w:p>
    <w:p w:rsidR="00BC5540" w:rsidRPr="00FE1A34" w:rsidRDefault="00102384" w:rsidP="00BC5540">
      <w:pPr>
        <w:shd w:val="clear" w:color="auto" w:fill="FFFFFF"/>
        <w:wordWrap w:val="0"/>
        <w:spacing w:after="257" w:line="276" w:lineRule="auto"/>
        <w:textAlignment w:val="top"/>
        <w:rPr>
          <w:rFonts w:ascii="Times New Roman" w:eastAsia="Times New Roman" w:hAnsi="Times New Roman" w:cs="Times New Roman"/>
          <w:color w:val="70788A"/>
          <w:sz w:val="24"/>
          <w:szCs w:val="24"/>
        </w:rPr>
      </w:pPr>
      <w:proofErr w:type="spellStart"/>
      <w:r>
        <w:rPr>
          <w:rFonts w:ascii="Times New Roman" w:eastAsia="Times New Roman" w:hAnsi="Times New Roman" w:cs="Times New Roman"/>
          <w:color w:val="70788A"/>
          <w:sz w:val="24"/>
          <w:szCs w:val="24"/>
        </w:rPr>
        <w:t>Ra</w:t>
      </w:r>
      <w:r w:rsidR="00BC5540" w:rsidRPr="00FE1A34">
        <w:rPr>
          <w:rFonts w:ascii="Times New Roman" w:eastAsia="Times New Roman" w:hAnsi="Times New Roman" w:cs="Times New Roman"/>
          <w:color w:val="70788A"/>
          <w:sz w:val="24"/>
          <w:szCs w:val="24"/>
        </w:rPr>
        <w:t>tnesh</w:t>
      </w:r>
      <w:proofErr w:type="spellEnd"/>
      <w:r w:rsidR="00BC5540" w:rsidRPr="00FE1A34">
        <w:rPr>
          <w:rFonts w:ascii="Times New Roman" w:eastAsia="Times New Roman" w:hAnsi="Times New Roman" w:cs="Times New Roman"/>
          <w:color w:val="70788A"/>
          <w:sz w:val="24"/>
          <w:szCs w:val="24"/>
        </w:rPr>
        <w:t xml:space="preserve"> Das is a Professor in the Department of Chemistry, </w:t>
      </w:r>
      <w:proofErr w:type="spellStart"/>
      <w:r w:rsidR="00BC5540" w:rsidRPr="00FE1A34">
        <w:rPr>
          <w:rFonts w:ascii="Times New Roman" w:eastAsia="Times New Roman" w:hAnsi="Times New Roman" w:cs="Times New Roman"/>
          <w:color w:val="70788A"/>
          <w:sz w:val="24"/>
          <w:szCs w:val="24"/>
        </w:rPr>
        <w:t>Dr.Harisingh</w:t>
      </w:r>
      <w:proofErr w:type="spellEnd"/>
      <w:r w:rsidR="00BC5540" w:rsidRPr="00FE1A34">
        <w:rPr>
          <w:rFonts w:ascii="Times New Roman" w:eastAsia="Times New Roman" w:hAnsi="Times New Roman" w:cs="Times New Roman"/>
          <w:color w:val="70788A"/>
          <w:sz w:val="24"/>
          <w:szCs w:val="24"/>
        </w:rPr>
        <w:t xml:space="preserve"> </w:t>
      </w:r>
      <w:proofErr w:type="spellStart"/>
      <w:r w:rsidR="00BC5540" w:rsidRPr="00FE1A34">
        <w:rPr>
          <w:rFonts w:ascii="Times New Roman" w:eastAsia="Times New Roman" w:hAnsi="Times New Roman" w:cs="Times New Roman"/>
          <w:color w:val="70788A"/>
          <w:sz w:val="24"/>
          <w:szCs w:val="24"/>
        </w:rPr>
        <w:t>Gour</w:t>
      </w:r>
      <w:proofErr w:type="spellEnd"/>
      <w:r w:rsidR="00BC5540" w:rsidRPr="00FE1A34">
        <w:rPr>
          <w:rFonts w:ascii="Times New Roman" w:eastAsia="Times New Roman" w:hAnsi="Times New Roman" w:cs="Times New Roman"/>
          <w:color w:val="70788A"/>
          <w:sz w:val="24"/>
          <w:szCs w:val="24"/>
        </w:rPr>
        <w:t xml:space="preserve"> Central University, </w:t>
      </w:r>
      <w:proofErr w:type="spellStart"/>
      <w:proofErr w:type="gramStart"/>
      <w:r w:rsidR="00BC5540" w:rsidRPr="00FE1A34">
        <w:rPr>
          <w:rFonts w:ascii="Times New Roman" w:eastAsia="Times New Roman" w:hAnsi="Times New Roman" w:cs="Times New Roman"/>
          <w:color w:val="70788A"/>
          <w:sz w:val="24"/>
          <w:szCs w:val="24"/>
        </w:rPr>
        <w:t>Sagar</w:t>
      </w:r>
      <w:proofErr w:type="spellEnd"/>
      <w:proofErr w:type="gramEnd"/>
      <w:r w:rsidR="00BC5540" w:rsidRPr="00FE1A34">
        <w:rPr>
          <w:rFonts w:ascii="Times New Roman" w:eastAsia="Times New Roman" w:hAnsi="Times New Roman" w:cs="Times New Roman"/>
          <w:color w:val="70788A"/>
          <w:sz w:val="24"/>
          <w:szCs w:val="24"/>
        </w:rPr>
        <w:t>, India.</w:t>
      </w:r>
      <w:r w:rsidR="00BC5540">
        <w:rPr>
          <w:rFonts w:ascii="Times New Roman" w:eastAsia="Times New Roman" w:hAnsi="Times New Roman" w:cs="Times New Roman"/>
          <w:color w:val="70788A"/>
          <w:sz w:val="24"/>
          <w:szCs w:val="24"/>
        </w:rPr>
        <w:t xml:space="preserve"> </w:t>
      </w:r>
      <w:r w:rsidR="00BC5540" w:rsidRPr="00FE1A34">
        <w:rPr>
          <w:rFonts w:ascii="Times New Roman" w:eastAsia="Times New Roman" w:hAnsi="Times New Roman" w:cs="Times New Roman"/>
          <w:color w:val="70788A"/>
          <w:sz w:val="24"/>
          <w:szCs w:val="24"/>
        </w:rPr>
        <w:t xml:space="preserve"> He commands a rich experience in teaching, and research of about 16 years during which he has supervised many sponsored research projects. His active research areas include Heterocyclic synthesis, medicinal </w:t>
      </w:r>
      <w:proofErr w:type="gramStart"/>
      <w:r w:rsidR="00BC5540" w:rsidRPr="00FE1A34">
        <w:rPr>
          <w:rFonts w:ascii="Times New Roman" w:eastAsia="Times New Roman" w:hAnsi="Times New Roman" w:cs="Times New Roman"/>
          <w:color w:val="70788A"/>
          <w:sz w:val="24"/>
          <w:szCs w:val="24"/>
        </w:rPr>
        <w:t>chemistry ,</w:t>
      </w:r>
      <w:proofErr w:type="gramEnd"/>
      <w:r w:rsidR="00BC5540" w:rsidRPr="00FE1A34">
        <w:rPr>
          <w:rFonts w:ascii="Times New Roman" w:eastAsia="Times New Roman" w:hAnsi="Times New Roman" w:cs="Times New Roman"/>
          <w:color w:val="70788A"/>
          <w:sz w:val="24"/>
          <w:szCs w:val="24"/>
        </w:rPr>
        <w:t xml:space="preserve"> electro-organic chemistry, synthesis of </w:t>
      </w:r>
      <w:proofErr w:type="spellStart"/>
      <w:r w:rsidR="00BC5540" w:rsidRPr="00FE1A34">
        <w:rPr>
          <w:rFonts w:ascii="Times New Roman" w:eastAsia="Times New Roman" w:hAnsi="Times New Roman" w:cs="Times New Roman"/>
          <w:color w:val="70788A"/>
          <w:sz w:val="24"/>
          <w:szCs w:val="24"/>
        </w:rPr>
        <w:t>nano</w:t>
      </w:r>
      <w:proofErr w:type="spellEnd"/>
      <w:r w:rsidR="00BC5540" w:rsidRPr="00FE1A34">
        <w:rPr>
          <w:rFonts w:ascii="Times New Roman" w:eastAsia="Times New Roman" w:hAnsi="Times New Roman" w:cs="Times New Roman"/>
          <w:color w:val="70788A"/>
          <w:sz w:val="24"/>
          <w:szCs w:val="24"/>
        </w:rPr>
        <w:t xml:space="preserve">-catalysts and green chemistry. He has authored about 60 research papers in peer-reviewed national and international journals and refereed conferences organized by professional societies around the world. He is an active member of several professional bodies and societies, both in India and abroad. He is a vibrant speaker and delivered many </w:t>
      </w:r>
      <w:proofErr w:type="gramStart"/>
      <w:r w:rsidR="00BC5540" w:rsidRPr="00FE1A34">
        <w:rPr>
          <w:rFonts w:ascii="Times New Roman" w:eastAsia="Times New Roman" w:hAnsi="Times New Roman" w:cs="Times New Roman"/>
          <w:color w:val="70788A"/>
          <w:sz w:val="24"/>
          <w:szCs w:val="24"/>
        </w:rPr>
        <w:t>lectures  in</w:t>
      </w:r>
      <w:proofErr w:type="gramEnd"/>
      <w:r w:rsidR="00BC5540" w:rsidRPr="00FE1A34">
        <w:rPr>
          <w:rFonts w:ascii="Times New Roman" w:eastAsia="Times New Roman" w:hAnsi="Times New Roman" w:cs="Times New Roman"/>
          <w:color w:val="70788A"/>
          <w:sz w:val="24"/>
          <w:szCs w:val="24"/>
        </w:rPr>
        <w:t xml:space="preserve"> conferences, workshops, and seminars organized both in India and abroad.</w:t>
      </w:r>
    </w:p>
    <w:p w:rsidR="00BC5540" w:rsidRPr="00FE1A34" w:rsidRDefault="00BC5540" w:rsidP="00BC5540">
      <w:pPr>
        <w:shd w:val="clear" w:color="auto" w:fill="FFFFFF"/>
        <w:wordWrap w:val="0"/>
        <w:spacing w:after="0" w:line="276" w:lineRule="auto"/>
        <w:textAlignment w:val="top"/>
        <w:rPr>
          <w:rFonts w:ascii="Times New Roman" w:eastAsia="Times New Roman" w:hAnsi="Times New Roman" w:cs="Times New Roman"/>
          <w:b/>
          <w:bCs/>
          <w:color w:val="70788A"/>
          <w:sz w:val="24"/>
          <w:szCs w:val="24"/>
        </w:rPr>
      </w:pPr>
      <w:r w:rsidRPr="00FE1A34">
        <w:rPr>
          <w:rFonts w:ascii="Times New Roman" w:eastAsia="Times New Roman" w:hAnsi="Times New Roman" w:cs="Times New Roman"/>
          <w:b/>
          <w:bCs/>
          <w:color w:val="70788A"/>
          <w:sz w:val="24"/>
          <w:szCs w:val="24"/>
        </w:rPr>
        <w:t>Education</w:t>
      </w:r>
    </w:p>
    <w:p w:rsidR="00BC5540" w:rsidRPr="00FE1A34" w:rsidRDefault="00BC5540" w:rsidP="00BC5540">
      <w:pPr>
        <w:shd w:val="clear" w:color="auto" w:fill="FFFFFF"/>
        <w:wordWrap w:val="0"/>
        <w:spacing w:after="0" w:line="276" w:lineRule="auto"/>
        <w:textAlignment w:val="top"/>
        <w:rPr>
          <w:rFonts w:ascii="Times New Roman" w:eastAsia="Times New Roman" w:hAnsi="Times New Roman" w:cs="Times New Roman"/>
          <w:color w:val="70788A"/>
          <w:sz w:val="24"/>
          <w:szCs w:val="24"/>
        </w:rPr>
      </w:pPr>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 xml:space="preserve">Ph.D.: 1997-2001 in Chemistry,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proofErr w:type="gram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w:t>
      </w:r>
      <w:proofErr w:type="gramEnd"/>
      <w:r w:rsidRPr="00FE1A34">
        <w:rPr>
          <w:rFonts w:ascii="Times New Roman" w:eastAsia="Times New Roman" w:hAnsi="Times New Roman" w:cs="Times New Roman"/>
          <w:color w:val="70788A"/>
          <w:sz w:val="24"/>
          <w:szCs w:val="24"/>
        </w:rPr>
        <w:t xml:space="preserve">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
    <w:p w:rsidR="00BC5540"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M.Sc.: (First Division 64.7 %)</w:t>
      </w:r>
      <w:r>
        <w:rPr>
          <w:rFonts w:ascii="Times New Roman" w:eastAsia="Times New Roman" w:hAnsi="Times New Roman" w:cs="Times New Roman"/>
          <w:color w:val="70788A"/>
          <w:sz w:val="24"/>
          <w:szCs w:val="24"/>
        </w:rPr>
        <w:t xml:space="preserve"> </w:t>
      </w:r>
      <w:r w:rsidRPr="00FE1A34">
        <w:rPr>
          <w:rFonts w:ascii="Times New Roman" w:eastAsia="Times New Roman" w:hAnsi="Times New Roman" w:cs="Times New Roman"/>
          <w:color w:val="70788A"/>
          <w:sz w:val="24"/>
          <w:szCs w:val="24"/>
        </w:rPr>
        <w:t xml:space="preserve">1995-1996 in Organic chemistry,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proofErr w:type="gram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w:t>
      </w:r>
      <w:proofErr w:type="gramEnd"/>
      <w:r w:rsidRPr="00FE1A34">
        <w:rPr>
          <w:rFonts w:ascii="Times New Roman" w:eastAsia="Times New Roman" w:hAnsi="Times New Roman" w:cs="Times New Roman"/>
          <w:color w:val="70788A"/>
          <w:sz w:val="24"/>
          <w:szCs w:val="24"/>
        </w:rPr>
        <w:t xml:space="preserve">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B.Sc</w:t>
      </w:r>
      <w:proofErr w:type="gramStart"/>
      <w:r w:rsidRPr="00FE1A34">
        <w:rPr>
          <w:rFonts w:ascii="Times New Roman" w:eastAsia="Times New Roman" w:hAnsi="Times New Roman" w:cs="Times New Roman"/>
          <w:color w:val="70788A"/>
          <w:sz w:val="24"/>
          <w:szCs w:val="24"/>
        </w:rPr>
        <w:t>. ;</w:t>
      </w:r>
      <w:proofErr w:type="gramEnd"/>
      <w:r w:rsidRPr="00FE1A34">
        <w:rPr>
          <w:rFonts w:ascii="Times New Roman" w:eastAsia="Times New Roman" w:hAnsi="Times New Roman" w:cs="Times New Roman"/>
          <w:color w:val="70788A"/>
          <w:sz w:val="24"/>
          <w:szCs w:val="24"/>
        </w:rPr>
        <w:t xml:space="preserve"> (First Division 68 %) 1992-1994 in Chemistry, Zoology and Botany,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 xml:space="preserve">12 </w:t>
      </w:r>
      <w:proofErr w:type="spellStart"/>
      <w:proofErr w:type="gramStart"/>
      <w:r w:rsidRPr="00FE1A34">
        <w:rPr>
          <w:rFonts w:ascii="Times New Roman" w:eastAsia="Times New Roman" w:hAnsi="Times New Roman" w:cs="Times New Roman"/>
          <w:color w:val="70788A"/>
          <w:sz w:val="24"/>
          <w:szCs w:val="24"/>
          <w:vertAlign w:val="superscript"/>
        </w:rPr>
        <w:t>th</w:t>
      </w:r>
      <w:proofErr w:type="spellEnd"/>
      <w:r w:rsidRPr="00FE1A34">
        <w:rPr>
          <w:rFonts w:ascii="Times New Roman" w:eastAsia="Times New Roman" w:hAnsi="Times New Roman" w:cs="Times New Roman"/>
          <w:color w:val="70788A"/>
          <w:sz w:val="24"/>
          <w:szCs w:val="24"/>
        </w:rPr>
        <w:t xml:space="preserve"> :</w:t>
      </w:r>
      <w:proofErr w:type="gramEnd"/>
      <w:r w:rsidRPr="00FE1A34">
        <w:rPr>
          <w:rFonts w:ascii="Times New Roman" w:eastAsia="Times New Roman" w:hAnsi="Times New Roman" w:cs="Times New Roman"/>
          <w:color w:val="70788A"/>
          <w:sz w:val="24"/>
          <w:szCs w:val="24"/>
        </w:rPr>
        <w:t xml:space="preserve">  (First Division70%) 1991  in Chemistry, Physics and Biology</w:t>
      </w:r>
      <w:r>
        <w:rPr>
          <w:rFonts w:ascii="Times New Roman" w:eastAsia="Times New Roman" w:hAnsi="Times New Roman" w:cs="Times New Roman"/>
          <w:color w:val="70788A"/>
          <w:sz w:val="24"/>
          <w:szCs w:val="24"/>
        </w:rPr>
        <w:t xml:space="preserve">, </w:t>
      </w:r>
      <w:r w:rsidRPr="00FE1A34">
        <w:rPr>
          <w:rFonts w:ascii="Times New Roman" w:eastAsia="Times New Roman" w:hAnsi="Times New Roman" w:cs="Times New Roman"/>
          <w:color w:val="70788A"/>
          <w:sz w:val="24"/>
          <w:szCs w:val="24"/>
        </w:rPr>
        <w:t xml:space="preserve">.St Josephs Convent </w:t>
      </w:r>
      <w:proofErr w:type="spellStart"/>
      <w:r w:rsidRPr="00FE1A34">
        <w:rPr>
          <w:rFonts w:ascii="Times New Roman" w:eastAsia="Times New Roman" w:hAnsi="Times New Roman" w:cs="Times New Roman"/>
          <w:color w:val="70788A"/>
          <w:sz w:val="24"/>
          <w:szCs w:val="24"/>
        </w:rPr>
        <w:t>H.S.School</w:t>
      </w:r>
      <w:proofErr w:type="spellEnd"/>
      <w:r w:rsidRPr="00FE1A34">
        <w:rPr>
          <w:rFonts w:ascii="Times New Roman" w:eastAsia="Times New Roman" w:hAnsi="Times New Roman" w:cs="Times New Roman"/>
          <w:color w:val="70788A"/>
          <w:sz w:val="24"/>
          <w:szCs w:val="24"/>
        </w:rPr>
        <w:t xml:space="preserve">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w:t>
      </w:r>
    </w:p>
    <w:p w:rsidR="00BC5540" w:rsidRPr="00FE1A34" w:rsidRDefault="00BC5540" w:rsidP="00AB2247">
      <w:pPr>
        <w:shd w:val="clear" w:color="auto" w:fill="FFFFFF"/>
        <w:wordWrap w:val="0"/>
        <w:spacing w:after="0"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b/>
          <w:bCs/>
          <w:color w:val="70788A"/>
          <w:sz w:val="24"/>
          <w:szCs w:val="24"/>
        </w:rPr>
        <w:t>Academic &amp; other positions</w:t>
      </w:r>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proofErr w:type="gramStart"/>
      <w:r w:rsidRPr="00FE1A34">
        <w:rPr>
          <w:rFonts w:ascii="Times New Roman" w:eastAsia="Times New Roman" w:hAnsi="Times New Roman" w:cs="Times New Roman"/>
          <w:color w:val="70788A"/>
          <w:sz w:val="24"/>
          <w:szCs w:val="24"/>
        </w:rPr>
        <w:t xml:space="preserve">Professor (07/2019- till date) in the Dept. of Chemistry,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roofErr w:type="gramEnd"/>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proofErr w:type="gramStart"/>
      <w:r w:rsidRPr="00FE1A34">
        <w:rPr>
          <w:rFonts w:ascii="Times New Roman" w:eastAsia="Times New Roman" w:hAnsi="Times New Roman" w:cs="Times New Roman"/>
          <w:color w:val="70788A"/>
          <w:sz w:val="24"/>
          <w:szCs w:val="24"/>
        </w:rPr>
        <w:t>Associate Professor (07/</w:t>
      </w:r>
      <w:r>
        <w:rPr>
          <w:rFonts w:ascii="Times New Roman" w:eastAsia="Times New Roman" w:hAnsi="Times New Roman" w:cs="Times New Roman"/>
          <w:color w:val="70788A"/>
          <w:sz w:val="24"/>
          <w:szCs w:val="24"/>
        </w:rPr>
        <w:t>20</w:t>
      </w:r>
      <w:r w:rsidRPr="00FE1A34">
        <w:rPr>
          <w:rFonts w:ascii="Times New Roman" w:eastAsia="Times New Roman" w:hAnsi="Times New Roman" w:cs="Times New Roman"/>
          <w:color w:val="70788A"/>
          <w:sz w:val="24"/>
          <w:szCs w:val="24"/>
        </w:rPr>
        <w:t xml:space="preserve">16 to 07/2019) in the Dept. of Chemistry,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roofErr w:type="gramEnd"/>
    </w:p>
    <w:p w:rsidR="00BC5540" w:rsidRPr="00FE1A34" w:rsidRDefault="00BC5540" w:rsidP="00AB2247">
      <w:pPr>
        <w:shd w:val="clear" w:color="auto" w:fill="FFFFFF"/>
        <w:wordWrap w:val="0"/>
        <w:spacing w:after="257"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Assistant Professor (07/2004 to 07/2016</w:t>
      </w:r>
      <w:proofErr w:type="gramStart"/>
      <w:r w:rsidRPr="00FE1A34">
        <w:rPr>
          <w:rFonts w:ascii="Times New Roman" w:eastAsia="Times New Roman" w:hAnsi="Times New Roman" w:cs="Times New Roman"/>
          <w:color w:val="70788A"/>
          <w:sz w:val="24"/>
          <w:szCs w:val="24"/>
        </w:rPr>
        <w:t>)  in</w:t>
      </w:r>
      <w:proofErr w:type="gramEnd"/>
      <w:r w:rsidRPr="00FE1A34">
        <w:rPr>
          <w:rFonts w:ascii="Times New Roman" w:eastAsia="Times New Roman" w:hAnsi="Times New Roman" w:cs="Times New Roman"/>
          <w:color w:val="70788A"/>
          <w:sz w:val="24"/>
          <w:szCs w:val="24"/>
        </w:rPr>
        <w:t xml:space="preserve"> the Dept. of Chemistry, </w:t>
      </w:r>
      <w:proofErr w:type="spellStart"/>
      <w:r w:rsidRPr="00FE1A34">
        <w:rPr>
          <w:rFonts w:ascii="Times New Roman" w:eastAsia="Times New Roman" w:hAnsi="Times New Roman" w:cs="Times New Roman"/>
          <w:color w:val="70788A"/>
          <w:sz w:val="24"/>
          <w:szCs w:val="24"/>
        </w:rPr>
        <w:t>Dr.Harisingh</w:t>
      </w:r>
      <w:proofErr w:type="spellEnd"/>
      <w:r w:rsidRPr="00FE1A34">
        <w:rPr>
          <w:rFonts w:ascii="Times New Roman" w:eastAsia="Times New Roman" w:hAnsi="Times New Roman" w:cs="Times New Roman"/>
          <w:color w:val="70788A"/>
          <w:sz w:val="24"/>
          <w:szCs w:val="24"/>
        </w:rPr>
        <w:t xml:space="preserve"> </w:t>
      </w:r>
      <w:proofErr w:type="spellStart"/>
      <w:r w:rsidRPr="00FE1A34">
        <w:rPr>
          <w:rFonts w:ascii="Times New Roman" w:eastAsia="Times New Roman" w:hAnsi="Times New Roman" w:cs="Times New Roman"/>
          <w:color w:val="70788A"/>
          <w:sz w:val="24"/>
          <w:szCs w:val="24"/>
        </w:rPr>
        <w:t>Gour</w:t>
      </w:r>
      <w:proofErr w:type="spellEnd"/>
      <w:r w:rsidRPr="00FE1A34">
        <w:rPr>
          <w:rFonts w:ascii="Times New Roman" w:eastAsia="Times New Roman" w:hAnsi="Times New Roman" w:cs="Times New Roman"/>
          <w:color w:val="70788A"/>
          <w:sz w:val="24"/>
          <w:szCs w:val="24"/>
        </w:rPr>
        <w:t xml:space="preserve"> Central University, </w:t>
      </w:r>
      <w:proofErr w:type="spellStart"/>
      <w:r w:rsidRPr="00FE1A34">
        <w:rPr>
          <w:rFonts w:ascii="Times New Roman" w:eastAsia="Times New Roman" w:hAnsi="Times New Roman" w:cs="Times New Roman"/>
          <w:color w:val="70788A"/>
          <w:sz w:val="24"/>
          <w:szCs w:val="24"/>
        </w:rPr>
        <w:t>Sagar</w:t>
      </w:r>
      <w:proofErr w:type="spellEnd"/>
      <w:r w:rsidRPr="00FE1A34">
        <w:rPr>
          <w:rFonts w:ascii="Times New Roman" w:eastAsia="Times New Roman" w:hAnsi="Times New Roman" w:cs="Times New Roman"/>
          <w:color w:val="70788A"/>
          <w:sz w:val="24"/>
          <w:szCs w:val="24"/>
        </w:rPr>
        <w:t>, India.</w:t>
      </w:r>
    </w:p>
    <w:p w:rsidR="00BC5540" w:rsidRPr="00FE1A34" w:rsidRDefault="00BC5540" w:rsidP="00AB2247">
      <w:pPr>
        <w:shd w:val="clear" w:color="auto" w:fill="FFFFFF"/>
        <w:wordWrap w:val="0"/>
        <w:spacing w:after="0"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b/>
          <w:bCs/>
          <w:color w:val="70788A"/>
          <w:sz w:val="24"/>
          <w:szCs w:val="24"/>
        </w:rPr>
        <w:t>Sponsored research</w:t>
      </w:r>
    </w:p>
    <w:p w:rsidR="00BC5540" w:rsidRPr="00FE1A34" w:rsidRDefault="00BC5540" w:rsidP="00AB2247">
      <w:pPr>
        <w:pStyle w:val="ListParagraph"/>
        <w:shd w:val="clear" w:color="auto" w:fill="FFFFFF"/>
        <w:wordWrap w:val="0"/>
        <w:spacing w:after="0" w:line="240" w:lineRule="auto"/>
        <w:textAlignment w:val="top"/>
        <w:rPr>
          <w:rFonts w:ascii="Times New Roman" w:eastAsia="Times New Roman" w:hAnsi="Times New Roman" w:cs="Times New Roman"/>
          <w:b/>
          <w:bCs/>
          <w:color w:val="70788A"/>
          <w:sz w:val="24"/>
          <w:szCs w:val="24"/>
        </w:rPr>
      </w:pPr>
      <w:r w:rsidRPr="00FE1A34">
        <w:rPr>
          <w:rFonts w:ascii="Times New Roman" w:eastAsia="Times New Roman" w:hAnsi="Times New Roman" w:cs="Times New Roman"/>
          <w:b/>
          <w:bCs/>
          <w:color w:val="70788A"/>
          <w:sz w:val="24"/>
          <w:szCs w:val="24"/>
        </w:rPr>
        <w:t>Sponsored research projects completed for:</w:t>
      </w:r>
    </w:p>
    <w:p w:rsidR="00BC5540" w:rsidRPr="00FE1A34" w:rsidRDefault="00BC5540" w:rsidP="00AB2247">
      <w:pPr>
        <w:pStyle w:val="ListParagraph"/>
        <w:numPr>
          <w:ilvl w:val="0"/>
          <w:numId w:val="7"/>
        </w:numPr>
        <w:shd w:val="clear" w:color="auto" w:fill="FFFFFF"/>
        <w:wordWrap w:val="0"/>
        <w:spacing w:after="0"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University Grants Commission.</w:t>
      </w:r>
    </w:p>
    <w:p w:rsidR="00BC5540" w:rsidRPr="00FE1A34" w:rsidRDefault="00BC5540" w:rsidP="00AB2247">
      <w:pPr>
        <w:pStyle w:val="ListParagraph"/>
        <w:numPr>
          <w:ilvl w:val="0"/>
          <w:numId w:val="7"/>
        </w:numPr>
        <w:shd w:val="clear" w:color="auto" w:fill="FFFFFF"/>
        <w:wordWrap w:val="0"/>
        <w:spacing w:after="0"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lastRenderedPageBreak/>
        <w:t>SERB-DST.</w:t>
      </w:r>
    </w:p>
    <w:p w:rsidR="00BC5540" w:rsidRPr="00FE1A34" w:rsidRDefault="00BC5540" w:rsidP="00AB2247">
      <w:pPr>
        <w:pStyle w:val="ListParagraph"/>
        <w:numPr>
          <w:ilvl w:val="0"/>
          <w:numId w:val="7"/>
        </w:numPr>
        <w:shd w:val="clear" w:color="auto" w:fill="FFFFFF"/>
        <w:wordWrap w:val="0"/>
        <w:spacing w:after="0" w:line="240" w:lineRule="auto"/>
        <w:textAlignment w:val="top"/>
        <w:rPr>
          <w:rFonts w:ascii="Times New Roman" w:eastAsia="Times New Roman" w:hAnsi="Times New Roman" w:cs="Times New Roman"/>
          <w:color w:val="70788A"/>
          <w:sz w:val="24"/>
          <w:szCs w:val="24"/>
        </w:rPr>
      </w:pPr>
      <w:r w:rsidRPr="00FE1A34">
        <w:rPr>
          <w:rFonts w:ascii="Times New Roman" w:eastAsia="Times New Roman" w:hAnsi="Times New Roman" w:cs="Times New Roman"/>
          <w:color w:val="70788A"/>
          <w:sz w:val="24"/>
          <w:szCs w:val="24"/>
        </w:rPr>
        <w:t>MPCST</w:t>
      </w:r>
    </w:p>
    <w:p w:rsidR="00BC5540" w:rsidRDefault="00BC5540" w:rsidP="003D0497">
      <w:pPr>
        <w:spacing w:after="0" w:line="240" w:lineRule="auto"/>
        <w:rPr>
          <w:rFonts w:ascii="Times New Roman" w:hAnsi="Times New Roman" w:cs="Times New Roman"/>
          <w:b/>
          <w:sz w:val="24"/>
          <w:szCs w:val="24"/>
        </w:rPr>
      </w:pPr>
    </w:p>
    <w:p w:rsidR="00BC5540" w:rsidRDefault="00BC5540" w:rsidP="003D0497">
      <w:pPr>
        <w:spacing w:after="0" w:line="240" w:lineRule="auto"/>
        <w:rPr>
          <w:rFonts w:ascii="Times New Roman" w:hAnsi="Times New Roman" w:cs="Times New Roman"/>
          <w:b/>
          <w:sz w:val="24"/>
          <w:szCs w:val="24"/>
        </w:rPr>
      </w:pP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Mobile Number*:</w:t>
      </w:r>
      <w:r w:rsidR="00BC5540">
        <w:rPr>
          <w:rFonts w:ascii="Times New Roman" w:hAnsi="Times New Roman" w:cs="Times New Roman"/>
          <w:szCs w:val="24"/>
        </w:rPr>
        <w:t>07697834544</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Categor</w:t>
      </w:r>
      <w:bookmarkStart w:id="0" w:name="_GoBack"/>
      <w:bookmarkEnd w:id="0"/>
      <w:r w:rsidRPr="00116CCA">
        <w:rPr>
          <w:rFonts w:ascii="Times New Roman" w:hAnsi="Times New Roman" w:cs="Times New Roman"/>
          <w:szCs w:val="24"/>
        </w:rPr>
        <w:t>y*: (Oral presentation/ Poster presentation)</w:t>
      </w:r>
      <w:r w:rsidR="00BC5540">
        <w:rPr>
          <w:rFonts w:ascii="Times New Roman" w:hAnsi="Times New Roman" w:cs="Times New Roman"/>
          <w:szCs w:val="24"/>
        </w:rPr>
        <w:t>: Oral</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r w:rsidR="00BC5540">
        <w:rPr>
          <w:rFonts w:ascii="Times New Roman" w:hAnsi="Times New Roman" w:cs="Times New Roman"/>
          <w:szCs w:val="24"/>
        </w:rPr>
        <w:t xml:space="preserve">  :</w:t>
      </w:r>
      <w:proofErr w:type="spellStart"/>
      <w:r w:rsidR="00BC5540">
        <w:rPr>
          <w:rFonts w:ascii="Times New Roman" w:hAnsi="Times New Roman" w:cs="Times New Roman"/>
          <w:szCs w:val="24"/>
        </w:rPr>
        <w:t>ratnesh</w:t>
      </w:r>
      <w:proofErr w:type="spellEnd"/>
      <w:r w:rsidR="00BC5540">
        <w:rPr>
          <w:rFonts w:ascii="Times New Roman" w:hAnsi="Times New Roman" w:cs="Times New Roman"/>
          <w:szCs w:val="24"/>
        </w:rPr>
        <w:t xml:space="preserve"> das</w:t>
      </w:r>
    </w:p>
    <w:p w:rsidR="00164B31" w:rsidRPr="00116CCA" w:rsidRDefault="00164B31" w:rsidP="00116CCA">
      <w:pPr>
        <w:pStyle w:val="ListParagraph"/>
        <w:numPr>
          <w:ilvl w:val="0"/>
          <w:numId w:val="6"/>
        </w:numPr>
        <w:spacing w:line="276" w:lineRule="auto"/>
        <w:jc w:val="both"/>
        <w:rPr>
          <w:rFonts w:ascii="Times New Roman" w:hAnsi="Times New Roman" w:cs="Times New Roman"/>
          <w:szCs w:val="24"/>
        </w:rPr>
      </w:pPr>
      <w:proofErr w:type="spellStart"/>
      <w:r w:rsidRPr="00116CCA">
        <w:rPr>
          <w:rFonts w:ascii="Times New Roman" w:hAnsi="Times New Roman" w:cs="Times New Roman"/>
          <w:szCs w:val="24"/>
        </w:rPr>
        <w:t>WhatsApp</w:t>
      </w:r>
      <w:proofErr w:type="spellEnd"/>
      <w:r w:rsidR="00116CCA" w:rsidRPr="00116CCA">
        <w:rPr>
          <w:rFonts w:ascii="Times New Roman" w:hAnsi="Times New Roman" w:cs="Times New Roman"/>
          <w:szCs w:val="24"/>
        </w:rPr>
        <w:t xml:space="preserve"> No</w:t>
      </w:r>
      <w:r w:rsidRPr="00116CCA">
        <w:rPr>
          <w:rFonts w:ascii="Times New Roman" w:hAnsi="Times New Roman" w:cs="Times New Roman"/>
          <w:szCs w:val="24"/>
        </w:rPr>
        <w:t>:</w:t>
      </w:r>
      <w:r w:rsidR="009507BC" w:rsidRPr="00116CCA">
        <w:rPr>
          <w:rFonts w:ascii="Times New Roman" w:hAnsi="Times New Roman" w:cs="Times New Roman"/>
          <w:szCs w:val="24"/>
        </w:rPr>
        <w:t xml:space="preserve"> (for conference updates)</w:t>
      </w:r>
      <w:r w:rsidR="00BC5540">
        <w:rPr>
          <w:rFonts w:ascii="Times New Roman" w:hAnsi="Times New Roman" w:cs="Times New Roman"/>
          <w:szCs w:val="24"/>
        </w:rPr>
        <w:t>:7697834544</w:t>
      </w:r>
    </w:p>
    <w:p w:rsidR="003D0497" w:rsidRPr="00116CCA" w:rsidRDefault="00F25430" w:rsidP="00116CCA">
      <w:pPr>
        <w:pStyle w:val="ListParagraph"/>
        <w:numPr>
          <w:ilvl w:val="0"/>
          <w:numId w:val="6"/>
        </w:numPr>
        <w:spacing w:line="276"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 xml:space="preserve">*: </w:t>
      </w:r>
      <w:r w:rsidR="00BC5540">
        <w:rPr>
          <w:rFonts w:ascii="Times New Roman" w:hAnsi="Times New Roman" w:cs="Times New Roman"/>
          <w:szCs w:val="24"/>
        </w:rPr>
        <w:t>Heterocyclic chemistry/Electrochemistry/</w:t>
      </w:r>
      <w:proofErr w:type="spellStart"/>
      <w:r w:rsidR="00BC5540">
        <w:rPr>
          <w:rFonts w:ascii="Times New Roman" w:hAnsi="Times New Roman" w:cs="Times New Roman"/>
          <w:szCs w:val="24"/>
        </w:rPr>
        <w:t>Nano</w:t>
      </w:r>
      <w:proofErr w:type="spellEnd"/>
      <w:r w:rsidR="00BC5540">
        <w:rPr>
          <w:rFonts w:ascii="Times New Roman" w:hAnsi="Times New Roman" w:cs="Times New Roman"/>
          <w:szCs w:val="24"/>
        </w:rPr>
        <w:t xml:space="preserve"> chemistry</w:t>
      </w:r>
      <w:r w:rsidR="00102384">
        <w:rPr>
          <w:rFonts w:ascii="Times New Roman" w:hAnsi="Times New Roman" w:cs="Times New Roman"/>
          <w:szCs w:val="24"/>
        </w:rPr>
        <w:t>.</w:t>
      </w:r>
    </w:p>
    <w:sectPr w:rsidR="003D0497" w:rsidRPr="00116CCA" w:rsidSect="00512BBD">
      <w:pgSz w:w="12240" w:h="15840"/>
      <w:pgMar w:top="851" w:right="1183" w:bottom="1440"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Times Roman">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1C75E8"/>
    <w:multiLevelType w:val="hybridMultilevel"/>
    <w:tmpl w:val="0EDAFD6C"/>
    <w:lvl w:ilvl="0" w:tplc="78E68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2"/>
  </w:num>
  <w:num w:numId="5">
    <w:abstractNumId w:val="5"/>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02384"/>
    <w:rsid w:val="00116CCA"/>
    <w:rsid w:val="00164B31"/>
    <w:rsid w:val="001732B2"/>
    <w:rsid w:val="002435DE"/>
    <w:rsid w:val="00322FC3"/>
    <w:rsid w:val="0033362C"/>
    <w:rsid w:val="00373806"/>
    <w:rsid w:val="003D0497"/>
    <w:rsid w:val="00447CD0"/>
    <w:rsid w:val="00452CD0"/>
    <w:rsid w:val="004C1D60"/>
    <w:rsid w:val="00512BBD"/>
    <w:rsid w:val="00553AC3"/>
    <w:rsid w:val="005A4A71"/>
    <w:rsid w:val="00606912"/>
    <w:rsid w:val="00607EC4"/>
    <w:rsid w:val="00672EC4"/>
    <w:rsid w:val="007052BD"/>
    <w:rsid w:val="00720FB2"/>
    <w:rsid w:val="0073068A"/>
    <w:rsid w:val="00762ACB"/>
    <w:rsid w:val="00895226"/>
    <w:rsid w:val="008E6486"/>
    <w:rsid w:val="009252AA"/>
    <w:rsid w:val="009507BC"/>
    <w:rsid w:val="00984E9B"/>
    <w:rsid w:val="00985C2E"/>
    <w:rsid w:val="009A2974"/>
    <w:rsid w:val="009D2B93"/>
    <w:rsid w:val="00A17A96"/>
    <w:rsid w:val="00A74039"/>
    <w:rsid w:val="00AB2247"/>
    <w:rsid w:val="00B13844"/>
    <w:rsid w:val="00BC5540"/>
    <w:rsid w:val="00C05D0F"/>
    <w:rsid w:val="00C30804"/>
    <w:rsid w:val="00C364D2"/>
    <w:rsid w:val="00C65A12"/>
    <w:rsid w:val="00C81397"/>
    <w:rsid w:val="00CB3DD7"/>
    <w:rsid w:val="00CE4C8C"/>
    <w:rsid w:val="00D20170"/>
    <w:rsid w:val="00D6675E"/>
    <w:rsid w:val="00D8303A"/>
    <w:rsid w:val="00DD3837"/>
    <w:rsid w:val="00EE4DA1"/>
    <w:rsid w:val="00F25430"/>
    <w:rsid w:val="00F60A42"/>
    <w:rsid w:val="00FB5705"/>
    <w:rsid w:val="00FE75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75E"/>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34"/>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paragraph" w:customStyle="1" w:styleId="Default">
    <w:name w:val="Default"/>
    <w:autoRedefine/>
    <w:rsid w:val="00985C2E"/>
    <w:pPr>
      <w:spacing w:after="240" w:line="240" w:lineRule="auto"/>
      <w:jc w:val="center"/>
    </w:pPr>
    <w:rPr>
      <w:rFonts w:ascii="Times Roman" w:eastAsia="Arial Unicode MS" w:hAnsi="Times Roman" w:cs="Arial Unicode MS"/>
      <w:b/>
      <w:color w:val="131313"/>
      <w:sz w:val="29"/>
      <w:szCs w:val="29"/>
      <w:u w:val="single"/>
    </w:rPr>
  </w:style>
  <w:style w:type="paragraph" w:styleId="BalloonText">
    <w:name w:val="Balloon Text"/>
    <w:basedOn w:val="Normal"/>
    <w:link w:val="BalloonTextChar"/>
    <w:uiPriority w:val="99"/>
    <w:semiHidden/>
    <w:unhideWhenUsed/>
    <w:rsid w:val="00102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384"/>
    <w:rPr>
      <w:rFonts w:ascii="Tahoma" w:hAnsi="Tahoma" w:cs="Tahoma"/>
      <w:sz w:val="16"/>
      <w:szCs w:val="16"/>
    </w:rPr>
  </w:style>
  <w:style w:type="character" w:customStyle="1" w:styleId="topic-highlight">
    <w:name w:val="topic-highlight"/>
    <w:basedOn w:val="DefaultParagraphFont"/>
    <w:rsid w:val="00607EC4"/>
  </w:style>
  <w:style w:type="paragraph" w:styleId="NormalWeb">
    <w:name w:val="Normal (Web)"/>
    <w:basedOn w:val="Normal"/>
    <w:uiPriority w:val="99"/>
    <w:semiHidden/>
    <w:unhideWhenUsed/>
    <w:rsid w:val="00607EC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55931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sweetening-ag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iencedirect.com/topics/medicine-and-dentistry/peptida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topics/medicine-and-dentistry/polypeptide" TargetMode="External"/><Relationship Id="rId11" Type="http://schemas.openxmlformats.org/officeDocument/2006/relationships/image" Target="media/image1.jpeg"/><Relationship Id="rId5" Type="http://schemas.openxmlformats.org/officeDocument/2006/relationships/hyperlink" Target="https://www.sciencedirect.com/topics/biochemistry-genetics-and-molecular-biology/enzymatic-hydrolysis" TargetMode="External"/><Relationship Id="rId10" Type="http://schemas.openxmlformats.org/officeDocument/2006/relationships/hyperlink" Target="https://www.sciencedirect.com/topics/medicine-and-dentistry/protein-secondary-structure" TargetMode="External"/><Relationship Id="rId4" Type="http://schemas.openxmlformats.org/officeDocument/2006/relationships/webSettings" Target="webSettings.xml"/><Relationship Id="rId9" Type="http://schemas.openxmlformats.org/officeDocument/2006/relationships/hyperlink" Target="https://www.sciencedirect.com/topics/medicine-and-dentistry/bulking-agent"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das sir</cp:lastModifiedBy>
  <cp:revision>3</cp:revision>
  <dcterms:created xsi:type="dcterms:W3CDTF">2020-09-23T06:39:00Z</dcterms:created>
  <dcterms:modified xsi:type="dcterms:W3CDTF">2020-10-14T07:47:00Z</dcterms:modified>
</cp:coreProperties>
</file>