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E45" w:rsidRDefault="00817FD0" w:rsidP="00D51E45">
      <w:pPr>
        <w:spacing w:after="0" w:line="240" w:lineRule="auto"/>
        <w:jc w:val="center"/>
        <w:rPr>
          <w:rFonts w:ascii="Times New Roman" w:eastAsia="Times New Roman" w:hAnsi="Times New Roman" w:cs="Times New Roman"/>
          <w:b/>
          <w:sz w:val="32"/>
          <w:szCs w:val="32"/>
        </w:rPr>
      </w:pPr>
      <w:r w:rsidRPr="00817FD0">
        <w:rPr>
          <w:rFonts w:ascii="Times New Roman" w:eastAsia="Times New Roman" w:hAnsi="Times New Roman" w:cs="Times New Roman"/>
          <w:b/>
          <w:sz w:val="32"/>
          <w:szCs w:val="32"/>
        </w:rPr>
        <w:t>Reducing</w:t>
      </w:r>
      <w:r w:rsidR="00D51E45">
        <w:rPr>
          <w:rFonts w:ascii="Times New Roman" w:eastAsia="Times New Roman" w:hAnsi="Times New Roman" w:cs="Times New Roman"/>
          <w:b/>
          <w:sz w:val="32"/>
          <w:szCs w:val="32"/>
        </w:rPr>
        <w:t xml:space="preserve"> Chronicity of Pain through the</w:t>
      </w:r>
    </w:p>
    <w:p w:rsidR="00817FD0" w:rsidRPr="00817FD0" w:rsidRDefault="00817FD0" w:rsidP="00D51E45">
      <w:pPr>
        <w:spacing w:after="0" w:line="240" w:lineRule="auto"/>
        <w:jc w:val="center"/>
        <w:rPr>
          <w:rFonts w:ascii="Times New Roman" w:eastAsia="Times New Roman" w:hAnsi="Times New Roman" w:cs="Times New Roman"/>
          <w:b/>
          <w:sz w:val="32"/>
          <w:szCs w:val="32"/>
        </w:rPr>
      </w:pPr>
      <w:r w:rsidRPr="00817FD0">
        <w:rPr>
          <w:rFonts w:ascii="Times New Roman" w:eastAsia="Times New Roman" w:hAnsi="Times New Roman" w:cs="Times New Roman"/>
          <w:b/>
          <w:sz w:val="32"/>
          <w:szCs w:val="32"/>
        </w:rPr>
        <w:t>Application of German New Medicine (GNM)</w:t>
      </w:r>
    </w:p>
    <w:p w:rsidR="00817FD0" w:rsidRPr="00817FD0" w:rsidRDefault="00817FD0" w:rsidP="00817FD0">
      <w:pPr>
        <w:spacing w:after="0" w:line="240" w:lineRule="auto"/>
        <w:rPr>
          <w:rFonts w:ascii="Times New Roman" w:eastAsia="Times New Roman" w:hAnsi="Times New Roman" w:cs="Times New Roman"/>
          <w:sz w:val="32"/>
          <w:szCs w:val="32"/>
        </w:rPr>
      </w:pPr>
    </w:p>
    <w:p w:rsidR="00817FD0" w:rsidRDefault="00817FD0" w:rsidP="00817FD0">
      <w:pPr>
        <w:spacing w:after="0" w:line="240" w:lineRule="auto"/>
        <w:rPr>
          <w:rFonts w:ascii="Times New Roman" w:eastAsia="Times New Roman" w:hAnsi="Times New Roman" w:cs="Times New Roman"/>
          <w:sz w:val="32"/>
          <w:szCs w:val="32"/>
        </w:rPr>
      </w:pPr>
      <w:r w:rsidRPr="00817FD0">
        <w:rPr>
          <w:rFonts w:ascii="Times New Roman" w:eastAsia="Times New Roman" w:hAnsi="Times New Roman" w:cs="Times New Roman"/>
          <w:sz w:val="32"/>
          <w:szCs w:val="32"/>
        </w:rPr>
        <w:t xml:space="preserve">The science of German New Medicine (GNM), as discovered by the late Dr. med. </w:t>
      </w:r>
      <w:proofErr w:type="spellStart"/>
      <w:r w:rsidRPr="00817FD0">
        <w:rPr>
          <w:rFonts w:ascii="Times New Roman" w:eastAsia="Times New Roman" w:hAnsi="Times New Roman" w:cs="Times New Roman"/>
          <w:sz w:val="32"/>
          <w:szCs w:val="32"/>
        </w:rPr>
        <w:t>Ryke</w:t>
      </w:r>
      <w:proofErr w:type="spellEnd"/>
      <w:r w:rsidRPr="00817FD0">
        <w:rPr>
          <w:rFonts w:ascii="Times New Roman" w:eastAsia="Times New Roman" w:hAnsi="Times New Roman" w:cs="Times New Roman"/>
          <w:sz w:val="32"/>
          <w:szCs w:val="32"/>
        </w:rPr>
        <w:t xml:space="preserve"> </w:t>
      </w:r>
      <w:proofErr w:type="spellStart"/>
      <w:r w:rsidRPr="00817FD0">
        <w:rPr>
          <w:rFonts w:ascii="Times New Roman" w:eastAsia="Times New Roman" w:hAnsi="Times New Roman" w:cs="Times New Roman"/>
          <w:sz w:val="32"/>
          <w:szCs w:val="32"/>
        </w:rPr>
        <w:t>Geerd</w:t>
      </w:r>
      <w:proofErr w:type="spellEnd"/>
      <w:r w:rsidRPr="00817FD0">
        <w:rPr>
          <w:rFonts w:ascii="Times New Roman" w:eastAsia="Times New Roman" w:hAnsi="Times New Roman" w:cs="Times New Roman"/>
          <w:sz w:val="32"/>
          <w:szCs w:val="32"/>
        </w:rPr>
        <w:t xml:space="preserve"> Hamer, provides a clear understanding of the bio-emotional factors involved in the development and perpetuation of chronic pain.  GNM elucidates a triangulated connection bet</w:t>
      </w:r>
      <w:r w:rsidR="00B32254">
        <w:rPr>
          <w:rFonts w:ascii="Times New Roman" w:eastAsia="Times New Roman" w:hAnsi="Times New Roman" w:cs="Times New Roman"/>
          <w:sz w:val="32"/>
          <w:szCs w:val="32"/>
        </w:rPr>
        <w:t xml:space="preserve">ween the brain, psyche, and the </w:t>
      </w:r>
      <w:bookmarkStart w:id="0" w:name="_GoBack"/>
      <w:bookmarkEnd w:id="0"/>
      <w:r w:rsidRPr="00817FD0">
        <w:rPr>
          <w:rFonts w:ascii="Times New Roman" w:eastAsia="Times New Roman" w:hAnsi="Times New Roman" w:cs="Times New Roman"/>
          <w:sz w:val="32"/>
          <w:szCs w:val="32"/>
        </w:rPr>
        <w:t>body, demonstrating proof of the mind-body connection, strongly rooted in embryology.   Application of the science of GNM has tremendous implications for the diagnosis and treatment of chronic pain.  The integration of GNM into modern healthcare empowers the medical and mental health professions to assist chronic pain sufferers in attaining increased pain relief, reduction and elimination. </w:t>
      </w:r>
    </w:p>
    <w:p w:rsidR="00F26A3D" w:rsidRDefault="00F26A3D" w:rsidP="00817FD0">
      <w:pPr>
        <w:spacing w:after="0" w:line="240" w:lineRule="auto"/>
        <w:rPr>
          <w:rFonts w:ascii="Times New Roman" w:eastAsia="Times New Roman" w:hAnsi="Times New Roman" w:cs="Times New Roman"/>
          <w:sz w:val="32"/>
          <w:szCs w:val="32"/>
        </w:rPr>
      </w:pPr>
    </w:p>
    <w:p w:rsidR="00F26A3D" w:rsidRDefault="00F26A3D" w:rsidP="00817FD0">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Lauren </w:t>
      </w:r>
      <w:proofErr w:type="spellStart"/>
      <w:r>
        <w:rPr>
          <w:rFonts w:ascii="Times New Roman" w:eastAsia="Times New Roman" w:hAnsi="Times New Roman" w:cs="Times New Roman"/>
          <w:sz w:val="32"/>
          <w:szCs w:val="32"/>
        </w:rPr>
        <w:t>Sonnenberg</w:t>
      </w:r>
      <w:proofErr w:type="spellEnd"/>
      <w:r>
        <w:rPr>
          <w:rFonts w:ascii="Times New Roman" w:eastAsia="Times New Roman" w:hAnsi="Times New Roman" w:cs="Times New Roman"/>
          <w:sz w:val="32"/>
          <w:szCs w:val="32"/>
        </w:rPr>
        <w:t xml:space="preserve">, LMHC, </w:t>
      </w:r>
      <w:proofErr w:type="spellStart"/>
      <w:proofErr w:type="gramStart"/>
      <w:r>
        <w:rPr>
          <w:rFonts w:ascii="Times New Roman" w:eastAsia="Times New Roman" w:hAnsi="Times New Roman" w:cs="Times New Roman"/>
          <w:sz w:val="32"/>
          <w:szCs w:val="32"/>
        </w:rPr>
        <w:t>D.PSc</w:t>
      </w:r>
      <w:proofErr w:type="spellEnd"/>
      <w:proofErr w:type="gramEnd"/>
      <w:r>
        <w:rPr>
          <w:rFonts w:ascii="Times New Roman" w:eastAsia="Times New Roman" w:hAnsi="Times New Roman" w:cs="Times New Roman"/>
          <w:sz w:val="32"/>
          <w:szCs w:val="32"/>
        </w:rPr>
        <w:t>. MCAP</w:t>
      </w:r>
    </w:p>
    <w:p w:rsidR="00F26A3D" w:rsidRDefault="00F26A3D" w:rsidP="00817FD0">
      <w:pPr>
        <w:spacing w:after="0" w:line="240" w:lineRule="auto"/>
        <w:rPr>
          <w:rFonts w:ascii="Times New Roman" w:eastAsia="Times New Roman" w:hAnsi="Times New Roman" w:cs="Times New Roman"/>
          <w:sz w:val="32"/>
          <w:szCs w:val="32"/>
        </w:rPr>
      </w:pPr>
    </w:p>
    <w:p w:rsidR="00F26A3D" w:rsidRDefault="00F26A3D" w:rsidP="00817FD0">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Submitted on March 12, 2018</w:t>
      </w:r>
    </w:p>
    <w:p w:rsidR="00F26A3D" w:rsidRPr="00817FD0" w:rsidRDefault="00F26A3D" w:rsidP="00817FD0">
      <w:pPr>
        <w:spacing w:after="0" w:line="240" w:lineRule="auto"/>
        <w:rPr>
          <w:rFonts w:ascii="Times New Roman" w:eastAsia="Times New Roman" w:hAnsi="Times New Roman" w:cs="Times New Roman"/>
          <w:sz w:val="32"/>
          <w:szCs w:val="32"/>
        </w:rPr>
      </w:pPr>
    </w:p>
    <w:p w:rsidR="006A0E33" w:rsidRDefault="006A0E33"/>
    <w:sectPr w:rsidR="006A0E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FD0"/>
    <w:rsid w:val="006A0E33"/>
    <w:rsid w:val="00817FD0"/>
    <w:rsid w:val="00B32254"/>
    <w:rsid w:val="00D51E45"/>
    <w:rsid w:val="00F26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E76DC"/>
  <w15:chartTrackingRefBased/>
  <w15:docId w15:val="{20FF343A-FB89-4ADB-81D5-572717B94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5605563">
      <w:bodyDiv w:val="1"/>
      <w:marLeft w:val="0"/>
      <w:marRight w:val="0"/>
      <w:marTop w:val="0"/>
      <w:marBottom w:val="0"/>
      <w:divBdr>
        <w:top w:val="none" w:sz="0" w:space="0" w:color="auto"/>
        <w:left w:val="none" w:sz="0" w:space="0" w:color="auto"/>
        <w:bottom w:val="none" w:sz="0" w:space="0" w:color="auto"/>
        <w:right w:val="none" w:sz="0" w:space="0" w:color="auto"/>
      </w:divBdr>
      <w:divsChild>
        <w:div w:id="940911131">
          <w:marLeft w:val="0"/>
          <w:marRight w:val="0"/>
          <w:marTop w:val="0"/>
          <w:marBottom w:val="0"/>
          <w:divBdr>
            <w:top w:val="none" w:sz="0" w:space="0" w:color="auto"/>
            <w:left w:val="none" w:sz="0" w:space="0" w:color="auto"/>
            <w:bottom w:val="none" w:sz="0" w:space="0" w:color="auto"/>
            <w:right w:val="none" w:sz="0" w:space="0" w:color="auto"/>
          </w:divBdr>
        </w:div>
        <w:div w:id="1426681742">
          <w:marLeft w:val="0"/>
          <w:marRight w:val="0"/>
          <w:marTop w:val="0"/>
          <w:marBottom w:val="0"/>
          <w:divBdr>
            <w:top w:val="none" w:sz="0" w:space="0" w:color="auto"/>
            <w:left w:val="none" w:sz="0" w:space="0" w:color="auto"/>
            <w:bottom w:val="none" w:sz="0" w:space="0" w:color="auto"/>
            <w:right w:val="none" w:sz="0" w:space="0" w:color="auto"/>
          </w:divBdr>
          <w:divsChild>
            <w:div w:id="1586181051">
              <w:marLeft w:val="0"/>
              <w:marRight w:val="0"/>
              <w:marTop w:val="0"/>
              <w:marBottom w:val="0"/>
              <w:divBdr>
                <w:top w:val="none" w:sz="0" w:space="0" w:color="auto"/>
                <w:left w:val="none" w:sz="0" w:space="0" w:color="auto"/>
                <w:bottom w:val="none" w:sz="0" w:space="0" w:color="auto"/>
                <w:right w:val="none" w:sz="0" w:space="0" w:color="auto"/>
              </w:divBdr>
            </w:div>
            <w:div w:id="74063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125</Words>
  <Characters>714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dc:creator>
  <cp:keywords/>
  <dc:description/>
  <cp:lastModifiedBy>Lauren S</cp:lastModifiedBy>
  <cp:revision>5</cp:revision>
  <dcterms:created xsi:type="dcterms:W3CDTF">2018-03-12T19:11:00Z</dcterms:created>
  <dcterms:modified xsi:type="dcterms:W3CDTF">2018-03-12T20:44:00Z</dcterms:modified>
</cp:coreProperties>
</file>