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6248" w:rsidRPr="00AC3CAB" w:rsidRDefault="00CB6248" w:rsidP="00AC3CAB">
      <w:pPr>
        <w:shd w:val="clear" w:color="auto" w:fill="FFFFFF"/>
        <w:bidi w:val="0"/>
        <w:spacing w:after="0" w:line="240" w:lineRule="auto"/>
        <w:jc w:val="center"/>
        <w:outlineLvl w:val="0"/>
        <w:rPr>
          <w:rFonts w:asciiTheme="majorBidi" w:eastAsia="Times New Roman" w:hAnsiTheme="majorBidi" w:cstheme="majorBidi"/>
          <w:b/>
          <w:bCs/>
          <w:kern w:val="36"/>
          <w:sz w:val="36"/>
          <w:szCs w:val="36"/>
        </w:rPr>
      </w:pPr>
      <w:r w:rsidRPr="00AC3CAB">
        <w:rPr>
          <w:rFonts w:asciiTheme="majorBidi" w:eastAsia="Times New Roman" w:hAnsiTheme="majorBidi" w:cstheme="majorBidi"/>
          <w:b/>
          <w:bCs/>
          <w:kern w:val="36"/>
          <w:sz w:val="36"/>
          <w:szCs w:val="36"/>
        </w:rPr>
        <w:t>Effect o</w:t>
      </w:r>
      <w:r w:rsidRPr="00CB6248">
        <w:rPr>
          <w:rFonts w:asciiTheme="majorBidi" w:eastAsia="Times New Roman" w:hAnsiTheme="majorBidi" w:cstheme="majorBidi"/>
          <w:b/>
          <w:bCs/>
          <w:kern w:val="36"/>
          <w:sz w:val="36"/>
          <w:szCs w:val="36"/>
        </w:rPr>
        <w:t xml:space="preserve">f Low Level Laser </w:t>
      </w:r>
      <w:proofErr w:type="gramStart"/>
      <w:r w:rsidRPr="00CB6248">
        <w:rPr>
          <w:rFonts w:asciiTheme="majorBidi" w:eastAsia="Times New Roman" w:hAnsiTheme="majorBidi" w:cstheme="majorBidi"/>
          <w:b/>
          <w:bCs/>
          <w:kern w:val="36"/>
          <w:sz w:val="36"/>
          <w:szCs w:val="36"/>
        </w:rPr>
        <w:t>With</w:t>
      </w:r>
      <w:proofErr w:type="gramEnd"/>
      <w:r w:rsidRPr="00CB6248">
        <w:rPr>
          <w:rFonts w:asciiTheme="majorBidi" w:eastAsia="Times New Roman" w:hAnsiTheme="majorBidi" w:cstheme="majorBidi"/>
          <w:b/>
          <w:bCs/>
          <w:kern w:val="36"/>
          <w:sz w:val="36"/>
          <w:szCs w:val="36"/>
        </w:rPr>
        <w:t xml:space="preserve"> And Without Shoulder Mobilization On Shoulder Function In Patients With Shoulder Impingement Syndrome</w:t>
      </w:r>
      <w:r w:rsidR="00AC3CAB" w:rsidRPr="00AC3CAB">
        <w:rPr>
          <w:rFonts w:asciiTheme="majorBidi" w:eastAsia="Times New Roman" w:hAnsiTheme="majorBidi" w:cstheme="majorBidi"/>
          <w:b/>
          <w:bCs/>
          <w:kern w:val="36"/>
          <w:sz w:val="36"/>
          <w:szCs w:val="36"/>
        </w:rPr>
        <w:t>.</w:t>
      </w:r>
    </w:p>
    <w:p w:rsidR="00CB6248" w:rsidRPr="00AC3CAB" w:rsidRDefault="00AC3CAB" w:rsidP="00AC3CAB">
      <w:pPr>
        <w:shd w:val="clear" w:color="auto" w:fill="FFFFFF"/>
        <w:bidi w:val="0"/>
        <w:spacing w:before="100" w:beforeAutospacing="1" w:after="100" w:afterAutospacing="1" w:line="240" w:lineRule="auto"/>
        <w:jc w:val="center"/>
        <w:rPr>
          <w:rStyle w:val="Strong"/>
          <w:rFonts w:asciiTheme="majorBidi" w:eastAsia="Times New Roman" w:hAnsiTheme="majorBidi" w:cstheme="majorBidi"/>
          <w:b w:val="0"/>
          <w:bCs w:val="0"/>
          <w:sz w:val="21"/>
          <w:szCs w:val="21"/>
        </w:rPr>
      </w:pPr>
      <w:r w:rsidRPr="00AC3CAB">
        <w:rPr>
          <w:rFonts w:asciiTheme="majorBidi" w:eastAsia="Times New Roman" w:hAnsiTheme="majorBidi" w:cstheme="majorBidi"/>
          <w:b/>
          <w:bCs/>
          <w:sz w:val="21"/>
          <w:szCs w:val="21"/>
        </w:rPr>
        <w:t xml:space="preserve">Hind Mohammed El </w:t>
      </w:r>
      <w:proofErr w:type="spellStart"/>
      <w:r w:rsidRPr="00AC3CAB">
        <w:rPr>
          <w:rFonts w:asciiTheme="majorBidi" w:eastAsia="Times New Roman" w:hAnsiTheme="majorBidi" w:cstheme="majorBidi"/>
          <w:b/>
          <w:bCs/>
          <w:sz w:val="21"/>
          <w:szCs w:val="21"/>
        </w:rPr>
        <w:t>Mahdy</w:t>
      </w:r>
      <w:proofErr w:type="spellEnd"/>
      <w:r w:rsidRPr="00AC3CAB">
        <w:rPr>
          <w:rFonts w:asciiTheme="majorBidi" w:eastAsia="Times New Roman" w:hAnsiTheme="majorBidi" w:cstheme="majorBidi"/>
          <w:b/>
          <w:bCs/>
          <w:sz w:val="21"/>
          <w:szCs w:val="21"/>
        </w:rPr>
        <w:t xml:space="preserve"> Nasser </w:t>
      </w:r>
      <w:proofErr w:type="spellStart"/>
      <w:proofErr w:type="gramStart"/>
      <w:r w:rsidRPr="00AC3CAB">
        <w:rPr>
          <w:rFonts w:asciiTheme="majorBidi" w:eastAsia="Times New Roman" w:hAnsiTheme="majorBidi" w:cstheme="majorBidi"/>
          <w:b/>
          <w:bCs/>
          <w:sz w:val="21"/>
          <w:szCs w:val="21"/>
        </w:rPr>
        <w:t>Alsharief</w:t>
      </w:r>
      <w:proofErr w:type="spellEnd"/>
      <w:r w:rsidRPr="00AC3CAB">
        <w:rPr>
          <w:rFonts w:asciiTheme="majorBidi" w:eastAsia="Times New Roman" w:hAnsiTheme="majorBidi" w:cstheme="majorBidi"/>
          <w:b/>
          <w:bCs/>
          <w:sz w:val="21"/>
          <w:szCs w:val="21"/>
        </w:rPr>
        <w:t xml:space="preserve"> ,</w:t>
      </w:r>
      <w:proofErr w:type="gramEnd"/>
      <w:r w:rsidRPr="00AC3CAB">
        <w:rPr>
          <w:rFonts w:asciiTheme="majorBidi" w:eastAsia="Times New Roman" w:hAnsiTheme="majorBidi" w:cstheme="majorBidi"/>
          <w:b/>
          <w:bCs/>
          <w:sz w:val="21"/>
          <w:szCs w:val="21"/>
        </w:rPr>
        <w:t xml:space="preserve"> Osama </w:t>
      </w:r>
      <w:proofErr w:type="spellStart"/>
      <w:r w:rsidRPr="00AC3CAB">
        <w:rPr>
          <w:rFonts w:asciiTheme="majorBidi" w:eastAsia="Times New Roman" w:hAnsiTheme="majorBidi" w:cstheme="majorBidi"/>
          <w:b/>
          <w:bCs/>
          <w:sz w:val="21"/>
          <w:szCs w:val="21"/>
        </w:rPr>
        <w:t>Fekry</w:t>
      </w:r>
      <w:proofErr w:type="spellEnd"/>
      <w:r w:rsidRPr="00AC3CAB">
        <w:rPr>
          <w:rFonts w:asciiTheme="majorBidi" w:eastAsia="Times New Roman" w:hAnsiTheme="majorBidi" w:cstheme="majorBidi"/>
          <w:b/>
          <w:bCs/>
          <w:sz w:val="21"/>
          <w:szCs w:val="21"/>
        </w:rPr>
        <w:t xml:space="preserve"> Ahmed Al </w:t>
      </w:r>
      <w:proofErr w:type="spellStart"/>
      <w:r w:rsidRPr="00AC3CAB">
        <w:rPr>
          <w:rFonts w:asciiTheme="majorBidi" w:eastAsia="Times New Roman" w:hAnsiTheme="majorBidi" w:cstheme="majorBidi"/>
          <w:b/>
          <w:bCs/>
          <w:sz w:val="21"/>
          <w:szCs w:val="21"/>
        </w:rPr>
        <w:t>Balah</w:t>
      </w:r>
      <w:proofErr w:type="spellEnd"/>
      <w:r w:rsidRPr="00AC3CAB">
        <w:rPr>
          <w:rFonts w:asciiTheme="majorBidi" w:eastAsia="Times New Roman" w:hAnsiTheme="majorBidi" w:cstheme="majorBidi"/>
          <w:b/>
          <w:bCs/>
          <w:sz w:val="21"/>
          <w:szCs w:val="21"/>
        </w:rPr>
        <w:t xml:space="preserve"> , Nader Ibrahim </w:t>
      </w:r>
      <w:proofErr w:type="spellStart"/>
      <w:r w:rsidRPr="00AC3CAB">
        <w:rPr>
          <w:rFonts w:asciiTheme="majorBidi" w:eastAsia="Times New Roman" w:hAnsiTheme="majorBidi" w:cstheme="majorBidi"/>
          <w:b/>
          <w:bCs/>
          <w:sz w:val="21"/>
          <w:szCs w:val="21"/>
        </w:rPr>
        <w:t>Elsayed</w:t>
      </w:r>
      <w:proofErr w:type="spellEnd"/>
    </w:p>
    <w:p w:rsidR="00AC3CAB" w:rsidRDefault="00AC3CAB" w:rsidP="00AC3CAB">
      <w:pPr>
        <w:shd w:val="clear" w:color="auto" w:fill="FFFFFF"/>
        <w:bidi w:val="0"/>
        <w:spacing w:before="100" w:beforeAutospacing="1" w:after="100" w:afterAutospacing="1" w:line="240" w:lineRule="auto"/>
        <w:jc w:val="center"/>
        <w:rPr>
          <w:rStyle w:val="Strong"/>
          <w:rFonts w:ascii="Segoe UI" w:eastAsia="Times New Roman" w:hAnsi="Segoe UI" w:cs="Segoe UI"/>
          <w:b w:val="0"/>
          <w:bCs w:val="0"/>
          <w:sz w:val="21"/>
          <w:szCs w:val="21"/>
        </w:rPr>
      </w:pPr>
    </w:p>
    <w:p w:rsidR="00AC3CAB" w:rsidRPr="00AC3CAB" w:rsidRDefault="00AC3CAB" w:rsidP="00AC3CAB">
      <w:pPr>
        <w:shd w:val="clear" w:color="auto" w:fill="FFFFFF"/>
        <w:bidi w:val="0"/>
        <w:spacing w:before="100" w:beforeAutospacing="1" w:after="100" w:afterAutospacing="1" w:line="240" w:lineRule="auto"/>
        <w:rPr>
          <w:rStyle w:val="Strong"/>
          <w:rFonts w:asciiTheme="majorBidi" w:eastAsia="Times New Roman" w:hAnsiTheme="majorBidi" w:cstheme="majorBidi"/>
          <w:sz w:val="32"/>
          <w:szCs w:val="32"/>
        </w:rPr>
      </w:pPr>
      <w:r w:rsidRPr="00AC3CAB">
        <w:rPr>
          <w:rStyle w:val="Strong"/>
          <w:rFonts w:asciiTheme="majorBidi" w:eastAsia="Times New Roman" w:hAnsiTheme="majorBidi" w:cstheme="majorBidi"/>
          <w:sz w:val="32"/>
          <w:szCs w:val="32"/>
        </w:rPr>
        <w:t>Abstract:</w:t>
      </w:r>
    </w:p>
    <w:p w:rsidR="00AC3CAB" w:rsidRPr="00751EB6" w:rsidRDefault="00CB6248" w:rsidP="00751EB6">
      <w:pPr>
        <w:spacing w:line="360" w:lineRule="auto"/>
        <w:jc w:val="right"/>
        <w:rPr>
          <w:rStyle w:val="Strong"/>
          <w:rFonts w:asciiTheme="majorBidi" w:hAnsiTheme="majorBidi" w:cstheme="majorBidi"/>
          <w:b w:val="0"/>
          <w:bCs w:val="0"/>
          <w:sz w:val="28"/>
          <w:szCs w:val="28"/>
          <w:shd w:val="clear" w:color="auto" w:fill="FFFFFF"/>
        </w:rPr>
      </w:pPr>
      <w:r w:rsidRPr="00A34389">
        <w:rPr>
          <w:rStyle w:val="Strong"/>
          <w:rFonts w:asciiTheme="majorBidi" w:hAnsiTheme="majorBidi" w:cstheme="majorBidi"/>
          <w:sz w:val="28"/>
          <w:szCs w:val="28"/>
          <w:shd w:val="clear" w:color="auto" w:fill="FFFFFF"/>
        </w:rPr>
        <w:t>Background</w:t>
      </w:r>
      <w:r w:rsidRPr="00A34389">
        <w:rPr>
          <w:rFonts w:asciiTheme="majorBidi" w:hAnsiTheme="majorBidi" w:cstheme="majorBidi"/>
          <w:sz w:val="28"/>
          <w:szCs w:val="28"/>
          <w:shd w:val="clear" w:color="auto" w:fill="FFFFFF"/>
        </w:rPr>
        <w:t>: Besides the traditional physical therapy interventions (infrared and strengthening exercises for scapular and shoulder muscles), recently, low-level laser (LLL) and mobilization with movement (MMM) gained more attention in the treatment of shoulder impingement syndrome (SIS). </w:t>
      </w:r>
      <w:r w:rsidRPr="00A34389">
        <w:rPr>
          <w:rStyle w:val="Strong"/>
          <w:rFonts w:asciiTheme="majorBidi" w:hAnsiTheme="majorBidi" w:cstheme="majorBidi"/>
          <w:sz w:val="28"/>
          <w:szCs w:val="28"/>
          <w:shd w:val="clear" w:color="auto" w:fill="FFFFFF"/>
        </w:rPr>
        <w:t>Objective</w:t>
      </w:r>
      <w:r w:rsidRPr="00A34389">
        <w:rPr>
          <w:rFonts w:asciiTheme="majorBidi" w:hAnsiTheme="majorBidi" w:cstheme="majorBidi"/>
          <w:sz w:val="28"/>
          <w:szCs w:val="28"/>
          <w:shd w:val="clear" w:color="auto" w:fill="FFFFFF"/>
        </w:rPr>
        <w:t>: To examine the effects of adding LLL to MMM in patients with SIS. </w:t>
      </w:r>
      <w:r w:rsidRPr="00A34389">
        <w:rPr>
          <w:rStyle w:val="Strong"/>
          <w:rFonts w:asciiTheme="majorBidi" w:hAnsiTheme="majorBidi" w:cstheme="majorBidi"/>
          <w:sz w:val="28"/>
          <w:szCs w:val="28"/>
          <w:shd w:val="clear" w:color="auto" w:fill="FFFFFF"/>
        </w:rPr>
        <w:t>Design</w:t>
      </w:r>
      <w:r w:rsidRPr="00A34389">
        <w:rPr>
          <w:rFonts w:asciiTheme="majorBidi" w:hAnsiTheme="majorBidi" w:cstheme="majorBidi"/>
          <w:sz w:val="28"/>
          <w:szCs w:val="28"/>
          <w:shd w:val="clear" w:color="auto" w:fill="FFFFFF"/>
        </w:rPr>
        <w:t>: A prospective double-blinded trial. </w:t>
      </w:r>
      <w:r w:rsidRPr="00A34389">
        <w:rPr>
          <w:rStyle w:val="Strong"/>
          <w:rFonts w:asciiTheme="majorBidi" w:hAnsiTheme="majorBidi" w:cstheme="majorBidi"/>
          <w:sz w:val="28"/>
          <w:szCs w:val="28"/>
          <w:shd w:val="clear" w:color="auto" w:fill="FFFFFF"/>
        </w:rPr>
        <w:t>Settings</w:t>
      </w:r>
      <w:r w:rsidRPr="00A34389">
        <w:rPr>
          <w:rFonts w:asciiTheme="majorBidi" w:hAnsiTheme="majorBidi" w:cstheme="majorBidi"/>
          <w:sz w:val="28"/>
          <w:szCs w:val="28"/>
          <w:shd w:val="clear" w:color="auto" w:fill="FFFFFF"/>
        </w:rPr>
        <w:t>: Physical therapy outpatient clinic of Heliopolis University. </w:t>
      </w:r>
      <w:r w:rsidRPr="00A34389">
        <w:rPr>
          <w:rStyle w:val="Strong"/>
          <w:rFonts w:asciiTheme="majorBidi" w:hAnsiTheme="majorBidi" w:cstheme="majorBidi"/>
          <w:sz w:val="28"/>
          <w:szCs w:val="28"/>
          <w:shd w:val="clear" w:color="auto" w:fill="FFFFFF"/>
        </w:rPr>
        <w:t>Participants</w:t>
      </w:r>
      <w:r w:rsidRPr="00A34389">
        <w:rPr>
          <w:rFonts w:asciiTheme="majorBidi" w:hAnsiTheme="majorBidi" w:cstheme="majorBidi"/>
          <w:sz w:val="28"/>
          <w:szCs w:val="28"/>
          <w:shd w:val="clear" w:color="auto" w:fill="FFFFFF"/>
        </w:rPr>
        <w:t>: Forty patients complaining of unilateral shoulder impingement syndrome for a period of not less than three months and not more than twenty-four months were included. </w:t>
      </w:r>
      <w:r w:rsidRPr="00A34389">
        <w:rPr>
          <w:rStyle w:val="Strong"/>
          <w:rFonts w:asciiTheme="majorBidi" w:hAnsiTheme="majorBidi" w:cstheme="majorBidi"/>
          <w:sz w:val="28"/>
          <w:szCs w:val="28"/>
          <w:shd w:val="clear" w:color="auto" w:fill="FFFFFF"/>
        </w:rPr>
        <w:t>Methods</w:t>
      </w:r>
      <w:r w:rsidRPr="00A34389">
        <w:rPr>
          <w:rFonts w:asciiTheme="majorBidi" w:hAnsiTheme="majorBidi" w:cstheme="majorBidi"/>
          <w:sz w:val="28"/>
          <w:szCs w:val="28"/>
          <w:shd w:val="clear" w:color="auto" w:fill="FFFFFF"/>
        </w:rPr>
        <w:t xml:space="preserve">: The patients were randomly allocated to group A (n=20, received the active LLL, MMM, and the above-mentioned traditional physical therapy interventions), and group B (n=20, received the same treatments as group </w:t>
      </w:r>
      <w:proofErr w:type="gramStart"/>
      <w:r w:rsidRPr="00A34389">
        <w:rPr>
          <w:rFonts w:asciiTheme="majorBidi" w:hAnsiTheme="majorBidi" w:cstheme="majorBidi"/>
          <w:sz w:val="28"/>
          <w:szCs w:val="28"/>
          <w:shd w:val="clear" w:color="auto" w:fill="FFFFFF"/>
        </w:rPr>
        <w:t>A but</w:t>
      </w:r>
      <w:proofErr w:type="gramEnd"/>
      <w:r w:rsidRPr="00A34389">
        <w:rPr>
          <w:rFonts w:asciiTheme="majorBidi" w:hAnsiTheme="majorBidi" w:cstheme="majorBidi"/>
          <w:sz w:val="28"/>
          <w:szCs w:val="28"/>
          <w:shd w:val="clear" w:color="auto" w:fill="FFFFFF"/>
        </w:rPr>
        <w:t xml:space="preserve"> the LLL was sham). All treatments were applied 3 times per week, for 6 successive weeks. Shoulder functionality (assessed via Disabilities of the Arm, Shoulder, and Hand Questionnaire), hand grip strength (assessed with A hand-held dynamometer) and shoulder muscles strength (</w:t>
      </w:r>
      <w:proofErr w:type="spellStart"/>
      <w:r w:rsidRPr="00A34389">
        <w:rPr>
          <w:rFonts w:asciiTheme="majorBidi" w:hAnsiTheme="majorBidi" w:cstheme="majorBidi"/>
          <w:sz w:val="28"/>
          <w:szCs w:val="28"/>
          <w:shd w:val="clear" w:color="auto" w:fill="FFFFFF"/>
        </w:rPr>
        <w:t>subscapularis</w:t>
      </w:r>
      <w:proofErr w:type="spellEnd"/>
      <w:r w:rsidRPr="00A34389">
        <w:rPr>
          <w:rFonts w:asciiTheme="majorBidi" w:hAnsiTheme="majorBidi" w:cstheme="majorBidi"/>
          <w:sz w:val="28"/>
          <w:szCs w:val="28"/>
          <w:shd w:val="clear" w:color="auto" w:fill="FFFFFF"/>
        </w:rPr>
        <w:t xml:space="preserve">, supraspinatus, and </w:t>
      </w:r>
      <w:proofErr w:type="spellStart"/>
      <w:r w:rsidRPr="00A34389">
        <w:rPr>
          <w:rFonts w:asciiTheme="majorBidi" w:hAnsiTheme="majorBidi" w:cstheme="majorBidi"/>
          <w:sz w:val="28"/>
          <w:szCs w:val="28"/>
          <w:shd w:val="clear" w:color="auto" w:fill="FFFFFF"/>
        </w:rPr>
        <w:t>teres</w:t>
      </w:r>
      <w:proofErr w:type="spellEnd"/>
      <w:r w:rsidRPr="00A34389">
        <w:rPr>
          <w:rFonts w:asciiTheme="majorBidi" w:hAnsiTheme="majorBidi" w:cstheme="majorBidi"/>
          <w:sz w:val="28"/>
          <w:szCs w:val="28"/>
          <w:shd w:val="clear" w:color="auto" w:fill="FFFFFF"/>
        </w:rPr>
        <w:t xml:space="preserve"> minor muscles were assessed using manual muscle testing) were assessed in both groups. </w:t>
      </w:r>
      <w:r w:rsidRPr="00A34389">
        <w:rPr>
          <w:rStyle w:val="Strong"/>
          <w:rFonts w:asciiTheme="majorBidi" w:hAnsiTheme="majorBidi" w:cstheme="majorBidi"/>
          <w:sz w:val="28"/>
          <w:szCs w:val="28"/>
          <w:shd w:val="clear" w:color="auto" w:fill="FFFFFF"/>
        </w:rPr>
        <w:t>Results</w:t>
      </w:r>
      <w:r w:rsidRPr="00A34389">
        <w:rPr>
          <w:rFonts w:asciiTheme="majorBidi" w:hAnsiTheme="majorBidi" w:cstheme="majorBidi"/>
          <w:sz w:val="28"/>
          <w:szCs w:val="28"/>
          <w:shd w:val="clear" w:color="auto" w:fill="FFFFFF"/>
        </w:rPr>
        <w:t xml:space="preserve">: The within-group analysis of revealed a significant improvement in all parameters relative to the baseline (P &lt; 0.05). Except for shoulder muscle strength, the between-group analysis indicated a trend of a significant </w:t>
      </w:r>
      <w:r w:rsidRPr="00A34389">
        <w:rPr>
          <w:rFonts w:asciiTheme="majorBidi" w:hAnsiTheme="majorBidi" w:cstheme="majorBidi"/>
          <w:sz w:val="28"/>
          <w:szCs w:val="28"/>
          <w:shd w:val="clear" w:color="auto" w:fill="FFFFFF"/>
        </w:rPr>
        <w:lastRenderedPageBreak/>
        <w:t>improvement in all tested parameters toward group A (P &lt; 0.05). </w:t>
      </w:r>
      <w:r w:rsidRPr="00A34389">
        <w:rPr>
          <w:rStyle w:val="Strong"/>
          <w:rFonts w:asciiTheme="majorBidi" w:hAnsiTheme="majorBidi" w:cstheme="majorBidi"/>
          <w:sz w:val="28"/>
          <w:szCs w:val="28"/>
          <w:shd w:val="clear" w:color="auto" w:fill="FFFFFF"/>
        </w:rPr>
        <w:t>Conclusion</w:t>
      </w:r>
      <w:r w:rsidRPr="00A34389">
        <w:rPr>
          <w:rFonts w:asciiTheme="majorBidi" w:hAnsiTheme="majorBidi" w:cstheme="majorBidi"/>
          <w:sz w:val="28"/>
          <w:szCs w:val="28"/>
          <w:shd w:val="clear" w:color="auto" w:fill="FFFFFF"/>
        </w:rPr>
        <w:t>: LLL could magnify the gained improvements in</w:t>
      </w:r>
      <w:proofErr w:type="gramStart"/>
      <w:r w:rsidRPr="00A34389">
        <w:rPr>
          <w:rFonts w:asciiTheme="majorBidi" w:hAnsiTheme="majorBidi" w:cstheme="majorBidi"/>
          <w:sz w:val="28"/>
          <w:szCs w:val="28"/>
          <w:shd w:val="clear" w:color="auto" w:fill="FFFFFF"/>
        </w:rPr>
        <w:t>  shoulder</w:t>
      </w:r>
      <w:proofErr w:type="gramEnd"/>
      <w:r w:rsidRPr="00A34389">
        <w:rPr>
          <w:rFonts w:asciiTheme="majorBidi" w:hAnsiTheme="majorBidi" w:cstheme="majorBidi"/>
          <w:sz w:val="28"/>
          <w:szCs w:val="28"/>
          <w:shd w:val="clear" w:color="auto" w:fill="FFFFFF"/>
        </w:rPr>
        <w:t xml:space="preserve"> function and hand grip strength when added to MMM and traditional physical therapy interventions in patients with SIS.</w:t>
      </w:r>
    </w:p>
    <w:p w:rsidR="00AC3CAB" w:rsidRDefault="00AC3CAB" w:rsidP="00AC3CAB">
      <w:pPr>
        <w:shd w:val="clear" w:color="auto" w:fill="FFFFFF"/>
        <w:bidi w:val="0"/>
        <w:spacing w:before="100" w:beforeAutospacing="1" w:after="100" w:afterAutospacing="1" w:line="240" w:lineRule="auto"/>
        <w:rPr>
          <w:rStyle w:val="Strong"/>
          <w:rFonts w:asciiTheme="majorBidi" w:eastAsia="Times New Roman" w:hAnsiTheme="majorBidi" w:cstheme="majorBidi"/>
          <w:sz w:val="32"/>
          <w:szCs w:val="32"/>
        </w:rPr>
      </w:pPr>
      <w:r w:rsidRPr="00AC3CAB">
        <w:rPr>
          <w:rStyle w:val="Strong"/>
          <w:rFonts w:asciiTheme="majorBidi" w:eastAsia="Times New Roman" w:hAnsiTheme="majorBidi" w:cstheme="majorBidi"/>
          <w:sz w:val="32"/>
          <w:szCs w:val="32"/>
        </w:rPr>
        <w:t>Biography</w:t>
      </w:r>
      <w:r w:rsidR="00A34389">
        <w:rPr>
          <w:rStyle w:val="Strong"/>
          <w:rFonts w:asciiTheme="majorBidi" w:eastAsia="Times New Roman" w:hAnsiTheme="majorBidi" w:cstheme="majorBidi"/>
          <w:sz w:val="32"/>
          <w:szCs w:val="32"/>
        </w:rPr>
        <w:t>:</w:t>
      </w:r>
    </w:p>
    <w:p w:rsidR="00AC3CAB" w:rsidRDefault="00A34389" w:rsidP="009C66E0">
      <w:pPr>
        <w:shd w:val="clear" w:color="auto" w:fill="FFFFFF"/>
        <w:bidi w:val="0"/>
        <w:spacing w:before="100" w:beforeAutospacing="1" w:after="100" w:afterAutospacing="1" w:line="360" w:lineRule="auto"/>
        <w:jc w:val="both"/>
        <w:rPr>
          <w:rFonts w:asciiTheme="majorBidi" w:hAnsiTheme="majorBidi" w:cstheme="majorBidi"/>
          <w:sz w:val="28"/>
          <w:szCs w:val="28"/>
          <w:shd w:val="clear" w:color="auto" w:fill="FFFFFF"/>
        </w:rPr>
      </w:pPr>
      <w:r>
        <w:rPr>
          <w:rFonts w:asciiTheme="majorBidi" w:hAnsiTheme="majorBidi" w:cstheme="majorBidi"/>
          <w:sz w:val="28"/>
          <w:szCs w:val="28"/>
          <w:shd w:val="clear" w:color="auto" w:fill="FFFFFF"/>
        </w:rPr>
        <w:t xml:space="preserve">   </w:t>
      </w:r>
      <w:r w:rsidR="00AC3CAB" w:rsidRPr="00A34389">
        <w:rPr>
          <w:rFonts w:asciiTheme="majorBidi" w:hAnsiTheme="majorBidi" w:cstheme="majorBidi"/>
          <w:sz w:val="28"/>
          <w:szCs w:val="28"/>
          <w:shd w:val="clear" w:color="auto" w:fill="FFFFFF"/>
        </w:rPr>
        <w:t xml:space="preserve">I am working as a </w:t>
      </w:r>
      <w:r w:rsidRPr="00A34389">
        <w:rPr>
          <w:rFonts w:asciiTheme="majorBidi" w:hAnsiTheme="majorBidi" w:cstheme="majorBidi"/>
          <w:sz w:val="28"/>
          <w:szCs w:val="28"/>
          <w:shd w:val="clear" w:color="auto" w:fill="FFFFFF"/>
        </w:rPr>
        <w:t>technical</w:t>
      </w:r>
      <w:r w:rsidR="00AC3CAB" w:rsidRPr="00A34389">
        <w:rPr>
          <w:rFonts w:asciiTheme="majorBidi" w:hAnsiTheme="majorBidi" w:cstheme="majorBidi"/>
          <w:sz w:val="28"/>
          <w:szCs w:val="28"/>
          <w:shd w:val="clear" w:color="auto" w:fill="FFFFFF"/>
        </w:rPr>
        <w:t xml:space="preserve"> manager of integrative health center in Heliopolis </w:t>
      </w:r>
      <w:r w:rsidRPr="00A34389">
        <w:rPr>
          <w:rFonts w:asciiTheme="majorBidi" w:hAnsiTheme="majorBidi" w:cstheme="majorBidi"/>
          <w:sz w:val="28"/>
          <w:szCs w:val="28"/>
          <w:shd w:val="clear" w:color="auto" w:fill="FFFFFF"/>
        </w:rPr>
        <w:t>University for sustainable development as a physiotherapist in a co-working with psychologists, art therapists and movement therapist</w:t>
      </w:r>
      <w:r w:rsidR="00C626DE">
        <w:rPr>
          <w:rFonts w:asciiTheme="majorBidi" w:hAnsiTheme="majorBidi" w:cstheme="majorBidi"/>
          <w:sz w:val="28"/>
          <w:szCs w:val="28"/>
          <w:shd w:val="clear" w:color="auto" w:fill="FFFFFF"/>
        </w:rPr>
        <w:t>s</w:t>
      </w:r>
      <w:r w:rsidRPr="00A34389">
        <w:rPr>
          <w:rFonts w:asciiTheme="majorBidi" w:hAnsiTheme="majorBidi" w:cstheme="majorBidi"/>
          <w:sz w:val="28"/>
          <w:szCs w:val="28"/>
          <w:shd w:val="clear" w:color="auto" w:fill="FFFFFF"/>
        </w:rPr>
        <w:t xml:space="preserve">. At the same time I am lecturer assistant at faculty of physical therapy Heliopolis </w:t>
      </w:r>
      <w:r w:rsidR="008A50D9" w:rsidRPr="00A34389">
        <w:rPr>
          <w:rFonts w:asciiTheme="majorBidi" w:hAnsiTheme="majorBidi" w:cstheme="majorBidi"/>
          <w:sz w:val="28"/>
          <w:szCs w:val="28"/>
          <w:shd w:val="clear" w:color="auto" w:fill="FFFFFF"/>
        </w:rPr>
        <w:t>University</w:t>
      </w:r>
      <w:r w:rsidRPr="00A34389">
        <w:rPr>
          <w:rFonts w:asciiTheme="majorBidi" w:hAnsiTheme="majorBidi" w:cstheme="majorBidi"/>
          <w:sz w:val="28"/>
          <w:szCs w:val="28"/>
          <w:shd w:val="clear" w:color="auto" w:fill="FFFFFF"/>
        </w:rPr>
        <w:t>, basic science department.</w:t>
      </w:r>
      <w:r w:rsidR="008A50D9">
        <w:rPr>
          <w:rFonts w:asciiTheme="majorBidi" w:hAnsiTheme="majorBidi" w:cstheme="majorBidi"/>
          <w:sz w:val="28"/>
          <w:szCs w:val="28"/>
          <w:shd w:val="clear" w:color="auto" w:fill="FFFFFF"/>
        </w:rPr>
        <w:t xml:space="preserve"> </w:t>
      </w:r>
      <w:r w:rsidR="001E5A97">
        <w:rPr>
          <w:rFonts w:asciiTheme="majorBidi" w:hAnsiTheme="majorBidi" w:cstheme="majorBidi"/>
          <w:sz w:val="28"/>
          <w:szCs w:val="28"/>
          <w:shd w:val="clear" w:color="auto" w:fill="FFFFFF"/>
        </w:rPr>
        <w:t xml:space="preserve">After graduating from faculty of physical </w:t>
      </w:r>
      <w:r w:rsidR="00D13C92">
        <w:rPr>
          <w:rFonts w:asciiTheme="majorBidi" w:hAnsiTheme="majorBidi" w:cstheme="majorBidi"/>
          <w:sz w:val="28"/>
          <w:szCs w:val="28"/>
          <w:shd w:val="clear" w:color="auto" w:fill="FFFFFF"/>
        </w:rPr>
        <w:t>therapy, Misr University</w:t>
      </w:r>
      <w:r w:rsidR="008A50D9">
        <w:rPr>
          <w:rFonts w:asciiTheme="majorBidi" w:hAnsiTheme="majorBidi" w:cstheme="majorBidi"/>
          <w:sz w:val="28"/>
          <w:szCs w:val="28"/>
          <w:shd w:val="clear" w:color="auto" w:fill="FFFFFF"/>
        </w:rPr>
        <w:t xml:space="preserve"> for science and technology</w:t>
      </w:r>
      <w:r w:rsidR="00C626DE">
        <w:rPr>
          <w:rFonts w:asciiTheme="majorBidi" w:hAnsiTheme="majorBidi" w:cstheme="majorBidi"/>
          <w:sz w:val="28"/>
          <w:szCs w:val="28"/>
          <w:shd w:val="clear" w:color="auto" w:fill="FFFFFF"/>
        </w:rPr>
        <w:t xml:space="preserve"> in 2007</w:t>
      </w:r>
      <w:proofErr w:type="gramStart"/>
      <w:r w:rsidR="00C626DE">
        <w:rPr>
          <w:rFonts w:asciiTheme="majorBidi" w:hAnsiTheme="majorBidi" w:cstheme="majorBidi"/>
          <w:sz w:val="28"/>
          <w:szCs w:val="28"/>
          <w:shd w:val="clear" w:color="auto" w:fill="FFFFFF"/>
        </w:rPr>
        <w:t xml:space="preserve">, </w:t>
      </w:r>
      <w:r w:rsidR="008A50D9">
        <w:rPr>
          <w:rFonts w:asciiTheme="majorBidi" w:hAnsiTheme="majorBidi" w:cstheme="majorBidi"/>
          <w:sz w:val="28"/>
          <w:szCs w:val="28"/>
          <w:shd w:val="clear" w:color="auto" w:fill="FFFFFF"/>
        </w:rPr>
        <w:t xml:space="preserve"> I</w:t>
      </w:r>
      <w:proofErr w:type="gramEnd"/>
      <w:r w:rsidR="008A50D9">
        <w:rPr>
          <w:rFonts w:asciiTheme="majorBidi" w:hAnsiTheme="majorBidi" w:cstheme="majorBidi"/>
          <w:sz w:val="28"/>
          <w:szCs w:val="28"/>
          <w:shd w:val="clear" w:color="auto" w:fill="FFFFFF"/>
        </w:rPr>
        <w:t xml:space="preserve"> worked as an instructor, and then I became the head of physical therapy department in Almadinah National Hospital in Saudi Arabia for three years. Then, I </w:t>
      </w:r>
      <w:r w:rsidR="00B30EE5">
        <w:rPr>
          <w:rFonts w:asciiTheme="majorBidi" w:hAnsiTheme="majorBidi" w:cstheme="majorBidi"/>
          <w:sz w:val="28"/>
          <w:szCs w:val="28"/>
          <w:shd w:val="clear" w:color="auto" w:fill="FFFFFF"/>
        </w:rPr>
        <w:t xml:space="preserve">start my second master in social science regarding the I.C.T in education for sustainable development, Fredrick University, Cyprus. This master enlightens me to work from the perspective of holistic </w:t>
      </w:r>
      <w:r w:rsidR="000154B5">
        <w:rPr>
          <w:rFonts w:asciiTheme="majorBidi" w:hAnsiTheme="majorBidi" w:cstheme="majorBidi"/>
          <w:sz w:val="28"/>
          <w:szCs w:val="28"/>
          <w:shd w:val="clear" w:color="auto" w:fill="FFFFFF"/>
        </w:rPr>
        <w:t xml:space="preserve">intervention. In addition to my diploma in sports nutrition from </w:t>
      </w:r>
      <w:r w:rsidR="00270921">
        <w:rPr>
          <w:rFonts w:asciiTheme="majorBidi" w:hAnsiTheme="majorBidi" w:cstheme="majorBidi"/>
          <w:sz w:val="28"/>
          <w:szCs w:val="28"/>
          <w:shd w:val="clear" w:color="auto" w:fill="FFFFFF"/>
        </w:rPr>
        <w:t>gold's</w:t>
      </w:r>
      <w:r w:rsidR="000154B5">
        <w:rPr>
          <w:rFonts w:asciiTheme="majorBidi" w:hAnsiTheme="majorBidi" w:cstheme="majorBidi"/>
          <w:sz w:val="28"/>
          <w:szCs w:val="28"/>
          <w:shd w:val="clear" w:color="auto" w:fill="FFFFFF"/>
        </w:rPr>
        <w:t xml:space="preserve"> academy, U.S.A .Recently</w:t>
      </w:r>
      <w:r w:rsidR="006067CA">
        <w:rPr>
          <w:rFonts w:asciiTheme="majorBidi" w:hAnsiTheme="majorBidi" w:cstheme="majorBidi"/>
          <w:sz w:val="28"/>
          <w:szCs w:val="28"/>
          <w:shd w:val="clear" w:color="auto" w:fill="FFFFFF"/>
        </w:rPr>
        <w:t xml:space="preserve">, I finished my PhD in the field of medical application of laser in patients with shoulder </w:t>
      </w:r>
      <w:r w:rsidR="00270921">
        <w:rPr>
          <w:rFonts w:asciiTheme="majorBidi" w:hAnsiTheme="majorBidi" w:cstheme="majorBidi"/>
          <w:sz w:val="28"/>
          <w:szCs w:val="28"/>
          <w:shd w:val="clear" w:color="auto" w:fill="FFFFFF"/>
        </w:rPr>
        <w:t>problems. Throughout</w:t>
      </w:r>
      <w:r w:rsidR="006067CA">
        <w:rPr>
          <w:rFonts w:asciiTheme="majorBidi" w:hAnsiTheme="majorBidi" w:cstheme="majorBidi"/>
          <w:sz w:val="28"/>
          <w:szCs w:val="28"/>
          <w:shd w:val="clear" w:color="auto" w:fill="FFFFFF"/>
        </w:rPr>
        <w:t xml:space="preserve"> my journey, I</w:t>
      </w:r>
      <w:r w:rsidR="000154B5">
        <w:rPr>
          <w:rFonts w:asciiTheme="majorBidi" w:hAnsiTheme="majorBidi" w:cstheme="majorBidi"/>
          <w:sz w:val="28"/>
          <w:szCs w:val="28"/>
          <w:shd w:val="clear" w:color="auto" w:fill="FFFFFF"/>
        </w:rPr>
        <w:t xml:space="preserve"> share with </w:t>
      </w:r>
      <w:r w:rsidR="00C626DE">
        <w:rPr>
          <w:rFonts w:asciiTheme="majorBidi" w:hAnsiTheme="majorBidi" w:cstheme="majorBidi"/>
          <w:sz w:val="28"/>
          <w:szCs w:val="28"/>
          <w:shd w:val="clear" w:color="auto" w:fill="FFFFFF"/>
        </w:rPr>
        <w:t>colleague</w:t>
      </w:r>
      <w:r w:rsidR="000154B5">
        <w:rPr>
          <w:rFonts w:asciiTheme="majorBidi" w:hAnsiTheme="majorBidi" w:cstheme="majorBidi"/>
          <w:sz w:val="28"/>
          <w:szCs w:val="28"/>
          <w:shd w:val="clear" w:color="auto" w:fill="FFFFFF"/>
        </w:rPr>
        <w:t xml:space="preserve"> in the medical field the different </w:t>
      </w:r>
      <w:r w:rsidR="00270921">
        <w:rPr>
          <w:rFonts w:asciiTheme="majorBidi" w:hAnsiTheme="majorBidi" w:cstheme="majorBidi"/>
          <w:sz w:val="28"/>
          <w:szCs w:val="28"/>
          <w:shd w:val="clear" w:color="auto" w:fill="FFFFFF"/>
        </w:rPr>
        <w:t>techniques</w:t>
      </w:r>
      <w:r w:rsidR="000154B5">
        <w:rPr>
          <w:rFonts w:asciiTheme="majorBidi" w:hAnsiTheme="majorBidi" w:cstheme="majorBidi"/>
          <w:sz w:val="28"/>
          <w:szCs w:val="28"/>
          <w:shd w:val="clear" w:color="auto" w:fill="FFFFFF"/>
        </w:rPr>
        <w:t xml:space="preserve"> and approaches in treating patient</w:t>
      </w:r>
      <w:r w:rsidR="00C626DE">
        <w:rPr>
          <w:rFonts w:asciiTheme="majorBidi" w:hAnsiTheme="majorBidi" w:cstheme="majorBidi"/>
          <w:sz w:val="28"/>
          <w:szCs w:val="28"/>
          <w:shd w:val="clear" w:color="auto" w:fill="FFFFFF"/>
        </w:rPr>
        <w:t>s</w:t>
      </w:r>
      <w:r w:rsidR="000154B5">
        <w:rPr>
          <w:rFonts w:asciiTheme="majorBidi" w:hAnsiTheme="majorBidi" w:cstheme="majorBidi"/>
          <w:sz w:val="28"/>
          <w:szCs w:val="28"/>
          <w:shd w:val="clear" w:color="auto" w:fill="FFFFFF"/>
        </w:rPr>
        <w:t xml:space="preserve"> with </w:t>
      </w:r>
      <w:r w:rsidR="00270921">
        <w:rPr>
          <w:rFonts w:asciiTheme="majorBidi" w:hAnsiTheme="majorBidi" w:cstheme="majorBidi"/>
          <w:sz w:val="28"/>
          <w:szCs w:val="28"/>
          <w:shd w:val="clear" w:color="auto" w:fill="FFFFFF"/>
        </w:rPr>
        <w:t>musculoskeletal</w:t>
      </w:r>
      <w:r w:rsidR="000154B5">
        <w:rPr>
          <w:rFonts w:asciiTheme="majorBidi" w:hAnsiTheme="majorBidi" w:cstheme="majorBidi"/>
          <w:sz w:val="28"/>
          <w:szCs w:val="28"/>
          <w:shd w:val="clear" w:color="auto" w:fill="FFFFFF"/>
        </w:rPr>
        <w:t xml:space="preserve"> </w:t>
      </w:r>
      <w:r w:rsidR="00270921">
        <w:rPr>
          <w:rFonts w:asciiTheme="majorBidi" w:hAnsiTheme="majorBidi" w:cstheme="majorBidi"/>
          <w:sz w:val="28"/>
          <w:szCs w:val="28"/>
          <w:shd w:val="clear" w:color="auto" w:fill="FFFFFF"/>
        </w:rPr>
        <w:t>disorders</w:t>
      </w:r>
      <w:r w:rsidR="000154B5">
        <w:rPr>
          <w:rFonts w:asciiTheme="majorBidi" w:hAnsiTheme="majorBidi" w:cstheme="majorBidi"/>
          <w:sz w:val="28"/>
          <w:szCs w:val="28"/>
          <w:shd w:val="clear" w:color="auto" w:fill="FFFFFF"/>
        </w:rPr>
        <w:t xml:space="preserve"> </w:t>
      </w:r>
      <w:r w:rsidR="00C626DE">
        <w:rPr>
          <w:rFonts w:asciiTheme="majorBidi" w:hAnsiTheme="majorBidi" w:cstheme="majorBidi"/>
          <w:sz w:val="28"/>
          <w:szCs w:val="28"/>
          <w:shd w:val="clear" w:color="auto" w:fill="FFFFFF"/>
        </w:rPr>
        <w:t>and sport</w:t>
      </w:r>
      <w:r w:rsidR="000154B5">
        <w:rPr>
          <w:rFonts w:asciiTheme="majorBidi" w:hAnsiTheme="majorBidi" w:cstheme="majorBidi"/>
          <w:sz w:val="28"/>
          <w:szCs w:val="28"/>
          <w:shd w:val="clear" w:color="auto" w:fill="FFFFFF"/>
        </w:rPr>
        <w:t xml:space="preserve"> injuries.</w:t>
      </w:r>
      <w:r w:rsidR="00C626DE">
        <w:rPr>
          <w:rFonts w:asciiTheme="majorBidi" w:hAnsiTheme="majorBidi" w:cstheme="majorBidi"/>
          <w:sz w:val="28"/>
          <w:szCs w:val="28"/>
          <w:shd w:val="clear" w:color="auto" w:fill="FFFFFF"/>
        </w:rPr>
        <w:t xml:space="preserve"> </w:t>
      </w:r>
      <w:r w:rsidR="00270921">
        <w:rPr>
          <w:rFonts w:asciiTheme="majorBidi" w:hAnsiTheme="majorBidi" w:cstheme="majorBidi"/>
          <w:sz w:val="28"/>
          <w:szCs w:val="28"/>
          <w:shd w:val="clear" w:color="auto" w:fill="FFFFFF"/>
        </w:rPr>
        <w:t>My experience in th</w:t>
      </w:r>
      <w:r w:rsidR="00C626DE">
        <w:rPr>
          <w:rFonts w:asciiTheme="majorBidi" w:hAnsiTheme="majorBidi" w:cstheme="majorBidi"/>
          <w:sz w:val="28"/>
          <w:szCs w:val="28"/>
          <w:shd w:val="clear" w:color="auto" w:fill="FFFFFF"/>
        </w:rPr>
        <w:t>is field is about 15 years.</w:t>
      </w:r>
      <w:r w:rsidR="00373F53">
        <w:rPr>
          <w:rFonts w:asciiTheme="majorBidi" w:hAnsiTheme="majorBidi" w:cstheme="majorBidi"/>
          <w:sz w:val="28"/>
          <w:szCs w:val="28"/>
          <w:shd w:val="clear" w:color="auto" w:fill="FFFFFF"/>
        </w:rPr>
        <w:t xml:space="preserve"> Moreover</w:t>
      </w:r>
      <w:r w:rsidR="00C626DE">
        <w:rPr>
          <w:rFonts w:asciiTheme="majorBidi" w:hAnsiTheme="majorBidi" w:cstheme="majorBidi"/>
          <w:sz w:val="28"/>
          <w:szCs w:val="28"/>
          <w:shd w:val="clear" w:color="auto" w:fill="FFFFFF"/>
        </w:rPr>
        <w:t xml:space="preserve">, my participation in the academic staff exchange between Heliopolis </w:t>
      </w:r>
      <w:r w:rsidR="00857158">
        <w:rPr>
          <w:rFonts w:asciiTheme="majorBidi" w:hAnsiTheme="majorBidi" w:cstheme="majorBidi"/>
          <w:sz w:val="28"/>
          <w:szCs w:val="28"/>
          <w:shd w:val="clear" w:color="auto" w:fill="FFFFFF"/>
        </w:rPr>
        <w:t>University</w:t>
      </w:r>
      <w:r w:rsidR="00C626DE">
        <w:rPr>
          <w:rFonts w:asciiTheme="majorBidi" w:hAnsiTheme="majorBidi" w:cstheme="majorBidi"/>
          <w:sz w:val="28"/>
          <w:szCs w:val="28"/>
          <w:shd w:val="clear" w:color="auto" w:fill="FFFFFF"/>
        </w:rPr>
        <w:t xml:space="preserve"> and EMUNI </w:t>
      </w:r>
      <w:r w:rsidR="00857158">
        <w:rPr>
          <w:rFonts w:asciiTheme="majorBidi" w:hAnsiTheme="majorBidi" w:cstheme="majorBidi"/>
          <w:sz w:val="28"/>
          <w:szCs w:val="28"/>
          <w:shd w:val="clear" w:color="auto" w:fill="FFFFFF"/>
        </w:rPr>
        <w:t>University</w:t>
      </w:r>
      <w:r w:rsidR="00C626DE">
        <w:rPr>
          <w:rFonts w:asciiTheme="majorBidi" w:hAnsiTheme="majorBidi" w:cstheme="majorBidi"/>
          <w:sz w:val="28"/>
          <w:szCs w:val="28"/>
          <w:shd w:val="clear" w:color="auto" w:fill="FFFFFF"/>
        </w:rPr>
        <w:t xml:space="preserve"> in Kooper,</w:t>
      </w:r>
      <w:r w:rsidR="00373F53">
        <w:rPr>
          <w:rFonts w:asciiTheme="majorBidi" w:hAnsiTheme="majorBidi" w:cstheme="majorBidi"/>
          <w:sz w:val="28"/>
          <w:szCs w:val="28"/>
          <w:shd w:val="clear" w:color="auto" w:fill="FFFFFF"/>
        </w:rPr>
        <w:t xml:space="preserve"> </w:t>
      </w:r>
      <w:r w:rsidR="00C626DE">
        <w:rPr>
          <w:rFonts w:asciiTheme="majorBidi" w:hAnsiTheme="majorBidi" w:cstheme="majorBidi"/>
          <w:sz w:val="28"/>
          <w:szCs w:val="28"/>
          <w:shd w:val="clear" w:color="auto" w:fill="FFFFFF"/>
        </w:rPr>
        <w:t>Slovenia,</w:t>
      </w:r>
      <w:r w:rsidR="00857158">
        <w:rPr>
          <w:rFonts w:asciiTheme="majorBidi" w:hAnsiTheme="majorBidi" w:cstheme="majorBidi"/>
          <w:sz w:val="28"/>
          <w:szCs w:val="28"/>
          <w:shd w:val="clear" w:color="auto" w:fill="FFFFFF"/>
        </w:rPr>
        <w:t xml:space="preserve"> </w:t>
      </w:r>
      <w:r w:rsidR="00C626DE">
        <w:rPr>
          <w:rFonts w:asciiTheme="majorBidi" w:hAnsiTheme="majorBidi" w:cstheme="majorBidi"/>
          <w:sz w:val="28"/>
          <w:szCs w:val="28"/>
          <w:shd w:val="clear" w:color="auto" w:fill="FFFFFF"/>
        </w:rPr>
        <w:t xml:space="preserve">added to my experience, </w:t>
      </w:r>
      <w:r w:rsidR="00373F53">
        <w:rPr>
          <w:rFonts w:asciiTheme="majorBidi" w:hAnsiTheme="majorBidi" w:cstheme="majorBidi"/>
          <w:sz w:val="28"/>
          <w:szCs w:val="28"/>
          <w:shd w:val="clear" w:color="auto" w:fill="FFFFFF"/>
        </w:rPr>
        <w:t>especially</w:t>
      </w:r>
      <w:r w:rsidR="00C626DE">
        <w:rPr>
          <w:rFonts w:asciiTheme="majorBidi" w:hAnsiTheme="majorBidi" w:cstheme="majorBidi"/>
          <w:sz w:val="28"/>
          <w:szCs w:val="28"/>
          <w:shd w:val="clear" w:color="auto" w:fill="FFFFFF"/>
        </w:rPr>
        <w:t xml:space="preserve"> in the field of biomechanics and motion analysis.</w:t>
      </w:r>
    </w:p>
    <w:p w:rsidR="0005215F" w:rsidRDefault="0005215F" w:rsidP="0005215F">
      <w:pPr>
        <w:shd w:val="clear" w:color="auto" w:fill="FFFFFF"/>
        <w:bidi w:val="0"/>
        <w:spacing w:before="100" w:beforeAutospacing="1" w:after="100" w:afterAutospacing="1" w:line="360" w:lineRule="auto"/>
        <w:rPr>
          <w:rFonts w:asciiTheme="majorBidi" w:hAnsiTheme="majorBidi" w:cstheme="majorBidi"/>
          <w:sz w:val="28"/>
          <w:szCs w:val="28"/>
          <w:shd w:val="clear" w:color="auto" w:fill="FFFFFF"/>
        </w:rPr>
      </w:pPr>
    </w:p>
    <w:p w:rsidR="0005215F" w:rsidRDefault="0005215F" w:rsidP="0005215F">
      <w:pPr>
        <w:shd w:val="clear" w:color="auto" w:fill="FFFFFF"/>
        <w:bidi w:val="0"/>
        <w:spacing w:before="100" w:beforeAutospacing="1" w:after="100" w:afterAutospacing="1" w:line="240" w:lineRule="auto"/>
        <w:rPr>
          <w:rStyle w:val="Strong"/>
          <w:rFonts w:eastAsia="Times New Roman"/>
          <w:sz w:val="32"/>
          <w:szCs w:val="32"/>
        </w:rPr>
      </w:pPr>
      <w:r w:rsidRPr="0005215F">
        <w:rPr>
          <w:rStyle w:val="Strong"/>
          <w:rFonts w:eastAsia="Times New Roman"/>
          <w:sz w:val="32"/>
          <w:szCs w:val="32"/>
        </w:rPr>
        <w:t>About Research Topics:</w:t>
      </w:r>
    </w:p>
    <w:p w:rsidR="00360599" w:rsidRPr="009C66E0" w:rsidRDefault="009C66E0" w:rsidP="009C66E0">
      <w:pPr>
        <w:shd w:val="clear" w:color="auto" w:fill="FFFFFF"/>
        <w:bidi w:val="0"/>
        <w:spacing w:before="100" w:beforeAutospacing="1" w:after="100" w:afterAutospacing="1" w:line="360" w:lineRule="auto"/>
        <w:jc w:val="both"/>
        <w:rPr>
          <w:rFonts w:asciiTheme="majorBidi" w:hAnsiTheme="majorBidi" w:cstheme="majorBidi"/>
          <w:sz w:val="28"/>
          <w:szCs w:val="28"/>
          <w:shd w:val="clear" w:color="auto" w:fill="FFFFFF"/>
        </w:rPr>
      </w:pPr>
      <w:r w:rsidRPr="009C66E0">
        <w:rPr>
          <w:rFonts w:asciiTheme="majorBidi" w:hAnsiTheme="majorBidi" w:cstheme="majorBidi"/>
          <w:sz w:val="28"/>
          <w:szCs w:val="28"/>
          <w:shd w:val="clear" w:color="auto" w:fill="FFFFFF"/>
        </w:rPr>
        <w:t>Shoulder disorders are consider one of the most common cause of musculoskeletal morbidity, especially in middle to older age groups with reported prevalence ranged between 7% and 25% of the general population</w:t>
      </w:r>
      <w:r w:rsidRPr="009C66E0">
        <w:rPr>
          <w:rFonts w:asciiTheme="majorBidi" w:hAnsiTheme="majorBidi" w:cstheme="majorBidi"/>
          <w:sz w:val="28"/>
          <w:szCs w:val="28"/>
          <w:shd w:val="clear" w:color="auto" w:fill="FFFFFF"/>
        </w:rPr>
        <w:t xml:space="preserve">. </w:t>
      </w:r>
      <w:r w:rsidRPr="009C66E0">
        <w:rPr>
          <w:rFonts w:asciiTheme="majorBidi" w:hAnsiTheme="majorBidi" w:cstheme="majorBidi"/>
          <w:sz w:val="28"/>
          <w:szCs w:val="28"/>
          <w:shd w:val="clear" w:color="auto" w:fill="FFFFFF"/>
        </w:rPr>
        <w:t>Pain, restricted range of motion and functional disabilities are the primary symptoms concerned with shoulder disorders and cause limitations in performance of activity of daily living in addition to sleep disturbances that affect the mood and ability to concentrate</w:t>
      </w:r>
      <w:r w:rsidRPr="009C66E0">
        <w:rPr>
          <w:rFonts w:asciiTheme="majorBidi" w:hAnsiTheme="majorBidi" w:cstheme="majorBidi"/>
          <w:sz w:val="28"/>
          <w:szCs w:val="28"/>
          <w:shd w:val="clear" w:color="auto" w:fill="FFFFFF"/>
        </w:rPr>
        <w:t xml:space="preserve">. </w:t>
      </w:r>
      <w:proofErr w:type="spellStart"/>
      <w:r w:rsidRPr="009C66E0">
        <w:rPr>
          <w:rFonts w:asciiTheme="majorBidi" w:hAnsiTheme="majorBidi" w:cstheme="majorBidi"/>
          <w:sz w:val="28"/>
          <w:szCs w:val="28"/>
          <w:shd w:val="clear" w:color="auto" w:fill="FFFFFF"/>
        </w:rPr>
        <w:t>Subacromial</w:t>
      </w:r>
      <w:proofErr w:type="spellEnd"/>
      <w:r w:rsidRPr="009C66E0">
        <w:rPr>
          <w:rFonts w:asciiTheme="majorBidi" w:hAnsiTheme="majorBidi" w:cstheme="majorBidi"/>
          <w:sz w:val="28"/>
          <w:szCs w:val="28"/>
          <w:shd w:val="clear" w:color="auto" w:fill="FFFFFF"/>
        </w:rPr>
        <w:t xml:space="preserve"> impingement syndrome (SIS) contribute to micro traumatic changes and soft tissue injuries reported in (44%-65%) of patients attending the orthopedic clinic and need physical therapy intervention for useful recovery through pain reduction, muscle strength, improvement of functional abilities and maximizing dynamic function</w:t>
      </w:r>
      <w:r w:rsidRPr="009C66E0">
        <w:rPr>
          <w:rFonts w:asciiTheme="majorBidi" w:hAnsiTheme="majorBidi" w:cstheme="majorBidi"/>
          <w:sz w:val="28"/>
          <w:szCs w:val="28"/>
          <w:shd w:val="clear" w:color="auto" w:fill="FFFFFF"/>
        </w:rPr>
        <w:t xml:space="preserve">. </w:t>
      </w:r>
      <w:r w:rsidRPr="009C66E0">
        <w:rPr>
          <w:rFonts w:asciiTheme="majorBidi" w:hAnsiTheme="majorBidi" w:cstheme="majorBidi"/>
          <w:sz w:val="28"/>
          <w:szCs w:val="28"/>
          <w:shd w:val="clear" w:color="auto" w:fill="FFFFFF"/>
        </w:rPr>
        <w:t>Exercises programs, mobilization, acupuncture, heat, cold and electrotherapy include low level laser (LLLT) are modalities used in management of SIS</w:t>
      </w:r>
      <w:r w:rsidRPr="009C66E0">
        <w:rPr>
          <w:rFonts w:asciiTheme="majorBidi" w:hAnsiTheme="majorBidi" w:cstheme="majorBidi"/>
          <w:sz w:val="28"/>
          <w:szCs w:val="28"/>
          <w:shd w:val="clear" w:color="auto" w:fill="FFFFFF"/>
        </w:rPr>
        <w:t xml:space="preserve">. </w:t>
      </w:r>
      <w:r w:rsidRPr="009C66E0">
        <w:rPr>
          <w:rFonts w:asciiTheme="majorBidi" w:hAnsiTheme="majorBidi" w:cstheme="majorBidi"/>
          <w:sz w:val="28"/>
          <w:szCs w:val="28"/>
          <w:shd w:val="clear" w:color="auto" w:fill="FFFFFF"/>
        </w:rPr>
        <w:t xml:space="preserve">Low level laser or photo </w:t>
      </w:r>
      <w:proofErr w:type="spellStart"/>
      <w:r w:rsidRPr="009C66E0">
        <w:rPr>
          <w:rFonts w:asciiTheme="majorBidi" w:hAnsiTheme="majorBidi" w:cstheme="majorBidi"/>
          <w:sz w:val="28"/>
          <w:szCs w:val="28"/>
          <w:shd w:val="clear" w:color="auto" w:fill="FFFFFF"/>
        </w:rPr>
        <w:t>biomodulation</w:t>
      </w:r>
      <w:proofErr w:type="spellEnd"/>
      <w:r w:rsidRPr="009C66E0">
        <w:rPr>
          <w:rFonts w:asciiTheme="majorBidi" w:hAnsiTheme="majorBidi" w:cstheme="majorBidi"/>
          <w:sz w:val="28"/>
          <w:szCs w:val="28"/>
          <w:shd w:val="clear" w:color="auto" w:fill="FFFFFF"/>
        </w:rPr>
        <w:t xml:space="preserve"> went to become one of the most effective modality used to decrease pain and accelerate healing process either in acute or chronic conditions, especially in wavelength ranged low-level laser is nonionizing, noninvasive and monochromatic beam and it’s mechanism of action based on cell proliferation, protein and collagen synthesis</w:t>
      </w:r>
      <w:r w:rsidRPr="009C66E0">
        <w:rPr>
          <w:rFonts w:asciiTheme="majorBidi" w:hAnsiTheme="majorBidi" w:cstheme="majorBidi"/>
          <w:sz w:val="28"/>
          <w:szCs w:val="28"/>
          <w:shd w:val="clear" w:color="auto" w:fill="FFFFFF"/>
        </w:rPr>
        <w:t xml:space="preserve">. </w:t>
      </w:r>
      <w:r w:rsidRPr="009C66E0">
        <w:rPr>
          <w:rFonts w:asciiTheme="majorBidi" w:hAnsiTheme="majorBidi" w:cstheme="majorBidi"/>
          <w:sz w:val="28"/>
          <w:szCs w:val="28"/>
          <w:shd w:val="clear" w:color="auto" w:fill="FFFFFF"/>
        </w:rPr>
        <w:t>Mobilization with movement (MWM) is a manual therapy technique at which an external force applied manually by physiotherapist in the pattern of sustained joint glide and active motion of the segment at the same time to correct the fault position of patient which contribute to either bony or soft tissue lesions around the affected joint enhancing pain-free range of motion (ROM) regarding biomechanical or neurologic effects</w:t>
      </w:r>
      <w:r w:rsidRPr="009C66E0">
        <w:rPr>
          <w:rFonts w:asciiTheme="majorBidi" w:hAnsiTheme="majorBidi" w:cstheme="majorBidi"/>
          <w:sz w:val="28"/>
          <w:szCs w:val="28"/>
          <w:shd w:val="clear" w:color="auto" w:fill="FFFFFF"/>
        </w:rPr>
        <w:t xml:space="preserve">. </w:t>
      </w:r>
      <w:r w:rsidRPr="009C66E0">
        <w:rPr>
          <w:rFonts w:asciiTheme="majorBidi" w:hAnsiTheme="majorBidi" w:cstheme="majorBidi"/>
          <w:sz w:val="28"/>
          <w:szCs w:val="28"/>
          <w:shd w:val="clear" w:color="auto" w:fill="FFFFFF"/>
        </w:rPr>
        <w:t xml:space="preserve">To authors’ knowledge, there is no previous study that compare the effect of low level laser with and without mobilization with movement techniques in patient with </w:t>
      </w:r>
      <w:proofErr w:type="spellStart"/>
      <w:r w:rsidRPr="009C66E0">
        <w:rPr>
          <w:rFonts w:asciiTheme="majorBidi" w:hAnsiTheme="majorBidi" w:cstheme="majorBidi"/>
          <w:sz w:val="28"/>
          <w:szCs w:val="28"/>
          <w:shd w:val="clear" w:color="auto" w:fill="FFFFFF"/>
        </w:rPr>
        <w:t>subacromial</w:t>
      </w:r>
      <w:proofErr w:type="spellEnd"/>
      <w:r w:rsidRPr="009C66E0">
        <w:rPr>
          <w:rFonts w:asciiTheme="majorBidi" w:hAnsiTheme="majorBidi" w:cstheme="majorBidi"/>
          <w:sz w:val="28"/>
          <w:szCs w:val="28"/>
          <w:shd w:val="clear" w:color="auto" w:fill="FFFFFF"/>
        </w:rPr>
        <w:t xml:space="preserve"> impingement syndrome and investigate the effect of low level laser therapy in accelerating the healing process and recovery time. Therefore, the aim of this study was to compare the effect of laser with mobilization with movement techniques compared to laser only in patient with </w:t>
      </w:r>
      <w:r w:rsidRPr="009C66E0">
        <w:rPr>
          <w:rFonts w:asciiTheme="majorBidi" w:hAnsiTheme="majorBidi" w:cstheme="majorBidi"/>
          <w:sz w:val="28"/>
          <w:szCs w:val="28"/>
          <w:shd w:val="clear" w:color="auto" w:fill="FFFFFF"/>
        </w:rPr>
        <w:t>sub acromial</w:t>
      </w:r>
      <w:r w:rsidRPr="009C66E0">
        <w:rPr>
          <w:rFonts w:asciiTheme="majorBidi" w:hAnsiTheme="majorBidi" w:cstheme="majorBidi"/>
          <w:sz w:val="28"/>
          <w:szCs w:val="28"/>
          <w:shd w:val="clear" w:color="auto" w:fill="FFFFFF"/>
        </w:rPr>
        <w:t xml:space="preserve"> impingement syndrome. It was hypothesized that adding low level laser modality to mobilization with movement technique may accelerate healing process, decrease pain, maximize functional ability, and minimize recovery time in patient with </w:t>
      </w:r>
      <w:r w:rsidRPr="009C66E0">
        <w:rPr>
          <w:rFonts w:asciiTheme="majorBidi" w:hAnsiTheme="majorBidi" w:cstheme="majorBidi"/>
          <w:sz w:val="28"/>
          <w:szCs w:val="28"/>
          <w:shd w:val="clear" w:color="auto" w:fill="FFFFFF"/>
        </w:rPr>
        <w:t>sub acromial</w:t>
      </w:r>
      <w:r w:rsidRPr="009C66E0">
        <w:rPr>
          <w:rFonts w:asciiTheme="majorBidi" w:hAnsiTheme="majorBidi" w:cstheme="majorBidi"/>
          <w:sz w:val="28"/>
          <w:szCs w:val="28"/>
          <w:shd w:val="clear" w:color="auto" w:fill="FFFFFF"/>
        </w:rPr>
        <w:t xml:space="preserve"> impingement syndrome. </w:t>
      </w:r>
      <w:bookmarkStart w:id="0" w:name="_GoBack"/>
      <w:bookmarkEnd w:id="0"/>
    </w:p>
    <w:p w:rsidR="00360599" w:rsidRDefault="00360599" w:rsidP="00360599">
      <w:pPr>
        <w:shd w:val="clear" w:color="auto" w:fill="FFFFFF"/>
        <w:bidi w:val="0"/>
        <w:spacing w:before="100" w:beforeAutospacing="1" w:after="100" w:afterAutospacing="1" w:line="360" w:lineRule="auto"/>
        <w:rPr>
          <w:rFonts w:asciiTheme="majorBidi" w:hAnsiTheme="majorBidi" w:cstheme="majorBidi"/>
          <w:b/>
          <w:bCs/>
          <w:sz w:val="28"/>
          <w:szCs w:val="28"/>
          <w:shd w:val="clear" w:color="auto" w:fill="FFFFFF"/>
        </w:rPr>
      </w:pPr>
      <w:r>
        <w:rPr>
          <w:rFonts w:asciiTheme="majorBidi" w:hAnsiTheme="majorBidi" w:cstheme="majorBidi"/>
          <w:b/>
          <w:bCs/>
          <w:sz w:val="28"/>
          <w:szCs w:val="28"/>
          <w:shd w:val="clear" w:color="auto" w:fill="FFFFFF"/>
        </w:rPr>
        <w:t>References:</w:t>
      </w:r>
    </w:p>
    <w:p w:rsidR="009C66E0" w:rsidRPr="00643470" w:rsidRDefault="009C66E0" w:rsidP="009C66E0">
      <w:pPr>
        <w:pStyle w:val="ListParagraph"/>
        <w:numPr>
          <w:ilvl w:val="0"/>
          <w:numId w:val="2"/>
        </w:numPr>
        <w:shd w:val="clear" w:color="auto" w:fill="FFFFFF"/>
        <w:bidi w:val="0"/>
        <w:spacing w:line="360" w:lineRule="auto"/>
        <w:jc w:val="both"/>
        <w:rPr>
          <w:rFonts w:asciiTheme="majorBidi" w:eastAsia="Times New Roman" w:hAnsiTheme="majorBidi" w:cstheme="majorBidi"/>
          <w:color w:val="000000" w:themeColor="text1"/>
          <w:sz w:val="24"/>
          <w:szCs w:val="24"/>
          <w:lang w:val="en-GB" w:eastAsia="en-GB"/>
        </w:rPr>
      </w:pPr>
      <w:proofErr w:type="spellStart"/>
      <w:r w:rsidRPr="00643470">
        <w:rPr>
          <w:rFonts w:asciiTheme="majorBidi" w:eastAsia="Times New Roman" w:hAnsiTheme="majorBidi" w:cstheme="majorBidi"/>
          <w:b/>
          <w:bCs/>
          <w:color w:val="000000" w:themeColor="text1"/>
          <w:sz w:val="24"/>
          <w:szCs w:val="24"/>
        </w:rPr>
        <w:t>Roquelaure</w:t>
      </w:r>
      <w:proofErr w:type="spellEnd"/>
      <w:r w:rsidRPr="00643470">
        <w:rPr>
          <w:rFonts w:asciiTheme="majorBidi" w:eastAsia="Times New Roman" w:hAnsiTheme="majorBidi" w:cstheme="majorBidi"/>
          <w:b/>
          <w:bCs/>
          <w:color w:val="000000" w:themeColor="text1"/>
          <w:sz w:val="24"/>
          <w:szCs w:val="24"/>
        </w:rPr>
        <w:t xml:space="preserve">, Y., Ha, C., Leclerc, A., </w:t>
      </w:r>
      <w:proofErr w:type="spellStart"/>
      <w:r w:rsidRPr="00643470">
        <w:rPr>
          <w:rFonts w:asciiTheme="majorBidi" w:eastAsia="Times New Roman" w:hAnsiTheme="majorBidi" w:cstheme="majorBidi"/>
          <w:b/>
          <w:bCs/>
          <w:color w:val="000000" w:themeColor="text1"/>
          <w:sz w:val="24"/>
          <w:szCs w:val="24"/>
        </w:rPr>
        <w:t>Touranchet</w:t>
      </w:r>
      <w:proofErr w:type="spellEnd"/>
      <w:r w:rsidRPr="00643470">
        <w:rPr>
          <w:rFonts w:asciiTheme="majorBidi" w:eastAsia="Times New Roman" w:hAnsiTheme="majorBidi" w:cstheme="majorBidi"/>
          <w:b/>
          <w:bCs/>
          <w:color w:val="000000" w:themeColor="text1"/>
          <w:sz w:val="24"/>
          <w:szCs w:val="24"/>
        </w:rPr>
        <w:t xml:space="preserve">, A., </w:t>
      </w:r>
      <w:proofErr w:type="spellStart"/>
      <w:r w:rsidRPr="00643470">
        <w:rPr>
          <w:rFonts w:asciiTheme="majorBidi" w:eastAsia="Times New Roman" w:hAnsiTheme="majorBidi" w:cstheme="majorBidi"/>
          <w:b/>
          <w:bCs/>
          <w:color w:val="000000" w:themeColor="text1"/>
          <w:sz w:val="24"/>
          <w:szCs w:val="24"/>
        </w:rPr>
        <w:t>Sauteron</w:t>
      </w:r>
      <w:proofErr w:type="spellEnd"/>
      <w:r w:rsidRPr="00643470">
        <w:rPr>
          <w:rFonts w:asciiTheme="majorBidi" w:eastAsia="Times New Roman" w:hAnsiTheme="majorBidi" w:cstheme="majorBidi"/>
          <w:b/>
          <w:bCs/>
          <w:color w:val="000000" w:themeColor="text1"/>
          <w:sz w:val="24"/>
          <w:szCs w:val="24"/>
        </w:rPr>
        <w:t xml:space="preserve">, M., Melchior, M., &amp; </w:t>
      </w:r>
      <w:proofErr w:type="spellStart"/>
      <w:r w:rsidRPr="00643470">
        <w:rPr>
          <w:rFonts w:asciiTheme="majorBidi" w:eastAsia="Times New Roman" w:hAnsiTheme="majorBidi" w:cstheme="majorBidi"/>
          <w:b/>
          <w:bCs/>
          <w:color w:val="000000" w:themeColor="text1"/>
          <w:sz w:val="24"/>
          <w:szCs w:val="24"/>
        </w:rPr>
        <w:t>Imbernon</w:t>
      </w:r>
      <w:proofErr w:type="spellEnd"/>
      <w:r w:rsidRPr="00643470">
        <w:rPr>
          <w:rFonts w:asciiTheme="majorBidi" w:eastAsia="Times New Roman" w:hAnsiTheme="majorBidi" w:cstheme="majorBidi"/>
          <w:b/>
          <w:bCs/>
          <w:color w:val="000000" w:themeColor="text1"/>
          <w:sz w:val="24"/>
          <w:szCs w:val="24"/>
        </w:rPr>
        <w:t>, E. (2006).</w:t>
      </w:r>
      <w:r w:rsidRPr="00643470">
        <w:rPr>
          <w:rFonts w:asciiTheme="majorBidi" w:eastAsia="Times New Roman" w:hAnsiTheme="majorBidi" w:cstheme="majorBidi"/>
          <w:color w:val="000000" w:themeColor="text1"/>
          <w:sz w:val="24"/>
          <w:szCs w:val="24"/>
        </w:rPr>
        <w:t xml:space="preserve"> Epidemiologic Surveillance of Upper-Extremity Musculoskeletal Disorders in the Working Population. Arthritis &amp; Rheumatism (Arthritis Care &amp; Research), 55, 765–778.</w:t>
      </w:r>
    </w:p>
    <w:p w:rsidR="009C66E0" w:rsidRPr="00643470" w:rsidRDefault="009C66E0" w:rsidP="009C66E0">
      <w:pPr>
        <w:pStyle w:val="ListParagraph"/>
        <w:numPr>
          <w:ilvl w:val="0"/>
          <w:numId w:val="2"/>
        </w:numPr>
        <w:shd w:val="clear" w:color="auto" w:fill="FFFFFF"/>
        <w:bidi w:val="0"/>
        <w:spacing w:line="360" w:lineRule="auto"/>
        <w:jc w:val="both"/>
        <w:rPr>
          <w:rFonts w:asciiTheme="majorBidi" w:eastAsia="Times New Roman" w:hAnsiTheme="majorBidi" w:cstheme="majorBidi"/>
          <w:color w:val="000000" w:themeColor="text1"/>
          <w:sz w:val="24"/>
          <w:szCs w:val="24"/>
          <w:lang w:val="en-GB" w:eastAsia="en-GB"/>
        </w:rPr>
      </w:pPr>
      <w:proofErr w:type="spellStart"/>
      <w:r w:rsidRPr="00643470">
        <w:rPr>
          <w:rFonts w:asciiTheme="majorBidi" w:eastAsia="Times New Roman" w:hAnsiTheme="majorBidi" w:cstheme="majorBidi"/>
          <w:b/>
          <w:bCs/>
          <w:color w:val="000000" w:themeColor="text1"/>
          <w:sz w:val="24"/>
          <w:szCs w:val="24"/>
        </w:rPr>
        <w:t>Natfij</w:t>
      </w:r>
      <w:proofErr w:type="spellEnd"/>
      <w:r w:rsidRPr="00643470">
        <w:rPr>
          <w:rFonts w:asciiTheme="majorBidi" w:eastAsia="Times New Roman" w:hAnsiTheme="majorBidi" w:cstheme="majorBidi"/>
          <w:b/>
          <w:bCs/>
          <w:color w:val="000000" w:themeColor="text1"/>
          <w:sz w:val="24"/>
          <w:szCs w:val="24"/>
        </w:rPr>
        <w:t xml:space="preserve">, B., &amp; </w:t>
      </w:r>
      <w:proofErr w:type="spellStart"/>
      <w:r w:rsidRPr="00643470">
        <w:rPr>
          <w:rFonts w:asciiTheme="majorBidi" w:eastAsia="Times New Roman" w:hAnsiTheme="majorBidi" w:cstheme="majorBidi"/>
          <w:b/>
          <w:bCs/>
          <w:color w:val="000000" w:themeColor="text1"/>
          <w:sz w:val="24"/>
          <w:szCs w:val="24"/>
        </w:rPr>
        <w:t>H.suzan</w:t>
      </w:r>
      <w:proofErr w:type="spellEnd"/>
      <w:r w:rsidRPr="00643470">
        <w:rPr>
          <w:rFonts w:asciiTheme="majorBidi" w:eastAsia="Times New Roman" w:hAnsiTheme="majorBidi" w:cstheme="majorBidi"/>
          <w:b/>
          <w:bCs/>
          <w:color w:val="000000" w:themeColor="text1"/>
          <w:sz w:val="24"/>
          <w:szCs w:val="24"/>
        </w:rPr>
        <w:t xml:space="preserve">. (2002). </w:t>
      </w:r>
      <w:proofErr w:type="gramStart"/>
      <w:r w:rsidRPr="00643470">
        <w:rPr>
          <w:rFonts w:asciiTheme="majorBidi" w:eastAsia="Times New Roman" w:hAnsiTheme="majorBidi" w:cstheme="majorBidi"/>
          <w:color w:val="000000" w:themeColor="text1"/>
          <w:sz w:val="24"/>
          <w:szCs w:val="24"/>
        </w:rPr>
        <w:t>The</w:t>
      </w:r>
      <w:proofErr w:type="gramEnd"/>
      <w:r w:rsidRPr="00643470">
        <w:rPr>
          <w:rFonts w:asciiTheme="majorBidi" w:eastAsia="Times New Roman" w:hAnsiTheme="majorBidi" w:cstheme="majorBidi"/>
          <w:color w:val="000000" w:themeColor="text1"/>
          <w:sz w:val="24"/>
          <w:szCs w:val="24"/>
        </w:rPr>
        <w:t xml:space="preserve"> epidemiology of soft tissue rheumatism. Best Practice &amp; Research Clinical Rheumatology, 16(5), 777–793.</w:t>
      </w:r>
    </w:p>
    <w:p w:rsidR="009C66E0" w:rsidRPr="00643470" w:rsidRDefault="009C66E0" w:rsidP="009C66E0">
      <w:pPr>
        <w:pStyle w:val="ListParagraph"/>
        <w:numPr>
          <w:ilvl w:val="0"/>
          <w:numId w:val="2"/>
        </w:numPr>
        <w:shd w:val="clear" w:color="auto" w:fill="FFFFFF"/>
        <w:bidi w:val="0"/>
        <w:spacing w:line="360" w:lineRule="auto"/>
        <w:jc w:val="both"/>
        <w:rPr>
          <w:rFonts w:asciiTheme="majorBidi" w:eastAsia="Times New Roman" w:hAnsiTheme="majorBidi" w:cstheme="majorBidi"/>
          <w:color w:val="000000" w:themeColor="text1"/>
          <w:sz w:val="24"/>
          <w:szCs w:val="24"/>
          <w:lang w:val="en-GB" w:eastAsia="en-GB"/>
        </w:rPr>
      </w:pPr>
      <w:r w:rsidRPr="00643470">
        <w:rPr>
          <w:rFonts w:asciiTheme="majorBidi" w:eastAsia="Times New Roman" w:hAnsiTheme="majorBidi" w:cstheme="majorBidi"/>
          <w:b/>
          <w:bCs/>
          <w:color w:val="000000" w:themeColor="text1"/>
          <w:sz w:val="24"/>
          <w:szCs w:val="24"/>
        </w:rPr>
        <w:t xml:space="preserve">Koester, M., Michael, G., &amp; John, K. (2005). </w:t>
      </w:r>
      <w:r w:rsidRPr="00643470">
        <w:rPr>
          <w:rFonts w:asciiTheme="majorBidi" w:eastAsia="Times New Roman" w:hAnsiTheme="majorBidi" w:cstheme="majorBidi"/>
          <w:color w:val="000000" w:themeColor="text1"/>
          <w:sz w:val="24"/>
          <w:szCs w:val="24"/>
        </w:rPr>
        <w:t>Shoulder impingement syndrome. The American Journal of Medicine, 118(5), 452– 455</w:t>
      </w:r>
    </w:p>
    <w:p w:rsidR="009C66E0" w:rsidRPr="00643470" w:rsidRDefault="009C66E0" w:rsidP="009C66E0">
      <w:pPr>
        <w:pStyle w:val="ListParagraph"/>
        <w:numPr>
          <w:ilvl w:val="0"/>
          <w:numId w:val="2"/>
        </w:numPr>
        <w:shd w:val="clear" w:color="auto" w:fill="FFFFFF"/>
        <w:bidi w:val="0"/>
        <w:spacing w:line="360" w:lineRule="auto"/>
        <w:jc w:val="both"/>
        <w:rPr>
          <w:rFonts w:asciiTheme="majorBidi" w:eastAsia="Times New Roman" w:hAnsiTheme="majorBidi" w:cstheme="majorBidi"/>
          <w:color w:val="000000" w:themeColor="text1"/>
          <w:sz w:val="24"/>
          <w:szCs w:val="24"/>
          <w:lang w:val="en-GB" w:eastAsia="en-GB"/>
        </w:rPr>
      </w:pPr>
      <w:r w:rsidRPr="00643470">
        <w:rPr>
          <w:rFonts w:asciiTheme="majorBidi" w:eastAsia="Times New Roman" w:hAnsiTheme="majorBidi" w:cstheme="majorBidi"/>
          <w:b/>
          <w:bCs/>
          <w:color w:val="000000" w:themeColor="text1"/>
          <w:sz w:val="24"/>
          <w:szCs w:val="24"/>
        </w:rPr>
        <w:t xml:space="preserve">Victoria A, D., James L, W., &amp; </w:t>
      </w:r>
      <w:proofErr w:type="spellStart"/>
      <w:r w:rsidRPr="00643470">
        <w:rPr>
          <w:rFonts w:asciiTheme="majorBidi" w:eastAsia="Times New Roman" w:hAnsiTheme="majorBidi" w:cstheme="majorBidi"/>
          <w:b/>
          <w:bCs/>
          <w:color w:val="000000" w:themeColor="text1"/>
          <w:sz w:val="24"/>
          <w:szCs w:val="24"/>
        </w:rPr>
        <w:t>Manjit</w:t>
      </w:r>
      <w:proofErr w:type="spellEnd"/>
      <w:r w:rsidRPr="00643470">
        <w:rPr>
          <w:rFonts w:asciiTheme="majorBidi" w:eastAsia="Times New Roman" w:hAnsiTheme="majorBidi" w:cstheme="majorBidi"/>
          <w:b/>
          <w:bCs/>
          <w:color w:val="000000" w:themeColor="text1"/>
          <w:sz w:val="24"/>
          <w:szCs w:val="24"/>
        </w:rPr>
        <w:t xml:space="preserve"> S, B. (2005). </w:t>
      </w:r>
      <w:r w:rsidRPr="00643470">
        <w:rPr>
          <w:rFonts w:asciiTheme="majorBidi" w:eastAsia="Times New Roman" w:hAnsiTheme="majorBidi" w:cstheme="majorBidi"/>
          <w:color w:val="000000" w:themeColor="text1"/>
          <w:sz w:val="24"/>
          <w:szCs w:val="24"/>
        </w:rPr>
        <w:t xml:space="preserve">Role of physiotherapy in the treatment of </w:t>
      </w:r>
      <w:proofErr w:type="spellStart"/>
      <w:r w:rsidRPr="00643470">
        <w:rPr>
          <w:rFonts w:asciiTheme="majorBidi" w:eastAsia="Times New Roman" w:hAnsiTheme="majorBidi" w:cstheme="majorBidi"/>
          <w:color w:val="000000" w:themeColor="text1"/>
          <w:sz w:val="24"/>
          <w:szCs w:val="24"/>
        </w:rPr>
        <w:t>subacromial</w:t>
      </w:r>
      <w:proofErr w:type="spellEnd"/>
      <w:r w:rsidRPr="00643470">
        <w:rPr>
          <w:rFonts w:asciiTheme="majorBidi" w:eastAsia="Times New Roman" w:hAnsiTheme="majorBidi" w:cstheme="majorBidi"/>
          <w:color w:val="000000" w:themeColor="text1"/>
          <w:sz w:val="24"/>
          <w:szCs w:val="24"/>
        </w:rPr>
        <w:t xml:space="preserve"> impingement syndrome: a prospective study. Physiotherapy, 91(3), 159–164.</w:t>
      </w:r>
    </w:p>
    <w:p w:rsidR="009C66E0" w:rsidRPr="00643470" w:rsidRDefault="009C66E0" w:rsidP="009C66E0">
      <w:pPr>
        <w:pStyle w:val="ListParagraph"/>
        <w:numPr>
          <w:ilvl w:val="0"/>
          <w:numId w:val="2"/>
        </w:numPr>
        <w:shd w:val="clear" w:color="auto" w:fill="FFFFFF"/>
        <w:bidi w:val="0"/>
        <w:spacing w:line="360" w:lineRule="auto"/>
        <w:jc w:val="both"/>
        <w:rPr>
          <w:rFonts w:asciiTheme="majorBidi" w:eastAsia="Times New Roman" w:hAnsiTheme="majorBidi" w:cstheme="majorBidi"/>
          <w:color w:val="000000" w:themeColor="text1"/>
          <w:sz w:val="24"/>
          <w:szCs w:val="24"/>
          <w:lang w:val="en-GB" w:eastAsia="en-GB"/>
        </w:rPr>
      </w:pPr>
      <w:proofErr w:type="spellStart"/>
      <w:r w:rsidRPr="00643470">
        <w:rPr>
          <w:rFonts w:asciiTheme="majorBidi" w:eastAsia="Times New Roman" w:hAnsiTheme="majorBidi" w:cstheme="majorBidi"/>
          <w:b/>
          <w:bCs/>
          <w:color w:val="000000" w:themeColor="text1"/>
          <w:sz w:val="24"/>
          <w:szCs w:val="24"/>
        </w:rPr>
        <w:t>Awotidebe</w:t>
      </w:r>
      <w:proofErr w:type="spellEnd"/>
      <w:r w:rsidRPr="00643470">
        <w:rPr>
          <w:rFonts w:asciiTheme="majorBidi" w:eastAsia="Times New Roman" w:hAnsiTheme="majorBidi" w:cstheme="majorBidi"/>
          <w:b/>
          <w:bCs/>
          <w:color w:val="000000" w:themeColor="text1"/>
          <w:sz w:val="24"/>
          <w:szCs w:val="24"/>
        </w:rPr>
        <w:t xml:space="preserve">, A. W., </w:t>
      </w:r>
      <w:proofErr w:type="spellStart"/>
      <w:r w:rsidRPr="00643470">
        <w:rPr>
          <w:rFonts w:asciiTheme="majorBidi" w:eastAsia="Times New Roman" w:hAnsiTheme="majorBidi" w:cstheme="majorBidi"/>
          <w:b/>
          <w:bCs/>
          <w:color w:val="000000" w:themeColor="text1"/>
          <w:sz w:val="24"/>
          <w:szCs w:val="24"/>
        </w:rPr>
        <w:t>Inglis-Jassiem</w:t>
      </w:r>
      <w:proofErr w:type="spellEnd"/>
      <w:r w:rsidRPr="00643470">
        <w:rPr>
          <w:rFonts w:asciiTheme="majorBidi" w:eastAsia="Times New Roman" w:hAnsiTheme="majorBidi" w:cstheme="majorBidi"/>
          <w:b/>
          <w:bCs/>
          <w:color w:val="000000" w:themeColor="text1"/>
          <w:sz w:val="24"/>
          <w:szCs w:val="24"/>
        </w:rPr>
        <w:t xml:space="preserve">, G., &amp; Young, T. (2019). </w:t>
      </w:r>
      <w:r w:rsidRPr="00643470">
        <w:rPr>
          <w:rFonts w:asciiTheme="majorBidi" w:eastAsia="Times New Roman" w:hAnsiTheme="majorBidi" w:cstheme="majorBidi"/>
          <w:color w:val="000000" w:themeColor="text1"/>
          <w:sz w:val="24"/>
          <w:szCs w:val="24"/>
        </w:rPr>
        <w:t xml:space="preserve">Does Low-level Laser Therapy Provide Additional Benefits to Exercise in Patients with Shoulder Musculoskeletal Disorders? A Meta-analysis of </w:t>
      </w:r>
      <w:proofErr w:type="spellStart"/>
      <w:r w:rsidRPr="00643470">
        <w:rPr>
          <w:rFonts w:asciiTheme="majorBidi" w:eastAsia="Times New Roman" w:hAnsiTheme="majorBidi" w:cstheme="majorBidi"/>
          <w:color w:val="000000" w:themeColor="text1"/>
          <w:sz w:val="24"/>
          <w:szCs w:val="24"/>
        </w:rPr>
        <w:t>Randomised</w:t>
      </w:r>
      <w:proofErr w:type="spellEnd"/>
      <w:r w:rsidRPr="00643470">
        <w:rPr>
          <w:rFonts w:asciiTheme="majorBidi" w:eastAsia="Times New Roman" w:hAnsiTheme="majorBidi" w:cstheme="majorBidi"/>
          <w:color w:val="000000" w:themeColor="text1"/>
          <w:sz w:val="24"/>
          <w:szCs w:val="24"/>
        </w:rPr>
        <w:t xml:space="preserve"> Controlled Trials. </w:t>
      </w:r>
      <w:proofErr w:type="spellStart"/>
      <w:r w:rsidRPr="00643470">
        <w:rPr>
          <w:rFonts w:asciiTheme="majorBidi" w:eastAsia="Times New Roman" w:hAnsiTheme="majorBidi" w:cstheme="majorBidi"/>
          <w:color w:val="000000" w:themeColor="text1"/>
          <w:sz w:val="24"/>
          <w:szCs w:val="24"/>
        </w:rPr>
        <w:t>Ortopedia</w:t>
      </w:r>
      <w:proofErr w:type="spellEnd"/>
      <w:r w:rsidRPr="00643470">
        <w:rPr>
          <w:rFonts w:asciiTheme="majorBidi" w:eastAsia="Times New Roman" w:hAnsiTheme="majorBidi" w:cstheme="majorBidi"/>
          <w:color w:val="000000" w:themeColor="text1"/>
          <w:sz w:val="24"/>
          <w:szCs w:val="24"/>
        </w:rPr>
        <w:t xml:space="preserve">, </w:t>
      </w:r>
      <w:proofErr w:type="spellStart"/>
      <w:r w:rsidRPr="00643470">
        <w:rPr>
          <w:rFonts w:asciiTheme="majorBidi" w:eastAsia="Times New Roman" w:hAnsiTheme="majorBidi" w:cstheme="majorBidi"/>
          <w:color w:val="000000" w:themeColor="text1"/>
          <w:sz w:val="24"/>
          <w:szCs w:val="24"/>
        </w:rPr>
        <w:t>traumatologia</w:t>
      </w:r>
      <w:proofErr w:type="spellEnd"/>
      <w:r w:rsidRPr="00643470">
        <w:rPr>
          <w:rFonts w:asciiTheme="majorBidi" w:eastAsia="Times New Roman" w:hAnsiTheme="majorBidi" w:cstheme="majorBidi"/>
          <w:color w:val="000000" w:themeColor="text1"/>
          <w:sz w:val="24"/>
          <w:szCs w:val="24"/>
        </w:rPr>
        <w:t xml:space="preserve">, </w:t>
      </w:r>
      <w:proofErr w:type="spellStart"/>
      <w:r w:rsidRPr="00643470">
        <w:rPr>
          <w:rFonts w:asciiTheme="majorBidi" w:eastAsia="Times New Roman" w:hAnsiTheme="majorBidi" w:cstheme="majorBidi"/>
          <w:color w:val="000000" w:themeColor="text1"/>
          <w:sz w:val="24"/>
          <w:szCs w:val="24"/>
        </w:rPr>
        <w:t>rehabilitacja</w:t>
      </w:r>
      <w:proofErr w:type="spellEnd"/>
      <w:r w:rsidRPr="00643470">
        <w:rPr>
          <w:rFonts w:asciiTheme="majorBidi" w:eastAsia="Times New Roman" w:hAnsiTheme="majorBidi" w:cstheme="majorBidi"/>
          <w:color w:val="000000" w:themeColor="text1"/>
          <w:sz w:val="24"/>
          <w:szCs w:val="24"/>
        </w:rPr>
        <w:t>, 21(6), 407–416.</w:t>
      </w:r>
    </w:p>
    <w:p w:rsidR="009C66E0" w:rsidRPr="00643470" w:rsidRDefault="009C66E0" w:rsidP="009C66E0">
      <w:pPr>
        <w:pStyle w:val="ListParagraph"/>
        <w:numPr>
          <w:ilvl w:val="0"/>
          <w:numId w:val="2"/>
        </w:numPr>
        <w:shd w:val="clear" w:color="auto" w:fill="FFFFFF"/>
        <w:bidi w:val="0"/>
        <w:spacing w:line="360" w:lineRule="auto"/>
        <w:jc w:val="both"/>
        <w:rPr>
          <w:rFonts w:asciiTheme="majorBidi" w:eastAsia="Times New Roman" w:hAnsiTheme="majorBidi" w:cstheme="majorBidi"/>
          <w:color w:val="000000" w:themeColor="text1"/>
          <w:sz w:val="24"/>
          <w:szCs w:val="24"/>
          <w:lang w:val="en-GB" w:eastAsia="en-GB"/>
        </w:rPr>
      </w:pPr>
      <w:proofErr w:type="spellStart"/>
      <w:r w:rsidRPr="00643470">
        <w:rPr>
          <w:rFonts w:asciiTheme="majorBidi" w:eastAsia="Times New Roman" w:hAnsiTheme="majorBidi" w:cstheme="majorBidi"/>
          <w:b/>
          <w:bCs/>
          <w:color w:val="000000" w:themeColor="text1"/>
          <w:sz w:val="24"/>
          <w:szCs w:val="24"/>
        </w:rPr>
        <w:t>Vidhyadhari</w:t>
      </w:r>
      <w:proofErr w:type="spellEnd"/>
      <w:r w:rsidRPr="00643470">
        <w:rPr>
          <w:rFonts w:asciiTheme="majorBidi" w:eastAsia="Times New Roman" w:hAnsiTheme="majorBidi" w:cstheme="majorBidi"/>
          <w:b/>
          <w:bCs/>
          <w:color w:val="000000" w:themeColor="text1"/>
          <w:sz w:val="24"/>
          <w:szCs w:val="24"/>
        </w:rPr>
        <w:t xml:space="preserve">, B. S. L., Mishra, P., </w:t>
      </w:r>
      <w:proofErr w:type="spellStart"/>
      <w:r w:rsidRPr="00643470">
        <w:rPr>
          <w:rFonts w:asciiTheme="majorBidi" w:eastAsia="Times New Roman" w:hAnsiTheme="majorBidi" w:cstheme="majorBidi"/>
          <w:b/>
          <w:bCs/>
          <w:color w:val="000000" w:themeColor="text1"/>
          <w:sz w:val="24"/>
          <w:szCs w:val="24"/>
        </w:rPr>
        <w:t>Madhavi</w:t>
      </w:r>
      <w:proofErr w:type="spellEnd"/>
      <w:r w:rsidRPr="00643470">
        <w:rPr>
          <w:rFonts w:asciiTheme="majorBidi" w:eastAsia="Times New Roman" w:hAnsiTheme="majorBidi" w:cstheme="majorBidi"/>
          <w:b/>
          <w:bCs/>
          <w:color w:val="000000" w:themeColor="text1"/>
          <w:sz w:val="24"/>
          <w:szCs w:val="24"/>
        </w:rPr>
        <w:t xml:space="preserve">, K., &amp; </w:t>
      </w:r>
      <w:proofErr w:type="spellStart"/>
      <w:r w:rsidRPr="00643470">
        <w:rPr>
          <w:rFonts w:asciiTheme="majorBidi" w:eastAsia="Times New Roman" w:hAnsiTheme="majorBidi" w:cstheme="majorBidi"/>
          <w:b/>
          <w:bCs/>
          <w:color w:val="000000" w:themeColor="text1"/>
          <w:sz w:val="24"/>
          <w:szCs w:val="24"/>
        </w:rPr>
        <w:t>Nageswararao</w:t>
      </w:r>
      <w:proofErr w:type="spellEnd"/>
      <w:r w:rsidRPr="00643470">
        <w:rPr>
          <w:rFonts w:asciiTheme="majorBidi" w:eastAsia="Times New Roman" w:hAnsiTheme="majorBidi" w:cstheme="majorBidi"/>
          <w:b/>
          <w:bCs/>
          <w:color w:val="000000" w:themeColor="text1"/>
          <w:sz w:val="24"/>
          <w:szCs w:val="24"/>
        </w:rPr>
        <w:t xml:space="preserve">, M. M. (2016). </w:t>
      </w:r>
      <w:r w:rsidRPr="00643470">
        <w:rPr>
          <w:rFonts w:asciiTheme="majorBidi" w:eastAsia="Times New Roman" w:hAnsiTheme="majorBidi" w:cstheme="majorBidi"/>
          <w:color w:val="000000" w:themeColor="text1"/>
          <w:sz w:val="24"/>
          <w:szCs w:val="24"/>
        </w:rPr>
        <w:t>Qualitative Analysis of Postural Variations in Adolescent Girls. Indian Journal of Physiotherapy and Occupational Therapy - An International Journal, 10(3), 191.</w:t>
      </w:r>
    </w:p>
    <w:p w:rsidR="009C66E0" w:rsidRPr="00643470" w:rsidRDefault="009C66E0" w:rsidP="009C66E0">
      <w:pPr>
        <w:pStyle w:val="ListParagraph"/>
        <w:numPr>
          <w:ilvl w:val="0"/>
          <w:numId w:val="2"/>
        </w:numPr>
        <w:shd w:val="clear" w:color="auto" w:fill="FFFFFF"/>
        <w:bidi w:val="0"/>
        <w:spacing w:line="360" w:lineRule="auto"/>
        <w:jc w:val="both"/>
        <w:rPr>
          <w:rFonts w:asciiTheme="majorBidi" w:eastAsia="Times New Roman" w:hAnsiTheme="majorBidi" w:cstheme="majorBidi"/>
          <w:color w:val="000000" w:themeColor="text1"/>
          <w:sz w:val="24"/>
          <w:szCs w:val="24"/>
          <w:lang w:val="en-GB" w:eastAsia="en-GB"/>
        </w:rPr>
      </w:pPr>
      <w:r w:rsidRPr="00643470">
        <w:rPr>
          <w:rFonts w:asciiTheme="majorBidi" w:eastAsia="Times New Roman" w:hAnsiTheme="majorBidi" w:cstheme="majorBidi"/>
          <w:b/>
          <w:bCs/>
          <w:color w:val="000000" w:themeColor="text1"/>
          <w:sz w:val="24"/>
          <w:szCs w:val="24"/>
        </w:rPr>
        <w:t xml:space="preserve">Wessel, R. N., Lim, T. E., </w:t>
      </w:r>
      <w:proofErr w:type="spellStart"/>
      <w:r w:rsidRPr="00643470">
        <w:rPr>
          <w:rFonts w:asciiTheme="majorBidi" w:eastAsia="Times New Roman" w:hAnsiTheme="majorBidi" w:cstheme="majorBidi"/>
          <w:b/>
          <w:bCs/>
          <w:color w:val="000000" w:themeColor="text1"/>
          <w:sz w:val="24"/>
          <w:szCs w:val="24"/>
        </w:rPr>
        <w:t>Mameren</w:t>
      </w:r>
      <w:proofErr w:type="spellEnd"/>
      <w:r w:rsidRPr="00643470">
        <w:rPr>
          <w:rFonts w:asciiTheme="majorBidi" w:eastAsia="Times New Roman" w:hAnsiTheme="majorBidi" w:cstheme="majorBidi"/>
          <w:b/>
          <w:bCs/>
          <w:color w:val="000000" w:themeColor="text1"/>
          <w:sz w:val="24"/>
          <w:szCs w:val="24"/>
        </w:rPr>
        <w:t xml:space="preserve">, H. van, &amp; A de </w:t>
      </w:r>
      <w:proofErr w:type="spellStart"/>
      <w:r w:rsidRPr="00643470">
        <w:rPr>
          <w:rFonts w:asciiTheme="majorBidi" w:eastAsia="Times New Roman" w:hAnsiTheme="majorBidi" w:cstheme="majorBidi"/>
          <w:b/>
          <w:bCs/>
          <w:color w:val="000000" w:themeColor="text1"/>
          <w:sz w:val="24"/>
          <w:szCs w:val="24"/>
        </w:rPr>
        <w:t>Bie</w:t>
      </w:r>
      <w:proofErr w:type="spellEnd"/>
      <w:r w:rsidRPr="00643470">
        <w:rPr>
          <w:rFonts w:asciiTheme="majorBidi" w:eastAsia="Times New Roman" w:hAnsiTheme="majorBidi" w:cstheme="majorBidi"/>
          <w:b/>
          <w:bCs/>
          <w:color w:val="000000" w:themeColor="text1"/>
          <w:sz w:val="24"/>
          <w:szCs w:val="24"/>
        </w:rPr>
        <w:t xml:space="preserve">, R. (2011). </w:t>
      </w:r>
      <w:r w:rsidRPr="00643470">
        <w:rPr>
          <w:rFonts w:asciiTheme="majorBidi" w:eastAsia="Times New Roman" w:hAnsiTheme="majorBidi" w:cstheme="majorBidi"/>
          <w:color w:val="000000" w:themeColor="text1"/>
          <w:sz w:val="24"/>
          <w:szCs w:val="24"/>
        </w:rPr>
        <w:t xml:space="preserve">Validation of the western </w:t>
      </w:r>
      <w:proofErr w:type="spellStart"/>
      <w:proofErr w:type="gramStart"/>
      <w:r w:rsidRPr="00643470">
        <w:rPr>
          <w:rFonts w:asciiTheme="majorBidi" w:eastAsia="Times New Roman" w:hAnsiTheme="majorBidi" w:cstheme="majorBidi"/>
          <w:color w:val="000000" w:themeColor="text1"/>
          <w:sz w:val="24"/>
          <w:szCs w:val="24"/>
        </w:rPr>
        <w:t>ontario</w:t>
      </w:r>
      <w:proofErr w:type="spellEnd"/>
      <w:proofErr w:type="gramEnd"/>
      <w:r w:rsidRPr="00643470">
        <w:rPr>
          <w:rFonts w:asciiTheme="majorBidi" w:eastAsia="Times New Roman" w:hAnsiTheme="majorBidi" w:cstheme="majorBidi"/>
          <w:color w:val="000000" w:themeColor="text1"/>
          <w:sz w:val="24"/>
          <w:szCs w:val="24"/>
        </w:rPr>
        <w:t xml:space="preserve"> rotator cuff index in patients with arthroscopic rotator cuff repair. BMC </w:t>
      </w:r>
      <w:proofErr w:type="spellStart"/>
      <w:r w:rsidRPr="00643470">
        <w:rPr>
          <w:rFonts w:asciiTheme="majorBidi" w:eastAsia="Times New Roman" w:hAnsiTheme="majorBidi" w:cstheme="majorBidi"/>
          <w:color w:val="000000" w:themeColor="text1"/>
          <w:sz w:val="24"/>
          <w:szCs w:val="24"/>
        </w:rPr>
        <w:t>Musculoskelet</w:t>
      </w:r>
      <w:proofErr w:type="spellEnd"/>
      <w:r w:rsidRPr="00643470">
        <w:rPr>
          <w:rFonts w:asciiTheme="majorBidi" w:eastAsia="Times New Roman" w:hAnsiTheme="majorBidi" w:cstheme="majorBidi"/>
          <w:color w:val="000000" w:themeColor="text1"/>
          <w:sz w:val="24"/>
          <w:szCs w:val="24"/>
        </w:rPr>
        <w:t xml:space="preserve"> </w:t>
      </w:r>
      <w:proofErr w:type="spellStart"/>
      <w:r w:rsidRPr="00643470">
        <w:rPr>
          <w:rFonts w:asciiTheme="majorBidi" w:eastAsia="Times New Roman" w:hAnsiTheme="majorBidi" w:cstheme="majorBidi"/>
          <w:color w:val="000000" w:themeColor="text1"/>
          <w:sz w:val="24"/>
          <w:szCs w:val="24"/>
        </w:rPr>
        <w:t>Disord</w:t>
      </w:r>
      <w:proofErr w:type="spellEnd"/>
      <w:r w:rsidRPr="00643470">
        <w:rPr>
          <w:rFonts w:asciiTheme="majorBidi" w:eastAsia="Times New Roman" w:hAnsiTheme="majorBidi" w:cstheme="majorBidi"/>
          <w:color w:val="000000" w:themeColor="text1"/>
          <w:sz w:val="24"/>
          <w:szCs w:val="24"/>
        </w:rPr>
        <w:t>, 12(64).</w:t>
      </w:r>
    </w:p>
    <w:p w:rsidR="009C66E0" w:rsidRDefault="009C66E0" w:rsidP="009C66E0">
      <w:pPr>
        <w:shd w:val="clear" w:color="auto" w:fill="FFFFFF"/>
        <w:bidi w:val="0"/>
        <w:spacing w:before="100" w:beforeAutospacing="1" w:after="100" w:afterAutospacing="1" w:line="360" w:lineRule="auto"/>
        <w:rPr>
          <w:rFonts w:asciiTheme="majorBidi" w:hAnsiTheme="majorBidi" w:cstheme="majorBidi"/>
          <w:b/>
          <w:bCs/>
          <w:sz w:val="28"/>
          <w:szCs w:val="28"/>
          <w:shd w:val="clear" w:color="auto" w:fill="FFFFFF"/>
        </w:rPr>
      </w:pPr>
    </w:p>
    <w:p w:rsidR="00360599" w:rsidRPr="006B626A" w:rsidRDefault="00360599" w:rsidP="00360599">
      <w:pPr>
        <w:shd w:val="clear" w:color="auto" w:fill="FFFFFF"/>
        <w:bidi w:val="0"/>
        <w:spacing w:before="100" w:beforeAutospacing="1" w:after="100" w:afterAutospacing="1" w:line="360" w:lineRule="auto"/>
        <w:rPr>
          <w:rFonts w:asciiTheme="majorBidi" w:hAnsiTheme="majorBidi" w:cstheme="majorBidi"/>
          <w:b/>
          <w:bCs/>
          <w:sz w:val="28"/>
          <w:szCs w:val="28"/>
          <w:shd w:val="clear" w:color="auto" w:fill="FFFFFF"/>
        </w:rPr>
      </w:pPr>
    </w:p>
    <w:p w:rsidR="00AC3CAB" w:rsidRDefault="00AC3CAB" w:rsidP="00AC3CAB">
      <w:pPr>
        <w:jc w:val="right"/>
        <w:rPr>
          <w:lang w:bidi="ar-EG"/>
        </w:rPr>
      </w:pPr>
    </w:p>
    <w:sectPr w:rsidR="00AC3CAB" w:rsidSect="00D5432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91798"/>
    <w:multiLevelType w:val="multilevel"/>
    <w:tmpl w:val="BDA84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E767FA9"/>
    <w:multiLevelType w:val="hybridMultilevel"/>
    <w:tmpl w:val="9C4474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BA4"/>
    <w:rsid w:val="000154B5"/>
    <w:rsid w:val="0005215F"/>
    <w:rsid w:val="001E5A97"/>
    <w:rsid w:val="002268DB"/>
    <w:rsid w:val="00270921"/>
    <w:rsid w:val="00360599"/>
    <w:rsid w:val="00373F53"/>
    <w:rsid w:val="0042381B"/>
    <w:rsid w:val="00485BA3"/>
    <w:rsid w:val="005A322E"/>
    <w:rsid w:val="006067CA"/>
    <w:rsid w:val="006B22E2"/>
    <w:rsid w:val="006B626A"/>
    <w:rsid w:val="00751EB6"/>
    <w:rsid w:val="00857158"/>
    <w:rsid w:val="008A50D9"/>
    <w:rsid w:val="009C66E0"/>
    <w:rsid w:val="00A34389"/>
    <w:rsid w:val="00AC1BA4"/>
    <w:rsid w:val="00AC3CAB"/>
    <w:rsid w:val="00B30EE5"/>
    <w:rsid w:val="00C626DE"/>
    <w:rsid w:val="00C72BE4"/>
    <w:rsid w:val="00CB6248"/>
    <w:rsid w:val="00CD2CD1"/>
    <w:rsid w:val="00D13C92"/>
    <w:rsid w:val="00D543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link w:val="Heading1Char"/>
    <w:uiPriority w:val="9"/>
    <w:qFormat/>
    <w:rsid w:val="00CB6248"/>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B6248"/>
    <w:rPr>
      <w:b/>
      <w:bCs/>
    </w:rPr>
  </w:style>
  <w:style w:type="character" w:customStyle="1" w:styleId="Heading1Char">
    <w:name w:val="Heading 1 Char"/>
    <w:basedOn w:val="DefaultParagraphFont"/>
    <w:link w:val="Heading1"/>
    <w:uiPriority w:val="9"/>
    <w:rsid w:val="00CB6248"/>
    <w:rPr>
      <w:rFonts w:ascii="Times New Roman" w:eastAsia="Times New Roman" w:hAnsi="Times New Roman" w:cs="Times New Roman"/>
      <w:b/>
      <w:bCs/>
      <w:kern w:val="36"/>
      <w:sz w:val="48"/>
      <w:szCs w:val="48"/>
    </w:rPr>
  </w:style>
  <w:style w:type="character" w:customStyle="1" w:styleId="name">
    <w:name w:val="name"/>
    <w:basedOn w:val="DefaultParagraphFont"/>
    <w:rsid w:val="00AC3CAB"/>
  </w:style>
  <w:style w:type="character" w:styleId="Hyperlink">
    <w:name w:val="Hyperlink"/>
    <w:basedOn w:val="DefaultParagraphFont"/>
    <w:uiPriority w:val="99"/>
    <w:semiHidden/>
    <w:unhideWhenUsed/>
    <w:rsid w:val="006B626A"/>
    <w:rPr>
      <w:color w:val="0000FF"/>
      <w:u w:val="single"/>
    </w:rPr>
  </w:style>
  <w:style w:type="paragraph" w:styleId="ListParagraph">
    <w:name w:val="List Paragraph"/>
    <w:basedOn w:val="Normal"/>
    <w:uiPriority w:val="34"/>
    <w:qFormat/>
    <w:rsid w:val="009C66E0"/>
    <w:pPr>
      <w:ind w:left="720"/>
      <w:contextualSpacing/>
    </w:pPr>
    <w:rPr>
      <w:rFonts w:ascii="Calibri" w:eastAsia="Calibri" w:hAnsi="Calibri" w:cs="Batan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link w:val="Heading1Char"/>
    <w:uiPriority w:val="9"/>
    <w:qFormat/>
    <w:rsid w:val="00CB6248"/>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B6248"/>
    <w:rPr>
      <w:b/>
      <w:bCs/>
    </w:rPr>
  </w:style>
  <w:style w:type="character" w:customStyle="1" w:styleId="Heading1Char">
    <w:name w:val="Heading 1 Char"/>
    <w:basedOn w:val="DefaultParagraphFont"/>
    <w:link w:val="Heading1"/>
    <w:uiPriority w:val="9"/>
    <w:rsid w:val="00CB6248"/>
    <w:rPr>
      <w:rFonts w:ascii="Times New Roman" w:eastAsia="Times New Roman" w:hAnsi="Times New Roman" w:cs="Times New Roman"/>
      <w:b/>
      <w:bCs/>
      <w:kern w:val="36"/>
      <w:sz w:val="48"/>
      <w:szCs w:val="48"/>
    </w:rPr>
  </w:style>
  <w:style w:type="character" w:customStyle="1" w:styleId="name">
    <w:name w:val="name"/>
    <w:basedOn w:val="DefaultParagraphFont"/>
    <w:rsid w:val="00AC3CAB"/>
  </w:style>
  <w:style w:type="character" w:styleId="Hyperlink">
    <w:name w:val="Hyperlink"/>
    <w:basedOn w:val="DefaultParagraphFont"/>
    <w:uiPriority w:val="99"/>
    <w:semiHidden/>
    <w:unhideWhenUsed/>
    <w:rsid w:val="006B626A"/>
    <w:rPr>
      <w:color w:val="0000FF"/>
      <w:u w:val="single"/>
    </w:rPr>
  </w:style>
  <w:style w:type="paragraph" w:styleId="ListParagraph">
    <w:name w:val="List Paragraph"/>
    <w:basedOn w:val="Normal"/>
    <w:uiPriority w:val="34"/>
    <w:qFormat/>
    <w:rsid w:val="009C66E0"/>
    <w:pPr>
      <w:ind w:left="720"/>
      <w:contextualSpacing/>
    </w:pPr>
    <w:rPr>
      <w:rFonts w:ascii="Calibri" w:eastAsia="Calibri" w:hAnsi="Calibri" w:cs="Bat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8263497">
      <w:bodyDiv w:val="1"/>
      <w:marLeft w:val="0"/>
      <w:marRight w:val="0"/>
      <w:marTop w:val="0"/>
      <w:marBottom w:val="0"/>
      <w:divBdr>
        <w:top w:val="none" w:sz="0" w:space="0" w:color="auto"/>
        <w:left w:val="none" w:sz="0" w:space="0" w:color="auto"/>
        <w:bottom w:val="none" w:sz="0" w:space="0" w:color="auto"/>
        <w:right w:val="none" w:sz="0" w:space="0" w:color="auto"/>
      </w:divBdr>
    </w:div>
    <w:div w:id="2094935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5</Pages>
  <Words>1110</Words>
  <Characters>6332</Characters>
  <Application>Microsoft Office Word</Application>
  <DocSecurity>0</DocSecurity>
  <Lines>52</Lines>
  <Paragraphs>14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Effect of Low Level Laser With And Without Shoulder Mobilization On Shoulder Fun</vt:lpstr>
    </vt:vector>
  </TitlesOfParts>
  <Company/>
  <LinksUpToDate>false</LinksUpToDate>
  <CharactersWithSpaces>7428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Restart</dc:creator>
  <cp:keywords/>
  <dc:description/>
  <cp:lastModifiedBy>Restart</cp:lastModifiedBy>
  <cp:revision>22</cp:revision>
  <dcterms:created xsi:type="dcterms:W3CDTF">2023-01-19T16:17:00Z</dcterms:created>
  <dcterms:modified xsi:type="dcterms:W3CDTF">2023-01-19T17:57:00Z</dcterms:modified>
</cp:coreProperties>
</file>