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16151" w14:textId="36A53B8B" w:rsidR="001F666D" w:rsidRDefault="006354DD" w:rsidP="001F666D">
      <w:pPr>
        <w:pStyle w:val="BodyText"/>
        <w:jc w:val="both"/>
        <w:rPr>
          <w:sz w:val="20"/>
        </w:rPr>
      </w:pPr>
      <w:r>
        <w:rPr>
          <w:noProof/>
          <w:sz w:val="20"/>
          <w:lang w:val="en-IN" w:eastAsia="en-IN"/>
        </w:rPr>
        <w:drawing>
          <wp:inline distT="0" distB="0" distL="0" distR="0" wp14:anchorId="1B76E95F" wp14:editId="5ED62507">
            <wp:extent cx="7354953" cy="9223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7">
                      <a:extLst>
                        <a:ext uri="{28A0092B-C50C-407E-A947-70E740481C1C}">
                          <a14:useLocalDpi xmlns:a14="http://schemas.microsoft.com/office/drawing/2010/main" val="0"/>
                        </a:ext>
                      </a:extLst>
                    </a:blip>
                    <a:stretch>
                      <a:fillRect/>
                    </a:stretch>
                  </pic:blipFill>
                  <pic:spPr>
                    <a:xfrm>
                      <a:off x="0" y="0"/>
                      <a:ext cx="7354953" cy="922351"/>
                    </a:xfrm>
                    <a:prstGeom prst="rect">
                      <a:avLst/>
                    </a:prstGeom>
                  </pic:spPr>
                </pic:pic>
              </a:graphicData>
            </a:graphic>
          </wp:inline>
        </w:drawing>
      </w:r>
    </w:p>
    <w:p w14:paraId="405F5CBB" w14:textId="77777777" w:rsidR="00225F3A" w:rsidRDefault="005F4466">
      <w:pPr>
        <w:pStyle w:val="BodyText"/>
        <w:spacing w:before="5"/>
        <w:rPr>
          <w:sz w:val="10"/>
        </w:rPr>
      </w:pPr>
      <w:r>
        <w:rPr>
          <w:noProof/>
          <w:lang w:val="en-IN" w:eastAsia="en-IN"/>
        </w:rPr>
        <mc:AlternateContent>
          <mc:Choice Requires="wps">
            <w:drawing>
              <wp:anchor distT="0" distB="0" distL="0" distR="0" simplePos="0" relativeHeight="251635712" behindDoc="0" locked="0" layoutInCell="1" allowOverlap="1" wp14:anchorId="2652EE83" wp14:editId="5694EA16">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604D4" id="Line 4" o:spid="_x0000_s1026" style="position:absolute;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" strokecolor="#5a5a5a" strokeweight="2pt">
                <w10:wrap type="topAndBottom" anchorx="page"/>
              </v:line>
            </w:pict>
          </mc:Fallback>
        </mc:AlternateContent>
      </w:r>
    </w:p>
    <w:p w14:paraId="257558F6" w14:textId="72500685" w:rsidR="00225F3A" w:rsidRPr="008A1CCC" w:rsidRDefault="008A1CCC" w:rsidP="008A1CCC">
      <w:pPr>
        <w:jc w:val="center"/>
        <w:rPr>
          <w:b/>
          <w:u w:val="single"/>
        </w:rPr>
      </w:pPr>
      <w:r>
        <w:rPr>
          <w:b/>
          <w:u w:val="single"/>
        </w:rPr>
        <w:t>Abstract Template</w:t>
      </w:r>
    </w:p>
    <w:p w14:paraId="21E2A5D8" w14:textId="77777777" w:rsidR="00225F3A" w:rsidRDefault="00225F3A">
      <w:pPr>
        <w:pStyle w:val="BodyText"/>
        <w:rPr>
          <w:b/>
          <w:sz w:val="14"/>
        </w:rPr>
      </w:pPr>
    </w:p>
    <w:p w14:paraId="70553BAD" w14:textId="5A1D9BD1" w:rsidR="008A1CCC" w:rsidRPr="008A1CCC" w:rsidRDefault="00B259F3" w:rsidP="008A1CCC">
      <w:pPr>
        <w:spacing w:before="92"/>
        <w:ind w:left="594" w:right="151"/>
        <w:rPr>
          <w:b/>
        </w:rPr>
      </w:pPr>
      <w:r>
        <w:rPr>
          <w:b/>
          <w:color w:val="585858"/>
        </w:rPr>
        <w:t xml:space="preserve">Title: </w:t>
      </w:r>
      <w:r w:rsidR="008A1CCC" w:rsidRPr="008A1CCC">
        <w:rPr>
          <w:b/>
        </w:rPr>
        <w:t xml:space="preserve">A unique case of latissimus </w:t>
      </w:r>
      <w:proofErr w:type="spellStart"/>
      <w:r w:rsidR="008A1CCC" w:rsidRPr="008A1CCC">
        <w:rPr>
          <w:b/>
        </w:rPr>
        <w:t>dorsi</w:t>
      </w:r>
      <w:proofErr w:type="spellEnd"/>
      <w:r w:rsidR="008A1CCC" w:rsidRPr="008A1CCC">
        <w:rPr>
          <w:b/>
        </w:rPr>
        <w:t xml:space="preserve"> tendon avulsion injury in an athlete cycling anabolic steroids and successful delayed repair utilizing an intracortical button technique</w:t>
      </w:r>
      <w:r w:rsidR="008A1CCC">
        <w:rPr>
          <w:rFonts w:ascii="TimesNewRomanPS" w:hAnsi="TimesNewRomanPS"/>
          <w:i/>
          <w:iCs/>
          <w:position w:val="6"/>
          <w:sz w:val="10"/>
          <w:szCs w:val="10"/>
        </w:rPr>
        <w:t>1</w:t>
      </w:r>
      <w:r w:rsidR="008A1CCC">
        <w:rPr>
          <w:rFonts w:ascii="TimesNewRomanPS" w:hAnsi="TimesNewRomanPS"/>
          <w:i/>
          <w:iCs/>
          <w:sz w:val="16"/>
          <w:szCs w:val="16"/>
        </w:rPr>
        <w:t xml:space="preserve"> </w:t>
      </w:r>
    </w:p>
    <w:p w14:paraId="4F989882" w14:textId="77777777" w:rsidR="008A1CCC" w:rsidRDefault="008A1CCC">
      <w:pPr>
        <w:pStyle w:val="Heading3"/>
        <w:spacing w:line="214" w:lineRule="exact"/>
        <w:ind w:left="594" w:firstLine="0"/>
        <w:rPr>
          <w:color w:val="585858"/>
        </w:rPr>
      </w:pPr>
    </w:p>
    <w:p w14:paraId="33593B73" w14:textId="77777777" w:rsidR="008A1CCC" w:rsidRDefault="008A1CCC" w:rsidP="008A1CCC">
      <w:pPr>
        <w:pStyle w:val="Heading3"/>
        <w:spacing w:line="214" w:lineRule="exact"/>
        <w:ind w:left="594" w:firstLine="0"/>
        <w:rPr>
          <w:color w:val="585858"/>
          <w:vertAlign w:val="superscript"/>
        </w:rPr>
      </w:pPr>
      <w:r>
        <w:rPr>
          <w:color w:val="585858"/>
        </w:rPr>
        <w:t>WATERS G</w:t>
      </w:r>
      <w:r>
        <w:rPr>
          <w:color w:val="585858"/>
          <w:vertAlign w:val="superscript"/>
        </w:rPr>
        <w:t>1</w:t>
      </w:r>
      <w:r>
        <w:rPr>
          <w:color w:val="585858"/>
        </w:rPr>
        <w:t>, D’ALESSANDRO P</w:t>
      </w:r>
      <w:r w:rsidRPr="008A1CCC">
        <w:rPr>
          <w:color w:val="585858"/>
          <w:vertAlign w:val="superscript"/>
        </w:rPr>
        <w:t>123</w:t>
      </w:r>
      <w:r>
        <w:rPr>
          <w:color w:val="585858"/>
        </w:rPr>
        <w:t>, MCGRATH B</w:t>
      </w:r>
      <w:r>
        <w:rPr>
          <w:color w:val="585858"/>
          <w:vertAlign w:val="superscript"/>
        </w:rPr>
        <w:t>4</w:t>
      </w:r>
      <w:r>
        <w:rPr>
          <w:color w:val="585858"/>
        </w:rPr>
        <w:t>, LEITH J</w:t>
      </w:r>
      <w:r>
        <w:rPr>
          <w:color w:val="585858"/>
          <w:vertAlign w:val="superscript"/>
        </w:rPr>
        <w:t>5</w:t>
      </w:r>
    </w:p>
    <w:p w14:paraId="5A459DD3" w14:textId="77777777" w:rsidR="008A1CCC" w:rsidRPr="008A1CCC" w:rsidRDefault="008A1CCC" w:rsidP="008A1CCC">
      <w:pPr>
        <w:pStyle w:val="Heading3"/>
        <w:spacing w:line="214" w:lineRule="exact"/>
        <w:ind w:left="594" w:firstLine="0"/>
        <w:rPr>
          <w:b w:val="0"/>
          <w:iCs/>
        </w:rPr>
      </w:pPr>
      <w:r w:rsidRPr="008A1CCC">
        <w:rPr>
          <w:b w:val="0"/>
          <w:iCs/>
          <w:vertAlign w:val="superscript"/>
        </w:rPr>
        <w:t xml:space="preserve">1 </w:t>
      </w:r>
      <w:r w:rsidRPr="008A1CCC">
        <w:rPr>
          <w:b w:val="0"/>
          <w:iCs/>
        </w:rPr>
        <w:t xml:space="preserve">Fiona Stanley Fremantle Hospitals Group; Perth, Western Australia </w:t>
      </w:r>
    </w:p>
    <w:p w14:paraId="657706B4" w14:textId="77777777" w:rsidR="008A1CCC" w:rsidRPr="008A1CCC" w:rsidRDefault="008A1CCC" w:rsidP="008A1CCC">
      <w:pPr>
        <w:pStyle w:val="Heading3"/>
        <w:spacing w:line="214" w:lineRule="exact"/>
        <w:ind w:left="594" w:firstLine="0"/>
        <w:rPr>
          <w:b w:val="0"/>
          <w:iCs/>
        </w:rPr>
      </w:pPr>
      <w:r w:rsidRPr="008A1CCC">
        <w:rPr>
          <w:b w:val="0"/>
          <w:iCs/>
          <w:vertAlign w:val="superscript"/>
        </w:rPr>
        <w:t xml:space="preserve">2 </w:t>
      </w:r>
      <w:r w:rsidRPr="008A1CCC">
        <w:rPr>
          <w:b w:val="0"/>
          <w:iCs/>
        </w:rPr>
        <w:t>School of Surgery, University of Western Australia, Western Australia</w:t>
      </w:r>
    </w:p>
    <w:p w14:paraId="60DB9966" w14:textId="77777777" w:rsidR="008A1CCC" w:rsidRPr="008A1CCC" w:rsidRDefault="008A1CCC" w:rsidP="008A1CCC">
      <w:pPr>
        <w:pStyle w:val="Heading3"/>
        <w:spacing w:line="214" w:lineRule="exact"/>
        <w:ind w:left="594" w:firstLine="0"/>
        <w:rPr>
          <w:b w:val="0"/>
          <w:iCs/>
        </w:rPr>
      </w:pPr>
      <w:r w:rsidRPr="008A1CCC">
        <w:rPr>
          <w:b w:val="0"/>
          <w:iCs/>
          <w:vertAlign w:val="superscript"/>
        </w:rPr>
        <w:t xml:space="preserve">3 </w:t>
      </w:r>
      <w:proofErr w:type="spellStart"/>
      <w:r w:rsidRPr="008A1CCC">
        <w:rPr>
          <w:b w:val="0"/>
          <w:iCs/>
        </w:rPr>
        <w:t>Orthopaedic</w:t>
      </w:r>
      <w:proofErr w:type="spellEnd"/>
      <w:r w:rsidRPr="008A1CCC">
        <w:rPr>
          <w:b w:val="0"/>
          <w:iCs/>
        </w:rPr>
        <w:t xml:space="preserve"> Research Foundation of Western Australia, Western Australi</w:t>
      </w:r>
      <w:r w:rsidRPr="008A1CCC">
        <w:rPr>
          <w:b w:val="0"/>
          <w:iCs/>
        </w:rPr>
        <w:t xml:space="preserve">a </w:t>
      </w:r>
    </w:p>
    <w:p w14:paraId="7AA8BFAD" w14:textId="77777777" w:rsidR="008A1CCC" w:rsidRPr="008A1CCC" w:rsidRDefault="008A1CCC" w:rsidP="008A1CCC">
      <w:pPr>
        <w:pStyle w:val="Heading3"/>
        <w:spacing w:line="214" w:lineRule="exact"/>
        <w:ind w:left="594" w:firstLine="0"/>
        <w:rPr>
          <w:b w:val="0"/>
          <w:iCs/>
        </w:rPr>
      </w:pPr>
      <w:r w:rsidRPr="008A1CCC">
        <w:rPr>
          <w:b w:val="0"/>
          <w:iCs/>
          <w:vertAlign w:val="superscript"/>
        </w:rPr>
        <w:t xml:space="preserve">4 </w:t>
      </w:r>
      <w:r w:rsidRPr="008A1CCC">
        <w:rPr>
          <w:b w:val="0"/>
          <w:iCs/>
        </w:rPr>
        <w:t>Hunter Sports and Joint Replacement; New South Wales, Australi</w:t>
      </w:r>
      <w:r w:rsidRPr="008A1CCC">
        <w:rPr>
          <w:b w:val="0"/>
          <w:iCs/>
        </w:rPr>
        <w:t>a</w:t>
      </w:r>
    </w:p>
    <w:p w14:paraId="5B8CEE9A" w14:textId="21AE6DD2" w:rsidR="008A1CCC" w:rsidRPr="008A1CCC" w:rsidRDefault="008A1CCC" w:rsidP="008A1CCC">
      <w:pPr>
        <w:pStyle w:val="Heading3"/>
        <w:spacing w:line="214" w:lineRule="exact"/>
        <w:ind w:left="594" w:firstLine="0"/>
        <w:rPr>
          <w:b w:val="0"/>
          <w:color w:val="585858"/>
          <w:position w:val="9"/>
        </w:rPr>
      </w:pPr>
      <w:r w:rsidRPr="008A1CCC">
        <w:rPr>
          <w:b w:val="0"/>
          <w:iCs/>
          <w:vertAlign w:val="superscript"/>
        </w:rPr>
        <w:t xml:space="preserve">5 </w:t>
      </w:r>
      <w:r w:rsidRPr="008A1CCC">
        <w:rPr>
          <w:b w:val="0"/>
          <w:iCs/>
        </w:rPr>
        <w:t xml:space="preserve">Department of </w:t>
      </w:r>
      <w:proofErr w:type="spellStart"/>
      <w:r w:rsidRPr="008A1CCC">
        <w:rPr>
          <w:b w:val="0"/>
          <w:iCs/>
        </w:rPr>
        <w:t>Orthopaedics</w:t>
      </w:r>
      <w:proofErr w:type="spellEnd"/>
      <w:r w:rsidRPr="008A1CCC">
        <w:rPr>
          <w:b w:val="0"/>
          <w:iCs/>
        </w:rPr>
        <w:t>, University of British Columbia, Canada</w:t>
      </w:r>
    </w:p>
    <w:p w14:paraId="65FA69C4" w14:textId="77777777" w:rsidR="00225F3A" w:rsidRDefault="00225F3A">
      <w:pPr>
        <w:pStyle w:val="BodyText"/>
        <w:spacing w:before="9"/>
      </w:pPr>
    </w:p>
    <w:p w14:paraId="52B8611D" w14:textId="02DBC660" w:rsidR="00225F3A" w:rsidRDefault="00225F3A">
      <w:pPr>
        <w:sectPr w:rsidR="00225F3A">
          <w:type w:val="continuous"/>
          <w:pgSz w:w="11910" w:h="16840"/>
          <w:pgMar w:top="600" w:right="180" w:bottom="280" w:left="140" w:header="720" w:footer="720" w:gutter="0"/>
          <w:cols w:space="720"/>
        </w:sectPr>
      </w:pPr>
    </w:p>
    <w:p w14:paraId="70807806" w14:textId="01166366" w:rsidR="00225F3A" w:rsidRPr="00BA5725" w:rsidRDefault="00B259F3" w:rsidP="00BA5725">
      <w:pPr>
        <w:pStyle w:val="Heading3"/>
        <w:spacing w:before="114"/>
        <w:ind w:left="426" w:right="9" w:firstLine="0"/>
        <w:jc w:val="both"/>
        <w:rPr>
          <w:color w:val="585858"/>
        </w:rPr>
      </w:pPr>
      <w:r>
        <w:rPr>
          <w:color w:val="585858"/>
        </w:rPr>
        <w:t xml:space="preserve">Keywords: </w:t>
      </w:r>
      <w:r w:rsidR="008A1CCC" w:rsidRPr="008A1CCC">
        <w:rPr>
          <w:color w:val="585858"/>
        </w:rPr>
        <w:t xml:space="preserve">latissimus </w:t>
      </w:r>
      <w:proofErr w:type="spellStart"/>
      <w:r w:rsidR="008A1CCC" w:rsidRPr="008A1CCC">
        <w:rPr>
          <w:color w:val="585858"/>
        </w:rPr>
        <w:t>dorsi</w:t>
      </w:r>
      <w:proofErr w:type="spellEnd"/>
      <w:r w:rsidR="008A1CCC" w:rsidRPr="008A1CCC">
        <w:rPr>
          <w:color w:val="585858"/>
        </w:rPr>
        <w:t>, surgical repair, avulsion, anabolic steroids, athlete</w:t>
      </w:r>
    </w:p>
    <w:p w14:paraId="0B898222" w14:textId="77777777" w:rsidR="00225F3A" w:rsidRDefault="00225F3A">
      <w:pPr>
        <w:pStyle w:val="BodyText"/>
        <w:spacing w:before="10"/>
        <w:rPr>
          <w:b/>
        </w:rPr>
      </w:pPr>
    </w:p>
    <w:p w14:paraId="355200E2" w14:textId="77777777"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0E01EACB" w14:textId="03BEA4E9" w:rsidR="00BA5725" w:rsidRPr="00BA5725" w:rsidRDefault="00BA5725" w:rsidP="00BA5725">
      <w:pPr>
        <w:ind w:left="425"/>
        <w:jc w:val="both"/>
        <w:rPr>
          <w:sz w:val="19"/>
          <w:szCs w:val="19"/>
        </w:rPr>
      </w:pPr>
      <w:r w:rsidRPr="00BA5725">
        <w:rPr>
          <w:sz w:val="19"/>
          <w:szCs w:val="19"/>
        </w:rPr>
        <w:t xml:space="preserve">Latissimus </w:t>
      </w:r>
      <w:proofErr w:type="spellStart"/>
      <w:r w:rsidRPr="00BA5725">
        <w:rPr>
          <w:sz w:val="19"/>
          <w:szCs w:val="19"/>
        </w:rPr>
        <w:t>Dorsi</w:t>
      </w:r>
      <w:proofErr w:type="spellEnd"/>
      <w:r w:rsidRPr="00BA5725">
        <w:rPr>
          <w:sz w:val="19"/>
          <w:szCs w:val="19"/>
        </w:rPr>
        <w:t xml:space="preserve"> is a large pectoral girdle muscle and powerful arm adductor</w:t>
      </w:r>
      <w:r w:rsidR="00F16B71">
        <w:rPr>
          <w:sz w:val="19"/>
          <w:szCs w:val="19"/>
        </w:rPr>
        <w:t xml:space="preserve"> (1, 2)</w:t>
      </w:r>
      <w:r w:rsidRPr="00BA5725">
        <w:rPr>
          <w:sz w:val="19"/>
          <w:szCs w:val="19"/>
        </w:rPr>
        <w:t xml:space="preserve">. Avulsion injuries of its tendinous insertion into the </w:t>
      </w:r>
      <w:proofErr w:type="spellStart"/>
      <w:r w:rsidRPr="00BA5725">
        <w:rPr>
          <w:sz w:val="19"/>
          <w:szCs w:val="19"/>
        </w:rPr>
        <w:t>humerus</w:t>
      </w:r>
      <w:proofErr w:type="spellEnd"/>
      <w:r w:rsidRPr="00BA5725">
        <w:rPr>
          <w:sz w:val="19"/>
          <w:szCs w:val="19"/>
        </w:rPr>
        <w:t xml:space="preserve"> are incredibly rare. Surgical repair has rarely been reported, literature showing fewer than 15 cases, most with tendon augmentation</w:t>
      </w:r>
      <w:r w:rsidR="00F16B71">
        <w:rPr>
          <w:sz w:val="19"/>
          <w:szCs w:val="19"/>
        </w:rPr>
        <w:t xml:space="preserve"> (1, </w:t>
      </w:r>
      <w:r w:rsidR="00111AA5">
        <w:rPr>
          <w:sz w:val="19"/>
          <w:szCs w:val="19"/>
        </w:rPr>
        <w:t>3</w:t>
      </w:r>
      <w:r w:rsidR="00F16B71">
        <w:rPr>
          <w:sz w:val="19"/>
          <w:szCs w:val="19"/>
        </w:rPr>
        <w:t>-</w:t>
      </w:r>
      <w:r w:rsidR="00111AA5">
        <w:rPr>
          <w:sz w:val="19"/>
          <w:szCs w:val="19"/>
        </w:rPr>
        <w:t>8</w:t>
      </w:r>
      <w:r w:rsidR="00F16B71">
        <w:rPr>
          <w:sz w:val="19"/>
          <w:szCs w:val="19"/>
        </w:rPr>
        <w:t>)</w:t>
      </w:r>
      <w:r w:rsidRPr="00BA5725">
        <w:rPr>
          <w:sz w:val="19"/>
          <w:szCs w:val="19"/>
        </w:rPr>
        <w:t xml:space="preserve">. This unique and complex case of a delayed Latissimus </w:t>
      </w:r>
      <w:proofErr w:type="spellStart"/>
      <w:r w:rsidRPr="00BA5725">
        <w:rPr>
          <w:sz w:val="19"/>
          <w:szCs w:val="19"/>
        </w:rPr>
        <w:t>Dorsi</w:t>
      </w:r>
      <w:proofErr w:type="spellEnd"/>
      <w:r w:rsidRPr="00BA5725">
        <w:rPr>
          <w:sz w:val="19"/>
          <w:szCs w:val="19"/>
        </w:rPr>
        <w:t xml:space="preserve"> avulsion injury in a power-lifting athlete cycling anabolic steroids. Using an intracortical button technique, we proposed that this robust repair would enable restoration of full function, strength and cosmetic defects. </w:t>
      </w:r>
    </w:p>
    <w:p w14:paraId="7A99195A" w14:textId="4CE44AE1" w:rsidR="00BA5725" w:rsidRPr="00BA5725" w:rsidRDefault="00BA5725" w:rsidP="00BA5725">
      <w:pPr>
        <w:ind w:left="425"/>
        <w:jc w:val="both"/>
        <w:rPr>
          <w:sz w:val="19"/>
          <w:szCs w:val="19"/>
        </w:rPr>
      </w:pPr>
      <w:r w:rsidRPr="00BA5725">
        <w:rPr>
          <w:sz w:val="19"/>
          <w:szCs w:val="19"/>
        </w:rPr>
        <w:t xml:space="preserve">28-year-old competitive powerlifter cycling anabolic androgenic steroids and testosterone presented 15 weeks post injury. Clinical examination revealed obvious asymmetry, tenderness and posterior axillary fold defect. Profound weakness of resisted arm adduction. MRI revealed absent Latissimus </w:t>
      </w:r>
      <w:proofErr w:type="spellStart"/>
      <w:r w:rsidRPr="00BA5725">
        <w:rPr>
          <w:sz w:val="19"/>
          <w:szCs w:val="19"/>
        </w:rPr>
        <w:t>Dorsi</w:t>
      </w:r>
      <w:proofErr w:type="spellEnd"/>
      <w:r w:rsidRPr="00BA5725">
        <w:rPr>
          <w:sz w:val="19"/>
          <w:szCs w:val="19"/>
        </w:rPr>
        <w:t xml:space="preserve"> insertion, </w:t>
      </w:r>
      <w:r w:rsidR="00F16B71">
        <w:rPr>
          <w:sz w:val="19"/>
          <w:szCs w:val="19"/>
        </w:rPr>
        <w:t>t</w:t>
      </w:r>
      <w:r w:rsidRPr="00BA5725">
        <w:rPr>
          <w:sz w:val="19"/>
          <w:szCs w:val="19"/>
        </w:rPr>
        <w:t xml:space="preserve">endon stump in axilla. </w:t>
      </w:r>
    </w:p>
    <w:p w14:paraId="513C492F" w14:textId="030F567A" w:rsidR="00BA5725" w:rsidRPr="00BA5725" w:rsidRDefault="00BA5725" w:rsidP="00BA5725">
      <w:pPr>
        <w:ind w:left="425"/>
        <w:jc w:val="both"/>
        <w:rPr>
          <w:sz w:val="19"/>
          <w:szCs w:val="19"/>
        </w:rPr>
      </w:pPr>
      <w:r w:rsidRPr="00BA5725">
        <w:rPr>
          <w:sz w:val="19"/>
          <w:szCs w:val="19"/>
        </w:rPr>
        <w:t xml:space="preserve">Surgical repair was undertaken via dual axillary approach. Retracted tendon </w:t>
      </w:r>
      <w:proofErr w:type="spellStart"/>
      <w:r w:rsidRPr="00BA5725">
        <w:rPr>
          <w:sz w:val="19"/>
          <w:szCs w:val="19"/>
        </w:rPr>
        <w:t>mobilised</w:t>
      </w:r>
      <w:proofErr w:type="spellEnd"/>
      <w:r w:rsidRPr="00BA5725">
        <w:rPr>
          <w:sz w:val="19"/>
          <w:szCs w:val="19"/>
        </w:rPr>
        <w:t xml:space="preserve"> and two titanium buttons with integrated </w:t>
      </w:r>
      <w:proofErr w:type="spellStart"/>
      <w:r w:rsidRPr="00BA5725">
        <w:rPr>
          <w:sz w:val="19"/>
          <w:szCs w:val="19"/>
        </w:rPr>
        <w:t>Fibrewire</w:t>
      </w:r>
      <w:proofErr w:type="spellEnd"/>
      <w:r w:rsidRPr="00BA5725">
        <w:rPr>
          <w:sz w:val="19"/>
          <w:szCs w:val="19"/>
        </w:rPr>
        <w:t xml:space="preserve"> Sutures (Arthrex Inc) created a modified Krakow suture, a novel technique. A dual fixation point at its anatomical insertion was created using an intracortical button. We described a successful delayed repair of this chronic injury without the need for tendon augmentation. Dual approach assists with tendon mobilization and preparation, along with restoration of anatomy and strong fixation at bicipital groove. Clinical and radiological evidence of recovery without pain, correction of cosmetic defects and full return to competitive powerlifting.</w:t>
      </w:r>
    </w:p>
    <w:p w14:paraId="10D0644C" w14:textId="291757C1" w:rsidR="00BA5725" w:rsidRPr="00BA5725" w:rsidRDefault="005B4261" w:rsidP="00BA5725">
      <w:pPr>
        <w:ind w:left="425"/>
        <w:jc w:val="both"/>
        <w:rPr>
          <w:sz w:val="19"/>
          <w:szCs w:val="19"/>
        </w:rPr>
      </w:pPr>
      <w:r w:rsidRPr="00BA5725">
        <w:rPr>
          <w:noProof/>
          <w:sz w:val="24"/>
          <w:szCs w:val="24"/>
          <w:lang w:val="en-AU"/>
        </w:rPr>
        <w:drawing>
          <wp:anchor distT="0" distB="0" distL="114300" distR="114300" simplePos="0" relativeHeight="251658240" behindDoc="1" locked="0" layoutInCell="1" allowOverlap="1" wp14:anchorId="707A88E4" wp14:editId="6326C242">
            <wp:simplePos x="0" y="0"/>
            <wp:positionH relativeFrom="column">
              <wp:posOffset>1814001</wp:posOffset>
            </wp:positionH>
            <wp:positionV relativeFrom="paragraph">
              <wp:posOffset>523590</wp:posOffset>
            </wp:positionV>
            <wp:extent cx="1706880" cy="1314450"/>
            <wp:effectExtent l="0" t="0" r="0" b="6350"/>
            <wp:wrapTight wrapText="bothSides">
              <wp:wrapPolygon edited="0">
                <wp:start x="0" y="0"/>
                <wp:lineTo x="0" y="21496"/>
                <wp:lineTo x="21375" y="21496"/>
                <wp:lineTo x="21375" y="0"/>
                <wp:lineTo x="0" y="0"/>
              </wp:wrapPolygon>
            </wp:wrapTight>
            <wp:docPr id="6" name="Picture 6" descr="page5image3744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5image3744596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688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BA5725" w:rsidRPr="00BA5725">
        <w:rPr>
          <w:sz w:val="19"/>
          <w:szCs w:val="19"/>
        </w:rPr>
        <w:t xml:space="preserve">This robust intracortical button technique produces a successful Latissimus </w:t>
      </w:r>
      <w:proofErr w:type="spellStart"/>
      <w:r w:rsidR="00BA5725" w:rsidRPr="00BA5725">
        <w:rPr>
          <w:sz w:val="19"/>
          <w:szCs w:val="19"/>
        </w:rPr>
        <w:t>Dorsi</w:t>
      </w:r>
      <w:proofErr w:type="spellEnd"/>
      <w:r w:rsidR="00BA5725" w:rsidRPr="00BA5725">
        <w:rPr>
          <w:sz w:val="19"/>
          <w:szCs w:val="19"/>
        </w:rPr>
        <w:t xml:space="preserve"> tendon avulsion repair with incredible results leading to restoration of full function, even in the most challenging competitive athletes.</w:t>
      </w:r>
      <w:r w:rsidR="00BA5725">
        <w:rPr>
          <w:sz w:val="19"/>
          <w:szCs w:val="19"/>
        </w:rPr>
        <w:tab/>
      </w:r>
    </w:p>
    <w:p w14:paraId="508D578B" w14:textId="670AEC47" w:rsidR="00225F3A" w:rsidRDefault="00225F3A">
      <w:pPr>
        <w:pStyle w:val="BodyText"/>
        <w:spacing w:before="2"/>
      </w:pPr>
    </w:p>
    <w:p w14:paraId="59644B5B" w14:textId="553E6FB4" w:rsidR="00225F3A" w:rsidRDefault="00B259F3">
      <w:pPr>
        <w:pStyle w:val="Heading3"/>
        <w:numPr>
          <w:ilvl w:val="0"/>
          <w:numId w:val="1"/>
        </w:numPr>
        <w:tabs>
          <w:tab w:val="left" w:pos="1914"/>
          <w:tab w:val="left" w:pos="1915"/>
        </w:tabs>
        <w:ind w:left="1914" w:hanging="494"/>
        <w:jc w:val="left"/>
      </w:pPr>
      <w:r>
        <w:rPr>
          <w:color w:val="585858"/>
        </w:rPr>
        <w:t>Image:</w:t>
      </w:r>
    </w:p>
    <w:p w14:paraId="77ABD66B" w14:textId="3913706A" w:rsidR="00225F3A" w:rsidRDefault="00225F3A">
      <w:pPr>
        <w:pStyle w:val="BodyText"/>
        <w:ind w:left="1238"/>
        <w:rPr>
          <w:sz w:val="20"/>
        </w:rPr>
      </w:pPr>
    </w:p>
    <w:p w14:paraId="6D12139D" w14:textId="77777777" w:rsidR="00FF3EC2" w:rsidRDefault="00FF3EC2" w:rsidP="00FF3EC2">
      <w:pPr>
        <w:pStyle w:val="ListParagraph"/>
        <w:tabs>
          <w:tab w:val="left" w:pos="1758"/>
        </w:tabs>
        <w:spacing w:before="92"/>
        <w:ind w:firstLine="0"/>
        <w:jc w:val="both"/>
        <w:rPr>
          <w:b/>
          <w:color w:val="585858"/>
          <w:w w:val="99"/>
          <w:sz w:val="19"/>
        </w:rPr>
      </w:pPr>
      <w:r w:rsidRPr="00BA5725">
        <w:rPr>
          <w:noProof/>
          <w:sz w:val="24"/>
          <w:szCs w:val="24"/>
          <w:lang w:val="en-AU"/>
        </w:rPr>
        <w:drawing>
          <wp:anchor distT="0" distB="0" distL="114300" distR="114300" simplePos="0" relativeHeight="251680768" behindDoc="1" locked="0" layoutInCell="1" allowOverlap="1" wp14:anchorId="5BC833BC" wp14:editId="41EFAA48">
            <wp:simplePos x="0" y="0"/>
            <wp:positionH relativeFrom="column">
              <wp:posOffset>1851660</wp:posOffset>
            </wp:positionH>
            <wp:positionV relativeFrom="paragraph">
              <wp:posOffset>936029</wp:posOffset>
            </wp:positionV>
            <wp:extent cx="1678940" cy="1408430"/>
            <wp:effectExtent l="0" t="0" r="0" b="1270"/>
            <wp:wrapTight wrapText="bothSides">
              <wp:wrapPolygon edited="0">
                <wp:start x="0" y="0"/>
                <wp:lineTo x="0" y="21425"/>
                <wp:lineTo x="21404" y="21425"/>
                <wp:lineTo x="21404" y="0"/>
                <wp:lineTo x="0" y="0"/>
              </wp:wrapPolygon>
            </wp:wrapTight>
            <wp:docPr id="4" name="Picture 4" descr="page4image3756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4image375629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8940" cy="1408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5725">
        <w:rPr>
          <w:noProof/>
          <w:lang w:val="en-AU"/>
        </w:rPr>
        <w:drawing>
          <wp:anchor distT="0" distB="0" distL="114300" distR="114300" simplePos="0" relativeHeight="251648000" behindDoc="1" locked="0" layoutInCell="1" allowOverlap="1" wp14:anchorId="4BAB8114" wp14:editId="1028811E">
            <wp:simplePos x="0" y="0"/>
            <wp:positionH relativeFrom="column">
              <wp:posOffset>125030</wp:posOffset>
            </wp:positionH>
            <wp:positionV relativeFrom="paragraph">
              <wp:posOffset>226630</wp:posOffset>
            </wp:positionV>
            <wp:extent cx="1601470" cy="1492250"/>
            <wp:effectExtent l="0" t="0" r="0" b="6350"/>
            <wp:wrapTight wrapText="bothSides">
              <wp:wrapPolygon edited="0">
                <wp:start x="0" y="0"/>
                <wp:lineTo x="0" y="21508"/>
                <wp:lineTo x="21412" y="21508"/>
                <wp:lineTo x="21412" y="0"/>
                <wp:lineTo x="0" y="0"/>
              </wp:wrapPolygon>
            </wp:wrapTight>
            <wp:docPr id="2" name="Picture 2" descr="page2image3744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3744097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1470"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A5725" w:rsidRPr="00BA5725">
        <w:rPr>
          <w:sz w:val="24"/>
          <w:szCs w:val="24"/>
          <w:lang w:val="en-AU"/>
        </w:rPr>
        <w:fldChar w:fldCharType="begin"/>
      </w:r>
      <w:r w:rsidR="00BA5725" w:rsidRPr="00BA5725">
        <w:rPr>
          <w:sz w:val="24"/>
          <w:szCs w:val="24"/>
          <w:lang w:val="en-AU"/>
        </w:rPr>
        <w:instrText xml:space="preserve"> INCLUDEPICTURE "/var/folders/ty/lwk97wnn72v3ylbn8yft5x4c0000gn/T/com.microsoft.Word/WebArchiveCopyPasteTempFiles/page5image37445968" \* MERGEFORMATINET </w:instrText>
      </w:r>
      <w:r w:rsidR="00BA5725" w:rsidRPr="00BA5725">
        <w:rPr>
          <w:sz w:val="24"/>
          <w:szCs w:val="24"/>
          <w:lang w:val="en-AU"/>
        </w:rPr>
        <w:fldChar w:fldCharType="separate"/>
      </w:r>
      <w:r w:rsidR="00BA5725" w:rsidRPr="00BA5725">
        <w:rPr>
          <w:sz w:val="24"/>
          <w:szCs w:val="24"/>
          <w:lang w:val="en-AU"/>
        </w:rPr>
        <w:fldChar w:fldCharType="end"/>
      </w:r>
      <w:r w:rsidR="00BA5725" w:rsidRPr="00BA5725">
        <w:rPr>
          <w:sz w:val="24"/>
          <w:szCs w:val="24"/>
          <w:lang w:val="en-AU"/>
        </w:rPr>
        <w:fldChar w:fldCharType="begin"/>
      </w:r>
      <w:r w:rsidR="00BA5725" w:rsidRPr="00BA5725">
        <w:rPr>
          <w:sz w:val="24"/>
          <w:szCs w:val="24"/>
          <w:lang w:val="en-AU"/>
        </w:rPr>
        <w:instrText xml:space="preserve"> INCLUDEPICTURE "/var/folders/ty/lwk97wnn72v3ylbn8yft5x4c0000gn/T/com.microsoft.Word/WebArchiveCopyPasteTempFiles/page2image37440976" \* MERGEFORMATINET </w:instrText>
      </w:r>
      <w:r w:rsidR="00BA5725" w:rsidRPr="00BA5725">
        <w:rPr>
          <w:sz w:val="24"/>
          <w:szCs w:val="24"/>
          <w:lang w:val="en-AU"/>
        </w:rPr>
        <w:fldChar w:fldCharType="separate"/>
      </w:r>
      <w:r w:rsidR="00BA5725" w:rsidRPr="00BA5725">
        <w:rPr>
          <w:sz w:val="24"/>
          <w:szCs w:val="24"/>
          <w:lang w:val="en-AU"/>
        </w:rPr>
        <w:fldChar w:fldCharType="end"/>
      </w:r>
    </w:p>
    <w:p w14:paraId="6D2E56A4" w14:textId="77777777" w:rsidR="00FF3EC2" w:rsidRDefault="00FF3EC2" w:rsidP="00FF3EC2">
      <w:pPr>
        <w:tabs>
          <w:tab w:val="left" w:pos="1758"/>
        </w:tabs>
        <w:spacing w:before="92"/>
        <w:rPr>
          <w:sz w:val="24"/>
          <w:szCs w:val="24"/>
          <w:lang w:val="en-AU"/>
        </w:rPr>
      </w:pPr>
    </w:p>
    <w:p w14:paraId="1F7DD124" w14:textId="77777777" w:rsidR="00FF3EC2" w:rsidRDefault="00FF3EC2" w:rsidP="00FF3EC2">
      <w:pPr>
        <w:tabs>
          <w:tab w:val="left" w:pos="1758"/>
        </w:tabs>
        <w:spacing w:before="92"/>
        <w:rPr>
          <w:sz w:val="24"/>
          <w:szCs w:val="24"/>
          <w:lang w:val="en-AU"/>
        </w:rPr>
      </w:pPr>
    </w:p>
    <w:p w14:paraId="415C4FC1" w14:textId="2C6A8EEB" w:rsidR="00225F3A" w:rsidRPr="00FF3EC2" w:rsidRDefault="00B259F3" w:rsidP="00FF3EC2">
      <w:pPr>
        <w:pStyle w:val="ListParagraph"/>
        <w:tabs>
          <w:tab w:val="left" w:pos="1758"/>
        </w:tabs>
        <w:spacing w:before="92"/>
        <w:ind w:firstLine="0"/>
        <w:rPr>
          <w:b/>
          <w:sz w:val="19"/>
        </w:rPr>
      </w:pPr>
      <w:r>
        <w:rPr>
          <w:b/>
          <w:color w:val="585858"/>
          <w:sz w:val="19"/>
        </w:rPr>
        <w:t>Reference:</w:t>
      </w:r>
    </w:p>
    <w:p w14:paraId="1B47F83B" w14:textId="16B2CC11" w:rsidR="00111AA5" w:rsidRPr="00111AA5" w:rsidRDefault="00111AA5" w:rsidP="00B85B7B">
      <w:pPr>
        <w:pStyle w:val="BodyText"/>
        <w:numPr>
          <w:ilvl w:val="0"/>
          <w:numId w:val="3"/>
        </w:numPr>
        <w:tabs>
          <w:tab w:val="left" w:pos="1037"/>
        </w:tabs>
        <w:ind w:right="696"/>
        <w:jc w:val="both"/>
        <w:rPr>
          <w:color w:val="585858"/>
        </w:rPr>
      </w:pPr>
      <w:proofErr w:type="spellStart"/>
      <w:r w:rsidRPr="00111AA5">
        <w:t>Çelebi</w:t>
      </w:r>
      <w:proofErr w:type="spellEnd"/>
      <w:r w:rsidRPr="00111AA5">
        <w:t xml:space="preserve"> M, </w:t>
      </w:r>
      <w:proofErr w:type="spellStart"/>
      <w:r w:rsidRPr="00111AA5">
        <w:t>Ergen</w:t>
      </w:r>
      <w:proofErr w:type="spellEnd"/>
      <w:r w:rsidRPr="00111AA5">
        <w:t xml:space="preserve"> E, </w:t>
      </w:r>
      <w:proofErr w:type="spellStart"/>
      <w:r w:rsidRPr="00111AA5">
        <w:t>Üstüner</w:t>
      </w:r>
      <w:proofErr w:type="spellEnd"/>
      <w:r w:rsidRPr="00111AA5">
        <w:t xml:space="preserve"> E. Acute Traumatic Tear of Latissimus </w:t>
      </w:r>
      <w:proofErr w:type="spellStart"/>
      <w:r w:rsidRPr="00111AA5">
        <w:t>Dorsi</w:t>
      </w:r>
      <w:proofErr w:type="spellEnd"/>
      <w:r w:rsidRPr="00111AA5">
        <w:t xml:space="preserve"> Muscle in an Elite Track Athlete. </w:t>
      </w:r>
      <w:proofErr w:type="spellStart"/>
      <w:r w:rsidRPr="00111AA5">
        <w:t>Clin</w:t>
      </w:r>
      <w:proofErr w:type="spellEnd"/>
      <w:r w:rsidRPr="00111AA5">
        <w:t xml:space="preserve"> </w:t>
      </w:r>
      <w:proofErr w:type="spellStart"/>
      <w:r w:rsidRPr="00111AA5">
        <w:t>Pract</w:t>
      </w:r>
      <w:proofErr w:type="spellEnd"/>
      <w:r w:rsidRPr="00111AA5">
        <w:t xml:space="preserve">. 2013; 3: 37-38. </w:t>
      </w:r>
    </w:p>
    <w:p w14:paraId="5909B5A3" w14:textId="086094C2" w:rsidR="00111AA5" w:rsidRPr="00111AA5" w:rsidRDefault="00111AA5" w:rsidP="00B85B7B">
      <w:pPr>
        <w:pStyle w:val="BodyText"/>
        <w:numPr>
          <w:ilvl w:val="0"/>
          <w:numId w:val="3"/>
        </w:numPr>
        <w:ind w:right="696"/>
        <w:jc w:val="both"/>
        <w:rPr>
          <w:color w:val="585858"/>
        </w:rPr>
      </w:pPr>
      <w:r w:rsidRPr="00111AA5">
        <w:t xml:space="preserve">Moore K, </w:t>
      </w:r>
      <w:proofErr w:type="spellStart"/>
      <w:r w:rsidRPr="00111AA5">
        <w:t>Dalley</w:t>
      </w:r>
      <w:proofErr w:type="spellEnd"/>
      <w:r w:rsidRPr="00111AA5">
        <w:t xml:space="preserve"> AF, </w:t>
      </w:r>
      <w:proofErr w:type="spellStart"/>
      <w:r w:rsidRPr="00111AA5">
        <w:t>Agur</w:t>
      </w:r>
      <w:proofErr w:type="spellEnd"/>
      <w:r w:rsidRPr="00111AA5">
        <w:t xml:space="preserve"> AMR. Clinically Oriented Anatomy. 6 ed. Philadelphia: Lippincott Williams &amp; Wilkins; 2006; 1134.  </w:t>
      </w:r>
    </w:p>
    <w:p w14:paraId="7A5B6A40" w14:textId="77777777" w:rsidR="00B85B7B" w:rsidRPr="00B85B7B" w:rsidRDefault="00111AA5" w:rsidP="00B85B7B">
      <w:pPr>
        <w:pStyle w:val="BodyText"/>
        <w:numPr>
          <w:ilvl w:val="0"/>
          <w:numId w:val="3"/>
        </w:numPr>
        <w:ind w:right="696"/>
        <w:jc w:val="both"/>
        <w:rPr>
          <w:color w:val="585858"/>
        </w:rPr>
      </w:pPr>
      <w:r w:rsidRPr="00111AA5">
        <w:rPr>
          <w:noProof/>
        </w:rPr>
        <w:t>Hiemstra L, Butterwick, D, Cooke, M, Walker, RE. Surgical Management of Latissimus Dorsi Rupture in a Steer Wrestler. Clinical Journal of Sport Medicine. 2007;17(4):316-8.</w:t>
      </w:r>
    </w:p>
    <w:p w14:paraId="3D735A6E" w14:textId="77777777" w:rsidR="00B85B7B" w:rsidRPr="00B85B7B" w:rsidRDefault="00111AA5" w:rsidP="00B85B7B">
      <w:pPr>
        <w:pStyle w:val="BodyText"/>
        <w:numPr>
          <w:ilvl w:val="0"/>
          <w:numId w:val="3"/>
        </w:numPr>
        <w:ind w:right="696"/>
        <w:jc w:val="both"/>
        <w:rPr>
          <w:color w:val="585858"/>
        </w:rPr>
      </w:pPr>
      <w:r w:rsidRPr="00B85B7B">
        <w:rPr>
          <w:noProof/>
        </w:rPr>
        <w:t>Schickendantz M, Kaar SG, Meister K, Lund P, Beverley L. Latissimus dorsi and teres major tears in professional baseball pitchers: a case series. American Journal of Sports Medicine. 2009;37(10):2016-20.</w:t>
      </w:r>
    </w:p>
    <w:p w14:paraId="33EB6322" w14:textId="77777777" w:rsidR="00B85B7B" w:rsidRPr="00B85B7B" w:rsidRDefault="00111AA5" w:rsidP="00B85B7B">
      <w:pPr>
        <w:pStyle w:val="BodyText"/>
        <w:numPr>
          <w:ilvl w:val="0"/>
          <w:numId w:val="3"/>
        </w:numPr>
        <w:ind w:right="696"/>
        <w:jc w:val="both"/>
        <w:rPr>
          <w:color w:val="585858"/>
        </w:rPr>
      </w:pPr>
      <w:r w:rsidRPr="00B85B7B">
        <w:rPr>
          <w:noProof/>
        </w:rPr>
        <w:t>Nagda S, Cohen SB, Noonan TJ, Raasch WG, Ciccotti MG, Yocum LA. Management and outcomes of latissimus dorsi and teres major injuries in professional baseball pitchers. American Journal of Sports Medicine. 2011;39(10):2181-6.</w:t>
      </w:r>
    </w:p>
    <w:p w14:paraId="7218A6FC" w14:textId="77777777" w:rsidR="00B85B7B" w:rsidRPr="00B85B7B" w:rsidRDefault="00111AA5" w:rsidP="00B85B7B">
      <w:pPr>
        <w:pStyle w:val="BodyText"/>
        <w:numPr>
          <w:ilvl w:val="0"/>
          <w:numId w:val="3"/>
        </w:numPr>
        <w:ind w:right="696"/>
        <w:jc w:val="both"/>
        <w:rPr>
          <w:color w:val="585858"/>
        </w:rPr>
      </w:pPr>
      <w:r w:rsidRPr="00B85B7B">
        <w:rPr>
          <w:noProof/>
        </w:rPr>
        <w:t>Park J, Lhee, SH, Keum, JS. Rupture of latissimus dorsi muscle in a tennis player. Orthopedics. 2008;31(10).</w:t>
      </w:r>
    </w:p>
    <w:p w14:paraId="5BCCF7DC" w14:textId="77777777" w:rsidR="00B85B7B" w:rsidRPr="00B85B7B" w:rsidRDefault="00111AA5" w:rsidP="00B85B7B">
      <w:pPr>
        <w:pStyle w:val="BodyText"/>
        <w:numPr>
          <w:ilvl w:val="0"/>
          <w:numId w:val="3"/>
        </w:numPr>
        <w:ind w:right="696"/>
        <w:jc w:val="both"/>
        <w:rPr>
          <w:color w:val="585858"/>
        </w:rPr>
      </w:pPr>
      <w:r w:rsidRPr="00B85B7B">
        <w:rPr>
          <w:noProof/>
        </w:rPr>
        <w:t>Butterwick D, Mohtadi NG, Meeuwisse WH, Frizzell JB. Rupture of latissimus dorsi in an athlete. Clinical Journal of Sport Medicine. 2003;13(3):189-91.</w:t>
      </w:r>
    </w:p>
    <w:p w14:paraId="5EB59182" w14:textId="760FEB90" w:rsidR="00111AA5" w:rsidRPr="00B85B7B" w:rsidRDefault="00111AA5" w:rsidP="00B85B7B">
      <w:pPr>
        <w:pStyle w:val="BodyText"/>
        <w:numPr>
          <w:ilvl w:val="0"/>
          <w:numId w:val="3"/>
        </w:numPr>
        <w:ind w:right="696"/>
        <w:jc w:val="both"/>
        <w:rPr>
          <w:color w:val="585858"/>
        </w:rPr>
      </w:pPr>
      <w:r w:rsidRPr="00B85B7B">
        <w:rPr>
          <w:noProof/>
        </w:rPr>
        <w:t>Hapa O, Wijdicks, CA, LaPrade, RF, Braman, JP. Out of the ring and into a sling: acute latissimus dorsi avulsion in a professional wrestler: a case report and review of the literature. Knee Surgery, Sports Traumatology, Arthroscopy. 2008;16:1146-50.</w:t>
      </w:r>
    </w:p>
    <w:p w14:paraId="61DD77F6" w14:textId="39D7D627" w:rsidR="00FF3EC2" w:rsidRPr="00FF3EC2" w:rsidRDefault="00FF3EC2" w:rsidP="005B4261">
      <w:pPr>
        <w:tabs>
          <w:tab w:val="left" w:pos="1758"/>
        </w:tabs>
        <w:spacing w:before="92"/>
        <w:ind w:left="677"/>
        <w:jc w:val="both"/>
        <w:rPr>
          <w:i/>
          <w:iCs/>
          <w:sz w:val="19"/>
          <w:szCs w:val="19"/>
        </w:rPr>
      </w:pPr>
      <w:r w:rsidRPr="00FF3EC2">
        <w:rPr>
          <w:sz w:val="19"/>
          <w:szCs w:val="19"/>
          <w:lang w:val="en-AU"/>
        </w:rPr>
        <w:fldChar w:fldCharType="begin"/>
      </w:r>
      <w:r w:rsidRPr="00FF3EC2">
        <w:rPr>
          <w:sz w:val="19"/>
          <w:szCs w:val="19"/>
          <w:lang w:val="en-AU"/>
        </w:rPr>
        <w:instrText xml:space="preserve"> INCLUDEPICTURE "/var/folders/ty/lwk97wnn72v3ylbn8yft5x4c0000gn/T/com.microsoft.Word/WebArchiveCopyPasteTempFiles/page4image37562944" \* MERGEFORMATINET </w:instrText>
      </w:r>
      <w:r w:rsidRPr="00FF3EC2">
        <w:rPr>
          <w:sz w:val="19"/>
          <w:szCs w:val="19"/>
          <w:lang w:val="en-AU"/>
        </w:rPr>
        <w:fldChar w:fldCharType="separate"/>
      </w:r>
      <w:r w:rsidRPr="00FF3EC2">
        <w:rPr>
          <w:sz w:val="19"/>
          <w:szCs w:val="19"/>
          <w:lang w:val="en-AU"/>
        </w:rPr>
        <w:fldChar w:fldCharType="end"/>
      </w:r>
      <w:r w:rsidRPr="00FF3EC2">
        <w:rPr>
          <w:color w:val="585858"/>
          <w:sz w:val="19"/>
          <w:szCs w:val="19"/>
        </w:rPr>
        <w:t xml:space="preserve">Citation: </w:t>
      </w:r>
      <w:r w:rsidRPr="00FF3EC2">
        <w:rPr>
          <w:iCs/>
          <w:sz w:val="19"/>
          <w:szCs w:val="19"/>
        </w:rPr>
        <w:t xml:space="preserve">Waters G, D’Alessandro P, McGrath B, Leith J (2018) A Unique Case of Latissimus </w:t>
      </w:r>
      <w:proofErr w:type="spellStart"/>
      <w:r w:rsidRPr="00FF3EC2">
        <w:rPr>
          <w:iCs/>
          <w:sz w:val="19"/>
          <w:szCs w:val="19"/>
        </w:rPr>
        <w:t>Dorsi</w:t>
      </w:r>
      <w:proofErr w:type="spellEnd"/>
      <w:r w:rsidRPr="00FF3EC2">
        <w:rPr>
          <w:iCs/>
          <w:sz w:val="19"/>
          <w:szCs w:val="19"/>
        </w:rPr>
        <w:t xml:space="preserve"> Tendon Avulsion Injury in an Athlete Cycling Anabolic Steroids and Successful Delayed Repair Utilizing an Intracortical Button Technique. Ann Sports Med Res 5(1): 1127.</w:t>
      </w:r>
    </w:p>
    <w:p w14:paraId="16927C98" w14:textId="1566A5C0" w:rsidR="00225F3A" w:rsidRDefault="00225F3A">
      <w:pPr>
        <w:pStyle w:val="BodyText"/>
        <w:spacing w:before="2"/>
      </w:pPr>
    </w:p>
    <w:p w14:paraId="0CC28739" w14:textId="77777777" w:rsidR="00225F3A" w:rsidRDefault="00B259F3">
      <w:pPr>
        <w:pStyle w:val="Heading3"/>
        <w:numPr>
          <w:ilvl w:val="0"/>
          <w:numId w:val="1"/>
        </w:numPr>
        <w:tabs>
          <w:tab w:val="left" w:pos="1758"/>
        </w:tabs>
        <w:ind w:left="1757"/>
        <w:jc w:val="left"/>
      </w:pPr>
      <w:r>
        <w:rPr>
          <w:color w:val="585858"/>
        </w:rPr>
        <w:t>Biography:</w:t>
      </w:r>
    </w:p>
    <w:p w14:paraId="74BC9DDD" w14:textId="4BAB1511" w:rsidR="00225F3A" w:rsidRPr="00B85B7B" w:rsidRDefault="00BA5725" w:rsidP="00B85B7B">
      <w:pPr>
        <w:ind w:left="316"/>
        <w:jc w:val="both"/>
        <w:rPr>
          <w:sz w:val="19"/>
          <w:szCs w:val="19"/>
          <w:lang w:val="en-AU"/>
        </w:rPr>
      </w:pPr>
      <w:bookmarkStart w:id="0" w:name="_GoBack"/>
      <w:bookmarkEnd w:id="0"/>
      <w:r w:rsidRPr="00B85B7B">
        <w:rPr>
          <w:color w:val="585858"/>
          <w:sz w:val="19"/>
          <w:szCs w:val="19"/>
        </w:rPr>
        <w:t xml:space="preserve">Georgina is an </w:t>
      </w:r>
      <w:proofErr w:type="spellStart"/>
      <w:r w:rsidRPr="00B85B7B">
        <w:rPr>
          <w:color w:val="585858"/>
          <w:sz w:val="19"/>
          <w:szCs w:val="19"/>
        </w:rPr>
        <w:t>Orthopaedic</w:t>
      </w:r>
      <w:proofErr w:type="spellEnd"/>
      <w:r w:rsidRPr="00B85B7B">
        <w:rPr>
          <w:color w:val="585858"/>
          <w:sz w:val="19"/>
          <w:szCs w:val="19"/>
        </w:rPr>
        <w:t xml:space="preserve"> Registrar at Fiona Stanley Hospital in </w:t>
      </w:r>
      <w:r w:rsidR="005B4261" w:rsidRPr="00B85B7B">
        <w:rPr>
          <w:color w:val="585858"/>
          <w:sz w:val="19"/>
          <w:szCs w:val="19"/>
        </w:rPr>
        <w:t>Perth, Australia</w:t>
      </w:r>
      <w:r w:rsidRPr="00B85B7B">
        <w:rPr>
          <w:color w:val="585858"/>
          <w:sz w:val="19"/>
          <w:szCs w:val="19"/>
        </w:rPr>
        <w:t xml:space="preserve">. She completed her post-graduate Bachelor of Medicine and Surgery at the University of Western Australia in 2014. </w:t>
      </w:r>
      <w:proofErr w:type="spellStart"/>
      <w:r w:rsidRPr="00B85B7B">
        <w:rPr>
          <w:color w:val="585858"/>
          <w:sz w:val="19"/>
          <w:szCs w:val="19"/>
        </w:rPr>
        <w:t>Mr</w:t>
      </w:r>
      <w:proofErr w:type="spellEnd"/>
      <w:r w:rsidRPr="00B85B7B">
        <w:rPr>
          <w:color w:val="585858"/>
          <w:sz w:val="19"/>
          <w:szCs w:val="19"/>
        </w:rPr>
        <w:t xml:space="preserve"> Peter D’Alessandro is an </w:t>
      </w:r>
      <w:proofErr w:type="spellStart"/>
      <w:r w:rsidRPr="00B85B7B">
        <w:rPr>
          <w:color w:val="585858"/>
          <w:sz w:val="19"/>
          <w:szCs w:val="19"/>
        </w:rPr>
        <w:t>Orthopaedic</w:t>
      </w:r>
      <w:proofErr w:type="spellEnd"/>
      <w:r w:rsidRPr="00B85B7B">
        <w:rPr>
          <w:color w:val="585858"/>
          <w:sz w:val="19"/>
          <w:szCs w:val="19"/>
        </w:rPr>
        <w:t xml:space="preserve"> Consultant at the Fiona Stanley and Fremantle Hospital Group, </w:t>
      </w:r>
      <w:r w:rsidR="005B4261" w:rsidRPr="00B85B7B">
        <w:rPr>
          <w:color w:val="585858"/>
          <w:sz w:val="19"/>
          <w:szCs w:val="19"/>
        </w:rPr>
        <w:t>specializing</w:t>
      </w:r>
      <w:r w:rsidRPr="00B85B7B">
        <w:rPr>
          <w:color w:val="585858"/>
          <w:sz w:val="19"/>
          <w:szCs w:val="19"/>
        </w:rPr>
        <w:t xml:space="preserve"> in shoulder and knee reconstruction, hip arthroscopy, surgery for athletes. He completed his Fellowship of the </w:t>
      </w:r>
      <w:r w:rsidRPr="00B85B7B">
        <w:rPr>
          <w:color w:val="414244"/>
          <w:sz w:val="19"/>
          <w:szCs w:val="19"/>
          <w:lang w:val="en-AU"/>
        </w:rPr>
        <w:t>Royal Australasian College of Surgeons and the Australian Orthopaedic Association</w:t>
      </w:r>
      <w:r w:rsidRPr="00B85B7B">
        <w:rPr>
          <w:color w:val="414244"/>
          <w:sz w:val="19"/>
          <w:szCs w:val="19"/>
          <w:lang w:val="en-AU"/>
        </w:rPr>
        <w:t xml:space="preserve"> in 2013. </w:t>
      </w:r>
    </w:p>
    <w:p w14:paraId="0BF5626B" w14:textId="1876B19E" w:rsidR="00F16B71" w:rsidRDefault="00F16B71">
      <w:pPr>
        <w:pStyle w:val="BodyText"/>
        <w:spacing w:before="1"/>
      </w:pPr>
    </w:p>
    <w:p w14:paraId="5CFBC7AD" w14:textId="30031869" w:rsidR="00225F3A" w:rsidRPr="00FF3EC2" w:rsidRDefault="00B85B7B" w:rsidP="00FF3EC2">
      <w:pPr>
        <w:pStyle w:val="Heading3"/>
        <w:numPr>
          <w:ilvl w:val="0"/>
          <w:numId w:val="1"/>
        </w:numPr>
        <w:tabs>
          <w:tab w:val="left" w:pos="1757"/>
          <w:tab w:val="left" w:pos="1758"/>
        </w:tabs>
        <w:spacing w:before="1"/>
        <w:ind w:left="1757"/>
        <w:jc w:val="left"/>
      </w:pPr>
      <w:r w:rsidRPr="00FF3EC2">
        <w:rPr>
          <w:sz w:val="18"/>
        </w:rPr>
        <w:drawing>
          <wp:anchor distT="0" distB="0" distL="114300" distR="114300" simplePos="0" relativeHeight="251675648" behindDoc="1" locked="0" layoutInCell="1" allowOverlap="1" wp14:anchorId="1A369A6F" wp14:editId="1E7BA15D">
            <wp:simplePos x="0" y="0"/>
            <wp:positionH relativeFrom="column">
              <wp:posOffset>2544886</wp:posOffset>
            </wp:positionH>
            <wp:positionV relativeFrom="page">
              <wp:posOffset>9505950</wp:posOffset>
            </wp:positionV>
            <wp:extent cx="1025525" cy="1018540"/>
            <wp:effectExtent l="0" t="0" r="3175" b="0"/>
            <wp:wrapTight wrapText="bothSides">
              <wp:wrapPolygon edited="0">
                <wp:start x="0" y="0"/>
                <wp:lineTo x="0" y="21277"/>
                <wp:lineTo x="21399" y="21277"/>
                <wp:lineTo x="2139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25525" cy="1018540"/>
                    </a:xfrm>
                    <a:prstGeom prst="rect">
                      <a:avLst/>
                    </a:prstGeom>
                  </pic:spPr>
                </pic:pic>
              </a:graphicData>
            </a:graphic>
            <wp14:sizeRelH relativeFrom="page">
              <wp14:pctWidth>0</wp14:pctWidth>
            </wp14:sizeRelH>
            <wp14:sizeRelV relativeFrom="page">
              <wp14:pctHeight>0</wp14:pctHeight>
            </wp14:sizeRelV>
          </wp:anchor>
        </w:drawing>
      </w:r>
      <w:r w:rsidR="00B259F3">
        <w:rPr>
          <w:color w:val="585858"/>
        </w:rPr>
        <w:t>Presenting author</w:t>
      </w:r>
      <w:r w:rsidR="00B259F3">
        <w:rPr>
          <w:color w:val="585858"/>
          <w:spacing w:val="-7"/>
        </w:rPr>
        <w:t xml:space="preserve"> </w:t>
      </w:r>
      <w:r w:rsidR="00B259F3">
        <w:rPr>
          <w:color w:val="585858"/>
        </w:rPr>
        <w:t>details</w:t>
      </w:r>
    </w:p>
    <w:p w14:paraId="75102E6F" w14:textId="1307DF02" w:rsidR="005B4261" w:rsidRDefault="00B259F3" w:rsidP="00B85B7B">
      <w:pPr>
        <w:pStyle w:val="BodyText"/>
        <w:ind w:firstLine="720"/>
      </w:pPr>
      <w:r w:rsidRPr="005B4261">
        <w:t xml:space="preserve">Full Name: </w:t>
      </w:r>
      <w:r w:rsidR="00FF3EC2" w:rsidRPr="005B4261">
        <w:t xml:space="preserve">Georgina Waters </w:t>
      </w:r>
    </w:p>
    <w:p w14:paraId="1694919B" w14:textId="62D3DE9E" w:rsidR="00225F3A" w:rsidRPr="005B4261" w:rsidRDefault="00B259F3" w:rsidP="00B85B7B">
      <w:pPr>
        <w:pStyle w:val="BodyText"/>
        <w:ind w:firstLine="720"/>
      </w:pPr>
      <w:r w:rsidRPr="005B4261">
        <w:t xml:space="preserve">Contact number: </w:t>
      </w:r>
      <w:r w:rsidR="00FF3EC2" w:rsidRPr="005B4261">
        <w:t xml:space="preserve">+61 439958663 </w:t>
      </w:r>
    </w:p>
    <w:p w14:paraId="4EE3D844" w14:textId="21FE544F" w:rsidR="00FF3EC2" w:rsidRPr="005B4261" w:rsidRDefault="00B259F3" w:rsidP="00B85B7B">
      <w:pPr>
        <w:pStyle w:val="BodyText"/>
        <w:ind w:firstLine="720"/>
      </w:pPr>
      <w:r w:rsidRPr="005B4261">
        <w:t xml:space="preserve">Category: Oral presentation </w:t>
      </w:r>
    </w:p>
    <w:p w14:paraId="164294E9" w14:textId="19A001FF" w:rsidR="00225F3A" w:rsidRPr="005B4261" w:rsidRDefault="00B259F3" w:rsidP="00B85B7B">
      <w:pPr>
        <w:pStyle w:val="BodyText"/>
        <w:ind w:firstLine="720"/>
      </w:pPr>
      <w:r w:rsidRPr="005B4261">
        <w:t>Passport Number:</w:t>
      </w:r>
      <w:r w:rsidR="00FF3EC2" w:rsidRPr="005B4261">
        <w:t xml:space="preserve"> PA8036074</w:t>
      </w:r>
    </w:p>
    <w:p w14:paraId="442A8275" w14:textId="77777777" w:rsidR="00FF3EC2" w:rsidRDefault="00FF3EC2" w:rsidP="00FF3EC2">
      <w:pPr>
        <w:pStyle w:val="BodyText"/>
        <w:ind w:left="316" w:right="1786"/>
        <w:rPr>
          <w:sz w:val="18"/>
        </w:rPr>
      </w:pPr>
    </w:p>
    <w:p w14:paraId="5E7C7CF5" w14:textId="77777777" w:rsidR="005B4261" w:rsidRDefault="005B4261" w:rsidP="00FF3EC2">
      <w:pPr>
        <w:pStyle w:val="BodyText"/>
        <w:ind w:left="316" w:right="1786"/>
        <w:rPr>
          <w:sz w:val="18"/>
        </w:rPr>
      </w:pPr>
    </w:p>
    <w:p w14:paraId="6785C6C1" w14:textId="2DDBA603" w:rsidR="005B4261" w:rsidRDefault="005B4261" w:rsidP="00FF3EC2">
      <w:pPr>
        <w:pStyle w:val="BodyText"/>
        <w:ind w:left="316" w:right="1786"/>
        <w:rPr>
          <w:sz w:val="18"/>
        </w:rPr>
        <w:sectPr w:rsidR="005B4261">
          <w:type w:val="continuous"/>
          <w:pgSz w:w="11910" w:h="16840"/>
          <w:pgMar w:top="600" w:right="180" w:bottom="280" w:left="140" w:header="720" w:footer="720" w:gutter="0"/>
          <w:cols w:num="2" w:space="720" w:equalWidth="0">
            <w:col w:w="5639" w:space="40"/>
            <w:col w:w="5911"/>
          </w:cols>
        </w:sectPr>
      </w:pPr>
    </w:p>
    <w:p w14:paraId="1226D214" w14:textId="77777777" w:rsidR="00225F3A" w:rsidRDefault="00146F6C">
      <w:pPr>
        <w:pStyle w:val="BodyText"/>
        <w:rPr>
          <w:sz w:val="20"/>
        </w:rPr>
      </w:pPr>
      <w:r>
        <w:rPr>
          <w:noProof/>
          <w:sz w:val="5"/>
          <w:lang w:val="en-IN" w:eastAsia="en-IN"/>
        </w:rPr>
        <w:lastRenderedPageBreak/>
        <mc:AlternateContent>
          <mc:Choice Requires="wpg">
            <w:drawing>
              <wp:inline distT="0" distB="0" distL="0" distR="0" wp14:anchorId="362AA303" wp14:editId="592C5853">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C42FC2" id="Group 2" o:spid="_x0000_s1026" style="width:569pt;height:14.2pt;flip:y;mso-position-horizontal-relative:char;mso-position-vertical-relative:line" coordsize="11380,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">
                <v:line id="Line 3" o:spid="_x0000_s1027" style="position:absolute;visibility:visible;mso-wrap-style:square" from="20,35" to="11360,3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" strokecolor="#5a5a5a" strokeweight="2pt"/>
                <w10:anchorlock/>
              </v:group>
            </w:pict>
          </mc:Fallback>
        </mc:AlternateContent>
      </w:r>
    </w:p>
    <w:p w14:paraId="7655F552" w14:textId="77777777"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14:paraId="5AB1437F" w14:textId="77777777" w:rsidR="00225F3A" w:rsidRDefault="00B259F3">
      <w:pPr>
        <w:spacing w:before="37"/>
        <w:ind w:left="1105" w:right="1371"/>
        <w:jc w:val="center"/>
        <w:rPr>
          <w:b/>
          <w:sz w:val="24"/>
        </w:rPr>
      </w:pPr>
      <w:r>
        <w:rPr>
          <w:b/>
          <w:color w:val="585858"/>
          <w:sz w:val="24"/>
        </w:rPr>
        <w:t xml:space="preserve">Meetings </w:t>
      </w:r>
      <w:proofErr w:type="spellStart"/>
      <w:r>
        <w:rPr>
          <w:b/>
          <w:color w:val="585858"/>
          <w:sz w:val="24"/>
        </w:rPr>
        <w:t>Int.Pte</w:t>
      </w:r>
      <w:proofErr w:type="spellEnd"/>
      <w:r>
        <w:rPr>
          <w:b/>
          <w:color w:val="585858"/>
          <w:sz w:val="24"/>
        </w:rPr>
        <w:t xml:space="preserve"> Ltd</w:t>
      </w:r>
    </w:p>
    <w:p w14:paraId="5D7750F4" w14:textId="77777777" w:rsidR="00225F3A" w:rsidRDefault="00B259F3">
      <w:pPr>
        <w:pStyle w:val="Heading2"/>
        <w:spacing w:before="36"/>
        <w:ind w:right="1372"/>
      </w:pPr>
      <w:r>
        <w:rPr>
          <w:color w:val="585858"/>
        </w:rPr>
        <w:t>Company Registration No: 201524282R,28 MAXWELL ROAD, #03-05 RED DOT TRAFFIC, SINGAPORE (069120)</w:t>
      </w:r>
    </w:p>
    <w:p w14:paraId="4569771C" w14:textId="77777777"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14:paraId="7A0B382C" w14:textId="77777777"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00A720AF" w:rsidRPr="00A720AF">
        <w:t xml:space="preserve"> </w:t>
      </w:r>
      <w:r w:rsidR="00A720AF" w:rsidRPr="00A720AF">
        <w:rPr>
          <w:color w:val="585858"/>
          <w:sz w:val="24"/>
        </w:rPr>
        <w:t>orthopedics@annualmeetings.net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2051B" w14:textId="77777777" w:rsidR="00D777E2" w:rsidRDefault="00D777E2" w:rsidP="002A3166">
      <w:r>
        <w:separator/>
      </w:r>
    </w:p>
  </w:endnote>
  <w:endnote w:type="continuationSeparator" w:id="0">
    <w:p w14:paraId="3B205D14" w14:textId="77777777" w:rsidR="00D777E2" w:rsidRDefault="00D777E2"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NewRomanPS">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73AF4" w14:textId="77777777" w:rsidR="00D777E2" w:rsidRDefault="00D777E2" w:rsidP="002A3166">
      <w:r>
        <w:separator/>
      </w:r>
    </w:p>
  </w:footnote>
  <w:footnote w:type="continuationSeparator" w:id="0">
    <w:p w14:paraId="0C3E1388" w14:textId="77777777" w:rsidR="00D777E2" w:rsidRDefault="00D777E2" w:rsidP="002A3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3D6D4BFB"/>
    <w:multiLevelType w:val="hybridMultilevel"/>
    <w:tmpl w:val="598E1A7A"/>
    <w:lvl w:ilvl="0" w:tplc="9FB0CCB2">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0409AB"/>
    <w:rsid w:val="000645D4"/>
    <w:rsid w:val="00081CB6"/>
    <w:rsid w:val="000A51A2"/>
    <w:rsid w:val="00111AA5"/>
    <w:rsid w:val="00146F6C"/>
    <w:rsid w:val="001F666D"/>
    <w:rsid w:val="00225F3A"/>
    <w:rsid w:val="002A3166"/>
    <w:rsid w:val="004A2C30"/>
    <w:rsid w:val="004B6F08"/>
    <w:rsid w:val="00596150"/>
    <w:rsid w:val="005B4261"/>
    <w:rsid w:val="005F4466"/>
    <w:rsid w:val="006354DD"/>
    <w:rsid w:val="006701A7"/>
    <w:rsid w:val="007F4E7A"/>
    <w:rsid w:val="00833A76"/>
    <w:rsid w:val="008A1CCC"/>
    <w:rsid w:val="00903A27"/>
    <w:rsid w:val="009861E2"/>
    <w:rsid w:val="00A5164E"/>
    <w:rsid w:val="00A720AF"/>
    <w:rsid w:val="00A955CC"/>
    <w:rsid w:val="00B15EB0"/>
    <w:rsid w:val="00B259F3"/>
    <w:rsid w:val="00B85B7B"/>
    <w:rsid w:val="00BA5725"/>
    <w:rsid w:val="00BD4EF2"/>
    <w:rsid w:val="00BD5C92"/>
    <w:rsid w:val="00C84F39"/>
    <w:rsid w:val="00D777E2"/>
    <w:rsid w:val="00F1244D"/>
    <w:rsid w:val="00F16B71"/>
    <w:rsid w:val="00FF3EC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498C6"/>
  <w15:docId w15:val="{DB0DF582-6DD3-C349-BCD3-C18A5495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paragraph" w:styleId="NormalWeb">
    <w:name w:val="Normal (Web)"/>
    <w:basedOn w:val="Normal"/>
    <w:uiPriority w:val="99"/>
    <w:unhideWhenUsed/>
    <w:rsid w:val="008A1CCC"/>
    <w:pPr>
      <w:widowControl/>
      <w:autoSpaceDE/>
      <w:autoSpaceDN/>
      <w:spacing w:before="100" w:beforeAutospacing="1" w:after="100" w:afterAutospacing="1"/>
    </w:pPr>
    <w:rPr>
      <w:sz w:val="24"/>
      <w:szCs w:val="24"/>
      <w:lang w:val="en-AU"/>
    </w:rPr>
  </w:style>
  <w:style w:type="paragraph" w:customStyle="1" w:styleId="EndNoteBibliography">
    <w:name w:val="EndNote Bibliography"/>
    <w:basedOn w:val="Normal"/>
    <w:rsid w:val="00111AA5"/>
    <w:pPr>
      <w:widowControl/>
      <w:autoSpaceDE/>
      <w:autoSpaceDN/>
    </w:pPr>
    <w:rPr>
      <w:rFonts w:ascii="Cambria" w:eastAsiaTheme="minorHAnsi" w:hAnsi="Cambr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29353">
      <w:bodyDiv w:val="1"/>
      <w:marLeft w:val="0"/>
      <w:marRight w:val="0"/>
      <w:marTop w:val="0"/>
      <w:marBottom w:val="0"/>
      <w:divBdr>
        <w:top w:val="none" w:sz="0" w:space="0" w:color="auto"/>
        <w:left w:val="none" w:sz="0" w:space="0" w:color="auto"/>
        <w:bottom w:val="none" w:sz="0" w:space="0" w:color="auto"/>
        <w:right w:val="none" w:sz="0" w:space="0" w:color="auto"/>
      </w:divBdr>
      <w:divsChild>
        <w:div w:id="1701858396">
          <w:marLeft w:val="0"/>
          <w:marRight w:val="0"/>
          <w:marTop w:val="0"/>
          <w:marBottom w:val="0"/>
          <w:divBdr>
            <w:top w:val="none" w:sz="0" w:space="0" w:color="auto"/>
            <w:left w:val="none" w:sz="0" w:space="0" w:color="auto"/>
            <w:bottom w:val="none" w:sz="0" w:space="0" w:color="auto"/>
            <w:right w:val="none" w:sz="0" w:space="0" w:color="auto"/>
          </w:divBdr>
          <w:divsChild>
            <w:div w:id="1176921004">
              <w:marLeft w:val="0"/>
              <w:marRight w:val="0"/>
              <w:marTop w:val="0"/>
              <w:marBottom w:val="0"/>
              <w:divBdr>
                <w:top w:val="none" w:sz="0" w:space="0" w:color="auto"/>
                <w:left w:val="none" w:sz="0" w:space="0" w:color="auto"/>
                <w:bottom w:val="none" w:sz="0" w:space="0" w:color="auto"/>
                <w:right w:val="none" w:sz="0" w:space="0" w:color="auto"/>
              </w:divBdr>
              <w:divsChild>
                <w:div w:id="712850875">
                  <w:marLeft w:val="0"/>
                  <w:marRight w:val="0"/>
                  <w:marTop w:val="0"/>
                  <w:marBottom w:val="0"/>
                  <w:divBdr>
                    <w:top w:val="none" w:sz="0" w:space="0" w:color="auto"/>
                    <w:left w:val="none" w:sz="0" w:space="0" w:color="auto"/>
                    <w:bottom w:val="none" w:sz="0" w:space="0" w:color="auto"/>
                    <w:right w:val="none" w:sz="0" w:space="0" w:color="auto"/>
                  </w:divBdr>
                </w:div>
              </w:divsChild>
            </w:div>
            <w:div w:id="196085419">
              <w:marLeft w:val="0"/>
              <w:marRight w:val="0"/>
              <w:marTop w:val="0"/>
              <w:marBottom w:val="0"/>
              <w:divBdr>
                <w:top w:val="none" w:sz="0" w:space="0" w:color="auto"/>
                <w:left w:val="none" w:sz="0" w:space="0" w:color="auto"/>
                <w:bottom w:val="none" w:sz="0" w:space="0" w:color="auto"/>
                <w:right w:val="none" w:sz="0" w:space="0" w:color="auto"/>
              </w:divBdr>
              <w:divsChild>
                <w:div w:id="169699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451577">
      <w:bodyDiv w:val="1"/>
      <w:marLeft w:val="0"/>
      <w:marRight w:val="0"/>
      <w:marTop w:val="0"/>
      <w:marBottom w:val="0"/>
      <w:divBdr>
        <w:top w:val="none" w:sz="0" w:space="0" w:color="auto"/>
        <w:left w:val="none" w:sz="0" w:space="0" w:color="auto"/>
        <w:bottom w:val="none" w:sz="0" w:space="0" w:color="auto"/>
        <w:right w:val="none" w:sz="0" w:space="0" w:color="auto"/>
      </w:divBdr>
      <w:divsChild>
        <w:div w:id="1896773711">
          <w:marLeft w:val="0"/>
          <w:marRight w:val="0"/>
          <w:marTop w:val="0"/>
          <w:marBottom w:val="0"/>
          <w:divBdr>
            <w:top w:val="none" w:sz="0" w:space="0" w:color="auto"/>
            <w:left w:val="none" w:sz="0" w:space="0" w:color="auto"/>
            <w:bottom w:val="none" w:sz="0" w:space="0" w:color="auto"/>
            <w:right w:val="none" w:sz="0" w:space="0" w:color="auto"/>
          </w:divBdr>
          <w:divsChild>
            <w:div w:id="141415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382958">
      <w:bodyDiv w:val="1"/>
      <w:marLeft w:val="0"/>
      <w:marRight w:val="0"/>
      <w:marTop w:val="0"/>
      <w:marBottom w:val="0"/>
      <w:divBdr>
        <w:top w:val="none" w:sz="0" w:space="0" w:color="auto"/>
        <w:left w:val="none" w:sz="0" w:space="0" w:color="auto"/>
        <w:bottom w:val="none" w:sz="0" w:space="0" w:color="auto"/>
        <w:right w:val="none" w:sz="0" w:space="0" w:color="auto"/>
      </w:divBdr>
      <w:divsChild>
        <w:div w:id="1032146960">
          <w:marLeft w:val="0"/>
          <w:marRight w:val="0"/>
          <w:marTop w:val="0"/>
          <w:marBottom w:val="0"/>
          <w:divBdr>
            <w:top w:val="none" w:sz="0" w:space="0" w:color="auto"/>
            <w:left w:val="none" w:sz="0" w:space="0" w:color="auto"/>
            <w:bottom w:val="none" w:sz="0" w:space="0" w:color="auto"/>
            <w:right w:val="none" w:sz="0" w:space="0" w:color="auto"/>
          </w:divBdr>
          <w:divsChild>
            <w:div w:id="1305163728">
              <w:marLeft w:val="0"/>
              <w:marRight w:val="0"/>
              <w:marTop w:val="0"/>
              <w:marBottom w:val="0"/>
              <w:divBdr>
                <w:top w:val="none" w:sz="0" w:space="0" w:color="auto"/>
                <w:left w:val="none" w:sz="0" w:space="0" w:color="auto"/>
                <w:bottom w:val="none" w:sz="0" w:space="0" w:color="auto"/>
                <w:right w:val="none" w:sz="0" w:space="0" w:color="auto"/>
              </w:divBdr>
              <w:divsChild>
                <w:div w:id="61016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9190">
      <w:bodyDiv w:val="1"/>
      <w:marLeft w:val="0"/>
      <w:marRight w:val="0"/>
      <w:marTop w:val="0"/>
      <w:marBottom w:val="0"/>
      <w:divBdr>
        <w:top w:val="none" w:sz="0" w:space="0" w:color="auto"/>
        <w:left w:val="none" w:sz="0" w:space="0" w:color="auto"/>
        <w:bottom w:val="none" w:sz="0" w:space="0" w:color="auto"/>
        <w:right w:val="none" w:sz="0" w:space="0" w:color="auto"/>
      </w:divBdr>
      <w:divsChild>
        <w:div w:id="1145319015">
          <w:marLeft w:val="0"/>
          <w:marRight w:val="0"/>
          <w:marTop w:val="0"/>
          <w:marBottom w:val="0"/>
          <w:divBdr>
            <w:top w:val="none" w:sz="0" w:space="0" w:color="auto"/>
            <w:left w:val="none" w:sz="0" w:space="0" w:color="auto"/>
            <w:bottom w:val="none" w:sz="0" w:space="0" w:color="auto"/>
            <w:right w:val="none" w:sz="0" w:space="0" w:color="auto"/>
          </w:divBdr>
          <w:divsChild>
            <w:div w:id="2115636224">
              <w:marLeft w:val="0"/>
              <w:marRight w:val="0"/>
              <w:marTop w:val="0"/>
              <w:marBottom w:val="0"/>
              <w:divBdr>
                <w:top w:val="none" w:sz="0" w:space="0" w:color="auto"/>
                <w:left w:val="none" w:sz="0" w:space="0" w:color="auto"/>
                <w:bottom w:val="none" w:sz="0" w:space="0" w:color="auto"/>
                <w:right w:val="none" w:sz="0" w:space="0" w:color="auto"/>
              </w:divBdr>
              <w:divsChild>
                <w:div w:id="364528101">
                  <w:marLeft w:val="0"/>
                  <w:marRight w:val="0"/>
                  <w:marTop w:val="0"/>
                  <w:marBottom w:val="0"/>
                  <w:divBdr>
                    <w:top w:val="none" w:sz="0" w:space="0" w:color="auto"/>
                    <w:left w:val="none" w:sz="0" w:space="0" w:color="auto"/>
                    <w:bottom w:val="none" w:sz="0" w:space="0" w:color="auto"/>
                    <w:right w:val="none" w:sz="0" w:space="0" w:color="auto"/>
                  </w:divBdr>
                </w:div>
              </w:divsChild>
            </w:div>
            <w:div w:id="732702598">
              <w:marLeft w:val="0"/>
              <w:marRight w:val="0"/>
              <w:marTop w:val="0"/>
              <w:marBottom w:val="0"/>
              <w:divBdr>
                <w:top w:val="none" w:sz="0" w:space="0" w:color="auto"/>
                <w:left w:val="none" w:sz="0" w:space="0" w:color="auto"/>
                <w:bottom w:val="none" w:sz="0" w:space="0" w:color="auto"/>
                <w:right w:val="none" w:sz="0" w:space="0" w:color="auto"/>
              </w:divBdr>
              <w:divsChild>
                <w:div w:id="1771702055">
                  <w:marLeft w:val="0"/>
                  <w:marRight w:val="0"/>
                  <w:marTop w:val="0"/>
                  <w:marBottom w:val="0"/>
                  <w:divBdr>
                    <w:top w:val="none" w:sz="0" w:space="0" w:color="auto"/>
                    <w:left w:val="none" w:sz="0" w:space="0" w:color="auto"/>
                    <w:bottom w:val="none" w:sz="0" w:space="0" w:color="auto"/>
                    <w:right w:val="none" w:sz="0" w:space="0" w:color="auto"/>
                  </w:divBdr>
                </w:div>
                <w:div w:id="1579053495">
                  <w:marLeft w:val="0"/>
                  <w:marRight w:val="0"/>
                  <w:marTop w:val="0"/>
                  <w:marBottom w:val="0"/>
                  <w:divBdr>
                    <w:top w:val="none" w:sz="0" w:space="0" w:color="auto"/>
                    <w:left w:val="none" w:sz="0" w:space="0" w:color="auto"/>
                    <w:bottom w:val="none" w:sz="0" w:space="0" w:color="auto"/>
                    <w:right w:val="none" w:sz="0" w:space="0" w:color="auto"/>
                  </w:divBdr>
                </w:div>
              </w:divsChild>
            </w:div>
            <w:div w:id="229273535">
              <w:marLeft w:val="0"/>
              <w:marRight w:val="0"/>
              <w:marTop w:val="0"/>
              <w:marBottom w:val="0"/>
              <w:divBdr>
                <w:top w:val="none" w:sz="0" w:space="0" w:color="auto"/>
                <w:left w:val="none" w:sz="0" w:space="0" w:color="auto"/>
                <w:bottom w:val="none" w:sz="0" w:space="0" w:color="auto"/>
                <w:right w:val="none" w:sz="0" w:space="0" w:color="auto"/>
              </w:divBdr>
              <w:divsChild>
                <w:div w:id="1401709644">
                  <w:marLeft w:val="0"/>
                  <w:marRight w:val="0"/>
                  <w:marTop w:val="0"/>
                  <w:marBottom w:val="0"/>
                  <w:divBdr>
                    <w:top w:val="none" w:sz="0" w:space="0" w:color="auto"/>
                    <w:left w:val="none" w:sz="0" w:space="0" w:color="auto"/>
                    <w:bottom w:val="none" w:sz="0" w:space="0" w:color="auto"/>
                    <w:right w:val="none" w:sz="0" w:space="0" w:color="auto"/>
                  </w:divBdr>
                </w:div>
                <w:div w:id="1271737801">
                  <w:marLeft w:val="0"/>
                  <w:marRight w:val="0"/>
                  <w:marTop w:val="0"/>
                  <w:marBottom w:val="0"/>
                  <w:divBdr>
                    <w:top w:val="none" w:sz="0" w:space="0" w:color="auto"/>
                    <w:left w:val="none" w:sz="0" w:space="0" w:color="auto"/>
                    <w:bottom w:val="none" w:sz="0" w:space="0" w:color="auto"/>
                    <w:right w:val="none" w:sz="0" w:space="0" w:color="auto"/>
                  </w:divBdr>
                </w:div>
              </w:divsChild>
            </w:div>
            <w:div w:id="357395040">
              <w:marLeft w:val="0"/>
              <w:marRight w:val="0"/>
              <w:marTop w:val="0"/>
              <w:marBottom w:val="0"/>
              <w:divBdr>
                <w:top w:val="none" w:sz="0" w:space="0" w:color="auto"/>
                <w:left w:val="none" w:sz="0" w:space="0" w:color="auto"/>
                <w:bottom w:val="none" w:sz="0" w:space="0" w:color="auto"/>
                <w:right w:val="none" w:sz="0" w:space="0" w:color="auto"/>
              </w:divBdr>
              <w:divsChild>
                <w:div w:id="378936649">
                  <w:marLeft w:val="0"/>
                  <w:marRight w:val="0"/>
                  <w:marTop w:val="0"/>
                  <w:marBottom w:val="0"/>
                  <w:divBdr>
                    <w:top w:val="none" w:sz="0" w:space="0" w:color="auto"/>
                    <w:left w:val="none" w:sz="0" w:space="0" w:color="auto"/>
                    <w:bottom w:val="none" w:sz="0" w:space="0" w:color="auto"/>
                    <w:right w:val="none" w:sz="0" w:space="0" w:color="auto"/>
                  </w:divBdr>
                </w:div>
              </w:divsChild>
            </w:div>
            <w:div w:id="1127746523">
              <w:marLeft w:val="0"/>
              <w:marRight w:val="0"/>
              <w:marTop w:val="0"/>
              <w:marBottom w:val="0"/>
              <w:divBdr>
                <w:top w:val="none" w:sz="0" w:space="0" w:color="auto"/>
                <w:left w:val="none" w:sz="0" w:space="0" w:color="auto"/>
                <w:bottom w:val="none" w:sz="0" w:space="0" w:color="auto"/>
                <w:right w:val="none" w:sz="0" w:space="0" w:color="auto"/>
              </w:divBdr>
              <w:divsChild>
                <w:div w:id="2044016105">
                  <w:marLeft w:val="0"/>
                  <w:marRight w:val="0"/>
                  <w:marTop w:val="0"/>
                  <w:marBottom w:val="0"/>
                  <w:divBdr>
                    <w:top w:val="none" w:sz="0" w:space="0" w:color="auto"/>
                    <w:left w:val="none" w:sz="0" w:space="0" w:color="auto"/>
                    <w:bottom w:val="none" w:sz="0" w:space="0" w:color="auto"/>
                    <w:right w:val="none" w:sz="0" w:space="0" w:color="auto"/>
                  </w:divBdr>
                </w:div>
              </w:divsChild>
            </w:div>
            <w:div w:id="923731332">
              <w:marLeft w:val="0"/>
              <w:marRight w:val="0"/>
              <w:marTop w:val="0"/>
              <w:marBottom w:val="0"/>
              <w:divBdr>
                <w:top w:val="none" w:sz="0" w:space="0" w:color="auto"/>
                <w:left w:val="none" w:sz="0" w:space="0" w:color="auto"/>
                <w:bottom w:val="none" w:sz="0" w:space="0" w:color="auto"/>
                <w:right w:val="none" w:sz="0" w:space="0" w:color="auto"/>
              </w:divBdr>
              <w:divsChild>
                <w:div w:id="1382828532">
                  <w:marLeft w:val="0"/>
                  <w:marRight w:val="0"/>
                  <w:marTop w:val="0"/>
                  <w:marBottom w:val="0"/>
                  <w:divBdr>
                    <w:top w:val="none" w:sz="0" w:space="0" w:color="auto"/>
                    <w:left w:val="none" w:sz="0" w:space="0" w:color="auto"/>
                    <w:bottom w:val="none" w:sz="0" w:space="0" w:color="auto"/>
                    <w:right w:val="none" w:sz="0" w:space="0" w:color="auto"/>
                  </w:divBdr>
                </w:div>
              </w:divsChild>
            </w:div>
            <w:div w:id="1617129232">
              <w:marLeft w:val="0"/>
              <w:marRight w:val="0"/>
              <w:marTop w:val="0"/>
              <w:marBottom w:val="0"/>
              <w:divBdr>
                <w:top w:val="none" w:sz="0" w:space="0" w:color="auto"/>
                <w:left w:val="none" w:sz="0" w:space="0" w:color="auto"/>
                <w:bottom w:val="none" w:sz="0" w:space="0" w:color="auto"/>
                <w:right w:val="none" w:sz="0" w:space="0" w:color="auto"/>
              </w:divBdr>
              <w:divsChild>
                <w:div w:id="602342456">
                  <w:marLeft w:val="0"/>
                  <w:marRight w:val="0"/>
                  <w:marTop w:val="0"/>
                  <w:marBottom w:val="0"/>
                  <w:divBdr>
                    <w:top w:val="none" w:sz="0" w:space="0" w:color="auto"/>
                    <w:left w:val="none" w:sz="0" w:space="0" w:color="auto"/>
                    <w:bottom w:val="none" w:sz="0" w:space="0" w:color="auto"/>
                    <w:right w:val="none" w:sz="0" w:space="0" w:color="auto"/>
                  </w:divBdr>
                </w:div>
              </w:divsChild>
            </w:div>
            <w:div w:id="1582720151">
              <w:marLeft w:val="0"/>
              <w:marRight w:val="0"/>
              <w:marTop w:val="0"/>
              <w:marBottom w:val="0"/>
              <w:divBdr>
                <w:top w:val="none" w:sz="0" w:space="0" w:color="auto"/>
                <w:left w:val="none" w:sz="0" w:space="0" w:color="auto"/>
                <w:bottom w:val="none" w:sz="0" w:space="0" w:color="auto"/>
                <w:right w:val="none" w:sz="0" w:space="0" w:color="auto"/>
              </w:divBdr>
              <w:divsChild>
                <w:div w:id="1377506745">
                  <w:marLeft w:val="0"/>
                  <w:marRight w:val="0"/>
                  <w:marTop w:val="0"/>
                  <w:marBottom w:val="0"/>
                  <w:divBdr>
                    <w:top w:val="none" w:sz="0" w:space="0" w:color="auto"/>
                    <w:left w:val="none" w:sz="0" w:space="0" w:color="auto"/>
                    <w:bottom w:val="none" w:sz="0" w:space="0" w:color="auto"/>
                    <w:right w:val="none" w:sz="0" w:space="0" w:color="auto"/>
                  </w:divBdr>
                </w:div>
              </w:divsChild>
            </w:div>
            <w:div w:id="554968872">
              <w:marLeft w:val="0"/>
              <w:marRight w:val="0"/>
              <w:marTop w:val="0"/>
              <w:marBottom w:val="0"/>
              <w:divBdr>
                <w:top w:val="none" w:sz="0" w:space="0" w:color="auto"/>
                <w:left w:val="none" w:sz="0" w:space="0" w:color="auto"/>
                <w:bottom w:val="none" w:sz="0" w:space="0" w:color="auto"/>
                <w:right w:val="none" w:sz="0" w:space="0" w:color="auto"/>
              </w:divBdr>
              <w:divsChild>
                <w:div w:id="74024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651345">
      <w:bodyDiv w:val="1"/>
      <w:marLeft w:val="0"/>
      <w:marRight w:val="0"/>
      <w:marTop w:val="0"/>
      <w:marBottom w:val="0"/>
      <w:divBdr>
        <w:top w:val="none" w:sz="0" w:space="0" w:color="auto"/>
        <w:left w:val="none" w:sz="0" w:space="0" w:color="auto"/>
        <w:bottom w:val="none" w:sz="0" w:space="0" w:color="auto"/>
        <w:right w:val="none" w:sz="0" w:space="0" w:color="auto"/>
      </w:divBdr>
      <w:divsChild>
        <w:div w:id="1595934742">
          <w:marLeft w:val="0"/>
          <w:marRight w:val="0"/>
          <w:marTop w:val="0"/>
          <w:marBottom w:val="0"/>
          <w:divBdr>
            <w:top w:val="none" w:sz="0" w:space="0" w:color="auto"/>
            <w:left w:val="none" w:sz="0" w:space="0" w:color="auto"/>
            <w:bottom w:val="none" w:sz="0" w:space="0" w:color="auto"/>
            <w:right w:val="none" w:sz="0" w:space="0" w:color="auto"/>
          </w:divBdr>
          <w:divsChild>
            <w:div w:id="120005174">
              <w:marLeft w:val="0"/>
              <w:marRight w:val="0"/>
              <w:marTop w:val="0"/>
              <w:marBottom w:val="0"/>
              <w:divBdr>
                <w:top w:val="none" w:sz="0" w:space="0" w:color="auto"/>
                <w:left w:val="none" w:sz="0" w:space="0" w:color="auto"/>
                <w:bottom w:val="none" w:sz="0" w:space="0" w:color="auto"/>
                <w:right w:val="none" w:sz="0" w:space="0" w:color="auto"/>
              </w:divBdr>
              <w:divsChild>
                <w:div w:id="1774588239">
                  <w:marLeft w:val="0"/>
                  <w:marRight w:val="0"/>
                  <w:marTop w:val="0"/>
                  <w:marBottom w:val="0"/>
                  <w:divBdr>
                    <w:top w:val="none" w:sz="0" w:space="0" w:color="auto"/>
                    <w:left w:val="none" w:sz="0" w:space="0" w:color="auto"/>
                    <w:bottom w:val="none" w:sz="0" w:space="0" w:color="auto"/>
                    <w:right w:val="none" w:sz="0" w:space="0" w:color="auto"/>
                  </w:divBdr>
                </w:div>
              </w:divsChild>
            </w:div>
            <w:div w:id="178083094">
              <w:marLeft w:val="0"/>
              <w:marRight w:val="0"/>
              <w:marTop w:val="0"/>
              <w:marBottom w:val="0"/>
              <w:divBdr>
                <w:top w:val="none" w:sz="0" w:space="0" w:color="auto"/>
                <w:left w:val="none" w:sz="0" w:space="0" w:color="auto"/>
                <w:bottom w:val="none" w:sz="0" w:space="0" w:color="auto"/>
                <w:right w:val="none" w:sz="0" w:space="0" w:color="auto"/>
              </w:divBdr>
              <w:divsChild>
                <w:div w:id="395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87050">
      <w:bodyDiv w:val="1"/>
      <w:marLeft w:val="0"/>
      <w:marRight w:val="0"/>
      <w:marTop w:val="0"/>
      <w:marBottom w:val="0"/>
      <w:divBdr>
        <w:top w:val="none" w:sz="0" w:space="0" w:color="auto"/>
        <w:left w:val="none" w:sz="0" w:space="0" w:color="auto"/>
        <w:bottom w:val="none" w:sz="0" w:space="0" w:color="auto"/>
        <w:right w:val="none" w:sz="0" w:space="0" w:color="auto"/>
      </w:divBdr>
      <w:divsChild>
        <w:div w:id="1541818308">
          <w:marLeft w:val="0"/>
          <w:marRight w:val="0"/>
          <w:marTop w:val="0"/>
          <w:marBottom w:val="0"/>
          <w:divBdr>
            <w:top w:val="none" w:sz="0" w:space="0" w:color="auto"/>
            <w:left w:val="none" w:sz="0" w:space="0" w:color="auto"/>
            <w:bottom w:val="none" w:sz="0" w:space="0" w:color="auto"/>
            <w:right w:val="none" w:sz="0" w:space="0" w:color="auto"/>
          </w:divBdr>
          <w:divsChild>
            <w:div w:id="95128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50313">
      <w:bodyDiv w:val="1"/>
      <w:marLeft w:val="0"/>
      <w:marRight w:val="0"/>
      <w:marTop w:val="0"/>
      <w:marBottom w:val="0"/>
      <w:divBdr>
        <w:top w:val="none" w:sz="0" w:space="0" w:color="auto"/>
        <w:left w:val="none" w:sz="0" w:space="0" w:color="auto"/>
        <w:bottom w:val="none" w:sz="0" w:space="0" w:color="auto"/>
        <w:right w:val="none" w:sz="0" w:space="0" w:color="auto"/>
      </w:divBdr>
      <w:divsChild>
        <w:div w:id="1861771159">
          <w:marLeft w:val="0"/>
          <w:marRight w:val="0"/>
          <w:marTop w:val="0"/>
          <w:marBottom w:val="0"/>
          <w:divBdr>
            <w:top w:val="none" w:sz="0" w:space="0" w:color="auto"/>
            <w:left w:val="none" w:sz="0" w:space="0" w:color="auto"/>
            <w:bottom w:val="none" w:sz="0" w:space="0" w:color="auto"/>
            <w:right w:val="none" w:sz="0" w:space="0" w:color="auto"/>
          </w:divBdr>
          <w:divsChild>
            <w:div w:id="2126848269">
              <w:marLeft w:val="0"/>
              <w:marRight w:val="0"/>
              <w:marTop w:val="0"/>
              <w:marBottom w:val="0"/>
              <w:divBdr>
                <w:top w:val="none" w:sz="0" w:space="0" w:color="auto"/>
                <w:left w:val="none" w:sz="0" w:space="0" w:color="auto"/>
                <w:bottom w:val="none" w:sz="0" w:space="0" w:color="auto"/>
                <w:right w:val="none" w:sz="0" w:space="0" w:color="auto"/>
              </w:divBdr>
              <w:divsChild>
                <w:div w:id="121569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795919">
      <w:bodyDiv w:val="1"/>
      <w:marLeft w:val="0"/>
      <w:marRight w:val="0"/>
      <w:marTop w:val="0"/>
      <w:marBottom w:val="0"/>
      <w:divBdr>
        <w:top w:val="none" w:sz="0" w:space="0" w:color="auto"/>
        <w:left w:val="none" w:sz="0" w:space="0" w:color="auto"/>
        <w:bottom w:val="none" w:sz="0" w:space="0" w:color="auto"/>
        <w:right w:val="none" w:sz="0" w:space="0" w:color="auto"/>
      </w:divBdr>
      <w:divsChild>
        <w:div w:id="1056125681">
          <w:marLeft w:val="0"/>
          <w:marRight w:val="0"/>
          <w:marTop w:val="0"/>
          <w:marBottom w:val="0"/>
          <w:divBdr>
            <w:top w:val="none" w:sz="0" w:space="0" w:color="auto"/>
            <w:left w:val="none" w:sz="0" w:space="0" w:color="auto"/>
            <w:bottom w:val="none" w:sz="0" w:space="0" w:color="auto"/>
            <w:right w:val="none" w:sz="0" w:space="0" w:color="auto"/>
          </w:divBdr>
          <w:divsChild>
            <w:div w:id="1673409863">
              <w:marLeft w:val="0"/>
              <w:marRight w:val="0"/>
              <w:marTop w:val="0"/>
              <w:marBottom w:val="0"/>
              <w:divBdr>
                <w:top w:val="none" w:sz="0" w:space="0" w:color="auto"/>
                <w:left w:val="none" w:sz="0" w:space="0" w:color="auto"/>
                <w:bottom w:val="none" w:sz="0" w:space="0" w:color="auto"/>
                <w:right w:val="none" w:sz="0" w:space="0" w:color="auto"/>
              </w:divBdr>
              <w:divsChild>
                <w:div w:id="1645162181">
                  <w:marLeft w:val="0"/>
                  <w:marRight w:val="0"/>
                  <w:marTop w:val="0"/>
                  <w:marBottom w:val="0"/>
                  <w:divBdr>
                    <w:top w:val="none" w:sz="0" w:space="0" w:color="auto"/>
                    <w:left w:val="none" w:sz="0" w:space="0" w:color="auto"/>
                    <w:bottom w:val="none" w:sz="0" w:space="0" w:color="auto"/>
                    <w:right w:val="none" w:sz="0" w:space="0" w:color="auto"/>
                  </w:divBdr>
                </w:div>
              </w:divsChild>
            </w:div>
            <w:div w:id="436489980">
              <w:marLeft w:val="0"/>
              <w:marRight w:val="0"/>
              <w:marTop w:val="0"/>
              <w:marBottom w:val="0"/>
              <w:divBdr>
                <w:top w:val="none" w:sz="0" w:space="0" w:color="auto"/>
                <w:left w:val="none" w:sz="0" w:space="0" w:color="auto"/>
                <w:bottom w:val="none" w:sz="0" w:space="0" w:color="auto"/>
                <w:right w:val="none" w:sz="0" w:space="0" w:color="auto"/>
              </w:divBdr>
              <w:divsChild>
                <w:div w:id="198057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570950">
      <w:bodyDiv w:val="1"/>
      <w:marLeft w:val="0"/>
      <w:marRight w:val="0"/>
      <w:marTop w:val="0"/>
      <w:marBottom w:val="0"/>
      <w:divBdr>
        <w:top w:val="none" w:sz="0" w:space="0" w:color="auto"/>
        <w:left w:val="none" w:sz="0" w:space="0" w:color="auto"/>
        <w:bottom w:val="none" w:sz="0" w:space="0" w:color="auto"/>
        <w:right w:val="none" w:sz="0" w:space="0" w:color="auto"/>
      </w:divBdr>
      <w:divsChild>
        <w:div w:id="477260933">
          <w:marLeft w:val="0"/>
          <w:marRight w:val="0"/>
          <w:marTop w:val="0"/>
          <w:marBottom w:val="0"/>
          <w:divBdr>
            <w:top w:val="none" w:sz="0" w:space="0" w:color="auto"/>
            <w:left w:val="none" w:sz="0" w:space="0" w:color="auto"/>
            <w:bottom w:val="none" w:sz="0" w:space="0" w:color="auto"/>
            <w:right w:val="none" w:sz="0" w:space="0" w:color="auto"/>
          </w:divBdr>
          <w:divsChild>
            <w:div w:id="1916743574">
              <w:marLeft w:val="0"/>
              <w:marRight w:val="0"/>
              <w:marTop w:val="0"/>
              <w:marBottom w:val="0"/>
              <w:divBdr>
                <w:top w:val="none" w:sz="0" w:space="0" w:color="auto"/>
                <w:left w:val="none" w:sz="0" w:space="0" w:color="auto"/>
                <w:bottom w:val="none" w:sz="0" w:space="0" w:color="auto"/>
                <w:right w:val="none" w:sz="0" w:space="0" w:color="auto"/>
              </w:divBdr>
              <w:divsChild>
                <w:div w:id="142175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17186">
      <w:bodyDiv w:val="1"/>
      <w:marLeft w:val="0"/>
      <w:marRight w:val="0"/>
      <w:marTop w:val="0"/>
      <w:marBottom w:val="0"/>
      <w:divBdr>
        <w:top w:val="none" w:sz="0" w:space="0" w:color="auto"/>
        <w:left w:val="none" w:sz="0" w:space="0" w:color="auto"/>
        <w:bottom w:val="none" w:sz="0" w:space="0" w:color="auto"/>
        <w:right w:val="none" w:sz="0" w:space="0" w:color="auto"/>
      </w:divBdr>
      <w:divsChild>
        <w:div w:id="1539463340">
          <w:marLeft w:val="0"/>
          <w:marRight w:val="0"/>
          <w:marTop w:val="0"/>
          <w:marBottom w:val="0"/>
          <w:divBdr>
            <w:top w:val="none" w:sz="0" w:space="0" w:color="auto"/>
            <w:left w:val="none" w:sz="0" w:space="0" w:color="auto"/>
            <w:bottom w:val="none" w:sz="0" w:space="0" w:color="auto"/>
            <w:right w:val="none" w:sz="0" w:space="0" w:color="auto"/>
          </w:divBdr>
          <w:divsChild>
            <w:div w:id="969363884">
              <w:marLeft w:val="0"/>
              <w:marRight w:val="0"/>
              <w:marTop w:val="0"/>
              <w:marBottom w:val="0"/>
              <w:divBdr>
                <w:top w:val="none" w:sz="0" w:space="0" w:color="auto"/>
                <w:left w:val="none" w:sz="0" w:space="0" w:color="auto"/>
                <w:bottom w:val="none" w:sz="0" w:space="0" w:color="auto"/>
                <w:right w:val="none" w:sz="0" w:space="0" w:color="auto"/>
              </w:divBdr>
              <w:divsChild>
                <w:div w:id="85014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397260">
      <w:bodyDiv w:val="1"/>
      <w:marLeft w:val="0"/>
      <w:marRight w:val="0"/>
      <w:marTop w:val="0"/>
      <w:marBottom w:val="0"/>
      <w:divBdr>
        <w:top w:val="none" w:sz="0" w:space="0" w:color="auto"/>
        <w:left w:val="none" w:sz="0" w:space="0" w:color="auto"/>
        <w:bottom w:val="none" w:sz="0" w:space="0" w:color="auto"/>
        <w:right w:val="none" w:sz="0" w:space="0" w:color="auto"/>
      </w:divBdr>
      <w:divsChild>
        <w:div w:id="937714981">
          <w:marLeft w:val="0"/>
          <w:marRight w:val="0"/>
          <w:marTop w:val="0"/>
          <w:marBottom w:val="0"/>
          <w:divBdr>
            <w:top w:val="none" w:sz="0" w:space="0" w:color="auto"/>
            <w:left w:val="none" w:sz="0" w:space="0" w:color="auto"/>
            <w:bottom w:val="none" w:sz="0" w:space="0" w:color="auto"/>
            <w:right w:val="none" w:sz="0" w:space="0" w:color="auto"/>
          </w:divBdr>
          <w:divsChild>
            <w:div w:id="164858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2459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858</Words>
  <Characters>4955</Characters>
  <Application>Microsoft Office Word</Application>
  <DocSecurity>0</DocSecurity>
  <Lines>190</Lines>
  <Paragraphs>86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Georgina Waters</cp:lastModifiedBy>
  <cp:revision>3</cp:revision>
  <dcterms:created xsi:type="dcterms:W3CDTF">2018-11-07T09:04:00Z</dcterms:created>
  <dcterms:modified xsi:type="dcterms:W3CDTF">2018-11-07T09:05:00Z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