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4F61FAFC" w14:textId="2F3681DC" w:rsidR="00AE3E37" w:rsidRDefault="00BF5AA6" w:rsidP="00494130">
      <w:pPr>
        <w:pStyle w:val="Heading1"/>
        <w:spacing w:before="170"/>
        <w:ind w:left="0"/>
        <w:rPr>
          <w:color w:val="337AB7"/>
        </w:rPr>
      </w:pPr>
      <w:r>
        <w:rPr>
          <w:color w:val="337AB7"/>
        </w:rPr>
        <w:t>Evaluate of</w:t>
      </w:r>
      <w:r w:rsidR="00A9710C">
        <w:rPr>
          <w:color w:val="337AB7"/>
        </w:rPr>
        <w:t xml:space="preserve"> </w:t>
      </w:r>
      <w:r>
        <w:rPr>
          <w:color w:val="337AB7"/>
        </w:rPr>
        <w:t>3D-printed model as a training tool</w:t>
      </w:r>
    </w:p>
    <w:p w14:paraId="5920A17F" w14:textId="77777777" w:rsidR="00BF5AA6" w:rsidRDefault="00BF5AA6" w:rsidP="00494130">
      <w:pPr>
        <w:pStyle w:val="Heading1"/>
        <w:spacing w:before="170"/>
        <w:ind w:left="0"/>
      </w:pPr>
    </w:p>
    <w:p w14:paraId="45F2FE9C" w14:textId="0FF66ACC" w:rsidR="00BF5AA6" w:rsidRDefault="00BF5AA6" w:rsidP="00BF5AA6">
      <w:pPr>
        <w:pStyle w:val="BodyText"/>
        <w:rPr>
          <w:rFonts w:ascii="Arial"/>
        </w:rPr>
      </w:pPr>
      <w:proofErr w:type="spellStart"/>
      <w:r w:rsidRPr="00BF5AA6">
        <w:rPr>
          <w:rFonts w:ascii="Arial"/>
        </w:rPr>
        <w:t>Hamidreza</w:t>
      </w:r>
      <w:proofErr w:type="spellEnd"/>
      <w:r w:rsidRPr="00BF5AA6">
        <w:rPr>
          <w:rFonts w:ascii="Arial"/>
        </w:rPr>
        <w:t xml:space="preserve"> </w:t>
      </w:r>
      <w:proofErr w:type="spellStart"/>
      <w:r w:rsidRPr="00BF5AA6">
        <w:rPr>
          <w:rFonts w:ascii="Arial"/>
        </w:rPr>
        <w:t>Mosleh</w:t>
      </w:r>
      <w:proofErr w:type="spellEnd"/>
      <w:r w:rsidRPr="00BF5AA6">
        <w:rPr>
          <w:rFonts w:ascii="Arial"/>
        </w:rPr>
        <w:t xml:space="preserve"> </w:t>
      </w:r>
      <w:r w:rsidRPr="00BF5AA6">
        <w:rPr>
          <w:rFonts w:ascii="Arial"/>
          <w:vertAlign w:val="superscript"/>
        </w:rPr>
        <w:t>1</w:t>
      </w:r>
      <w:r w:rsidRPr="00BF5AA6">
        <w:rPr>
          <w:rFonts w:ascii="Arial"/>
        </w:rPr>
        <w:t xml:space="preserve">, Ronak </w:t>
      </w:r>
      <w:proofErr w:type="spellStart"/>
      <w:r w:rsidRPr="00BF5AA6">
        <w:rPr>
          <w:rFonts w:ascii="Arial"/>
        </w:rPr>
        <w:t>Shabani</w:t>
      </w:r>
      <w:proofErr w:type="spellEnd"/>
      <w:r w:rsidRPr="00BF5AA6">
        <w:rPr>
          <w:rFonts w:ascii="Arial"/>
        </w:rPr>
        <w:t xml:space="preserve"> </w:t>
      </w:r>
      <w:r w:rsidRPr="00BF5AA6">
        <w:rPr>
          <w:rFonts w:ascii="Arial"/>
          <w:vertAlign w:val="superscript"/>
        </w:rPr>
        <w:t>1</w:t>
      </w:r>
      <w:r w:rsidRPr="00BF5AA6">
        <w:rPr>
          <w:rFonts w:ascii="Arial"/>
        </w:rPr>
        <w:t xml:space="preserve">, Mohammadreza </w:t>
      </w:r>
      <w:proofErr w:type="spellStart"/>
      <w:r w:rsidRPr="00BF5AA6">
        <w:rPr>
          <w:rFonts w:ascii="Arial"/>
        </w:rPr>
        <w:t>Minator</w:t>
      </w:r>
      <w:proofErr w:type="spellEnd"/>
      <w:r w:rsidRPr="00BF5AA6">
        <w:rPr>
          <w:rFonts w:ascii="Arial"/>
        </w:rPr>
        <w:t xml:space="preserve"> </w:t>
      </w:r>
      <w:proofErr w:type="spellStart"/>
      <w:r w:rsidRPr="00BF5AA6">
        <w:rPr>
          <w:rFonts w:ascii="Arial"/>
        </w:rPr>
        <w:t>Sajjadi</w:t>
      </w:r>
      <w:proofErr w:type="spellEnd"/>
      <w:r w:rsidRPr="00BF5AA6">
        <w:rPr>
          <w:rFonts w:ascii="Arial"/>
        </w:rPr>
        <w:t xml:space="preserve"> </w:t>
      </w:r>
      <w:proofErr w:type="gramStart"/>
      <w:r w:rsidRPr="00BF5AA6">
        <w:rPr>
          <w:rFonts w:ascii="Arial"/>
          <w:vertAlign w:val="superscript"/>
        </w:rPr>
        <w:t>2</w:t>
      </w:r>
      <w:r w:rsidRPr="00BF5AA6">
        <w:rPr>
          <w:rFonts w:ascii="Arial"/>
        </w:rPr>
        <w:t xml:space="preserve"> ,</w:t>
      </w:r>
      <w:proofErr w:type="gramEnd"/>
      <w:r w:rsidRPr="00BF5AA6">
        <w:rPr>
          <w:rFonts w:ascii="Arial"/>
        </w:rPr>
        <w:t xml:space="preserve"> Mehdi </w:t>
      </w:r>
      <w:proofErr w:type="spellStart"/>
      <w:r w:rsidRPr="00BF5AA6">
        <w:rPr>
          <w:rFonts w:ascii="Arial"/>
        </w:rPr>
        <w:t>Mehdizadeh</w:t>
      </w:r>
      <w:proofErr w:type="spellEnd"/>
      <w:r w:rsidRPr="00BF5AA6">
        <w:rPr>
          <w:rFonts w:ascii="Arial"/>
        </w:rPr>
        <w:t xml:space="preserve"> </w:t>
      </w:r>
      <w:r w:rsidRPr="00BF5AA6">
        <w:rPr>
          <w:rFonts w:ascii="Arial"/>
          <w:vertAlign w:val="superscript"/>
        </w:rPr>
        <w:t>1</w:t>
      </w:r>
    </w:p>
    <w:p w14:paraId="362B1E4F" w14:textId="77777777" w:rsidR="00BF5AA6" w:rsidRPr="00BF5AA6" w:rsidRDefault="00BF5AA6" w:rsidP="00BF5AA6">
      <w:pPr>
        <w:pStyle w:val="BodyText"/>
        <w:rPr>
          <w:rFonts w:ascii="Arial"/>
        </w:rPr>
      </w:pPr>
    </w:p>
    <w:p w14:paraId="161E8F59" w14:textId="77777777" w:rsidR="00BF5AA6" w:rsidRPr="00BF5AA6" w:rsidRDefault="00BF5AA6" w:rsidP="00BF5AA6">
      <w:pPr>
        <w:pStyle w:val="BodyText"/>
        <w:rPr>
          <w:rFonts w:ascii="Arial"/>
        </w:rPr>
      </w:pPr>
      <w:r w:rsidRPr="00BF5AA6">
        <w:rPr>
          <w:rFonts w:ascii="Arial"/>
        </w:rPr>
        <w:t>1: Department of Anatomical Sciences, Faculty of Medicine, Iran University of Medical Sciences, Tehran, Iran</w:t>
      </w:r>
    </w:p>
    <w:p w14:paraId="31D87D48" w14:textId="2D6E19A8" w:rsidR="00AE3E37" w:rsidRDefault="00BF5AA6" w:rsidP="00BF5AA6">
      <w:pPr>
        <w:pStyle w:val="BodyText"/>
        <w:rPr>
          <w:rFonts w:ascii="Arial"/>
          <w:sz w:val="20"/>
        </w:rPr>
      </w:pPr>
      <w:r w:rsidRPr="00BF5AA6">
        <w:rPr>
          <w:rFonts w:ascii="Arial"/>
        </w:rPr>
        <w:t xml:space="preserve">2: Department of Orthopedic Surgery, </w:t>
      </w:r>
      <w:proofErr w:type="spellStart"/>
      <w:r w:rsidRPr="00BF5AA6">
        <w:rPr>
          <w:rFonts w:ascii="Arial"/>
        </w:rPr>
        <w:t>Taleghani</w:t>
      </w:r>
      <w:proofErr w:type="spellEnd"/>
      <w:r w:rsidRPr="00BF5AA6">
        <w:rPr>
          <w:rFonts w:ascii="Arial"/>
        </w:rPr>
        <w:t xml:space="preserve"> Hospital, Shahid Beheshti University of Medical Sciences, Tehran, Iran.</w:t>
      </w:r>
    </w:p>
    <w:p w14:paraId="594AFDDC" w14:textId="77777777" w:rsidR="00AE3E37" w:rsidRDefault="00AE3E37">
      <w:pPr>
        <w:pStyle w:val="BodyText"/>
        <w:spacing w:before="3"/>
        <w:rPr>
          <w:rFonts w:ascii="Arial"/>
          <w:sz w:val="21"/>
        </w:rPr>
      </w:pPr>
    </w:p>
    <w:p w14:paraId="2CF9BE6F" w14:textId="77777777" w:rsidR="00AE3E37" w:rsidRDefault="00AE3E37">
      <w:pPr>
        <w:rPr>
          <w:rFonts w:ascii="Arial"/>
          <w:sz w:val="21"/>
        </w:rPr>
        <w:sectPr w:rsidR="00AE3E37">
          <w:headerReference w:type="default" r:id="rId7"/>
          <w:footerReference w:type="default" r:id="rId8"/>
          <w:type w:val="continuous"/>
          <w:pgSz w:w="11910" w:h="16840"/>
          <w:pgMar w:top="1740" w:right="600" w:bottom="840" w:left="620" w:header="541" w:footer="642" w:gutter="0"/>
          <w:cols w:space="720"/>
        </w:sectPr>
      </w:pPr>
    </w:p>
    <w:p w14:paraId="040B762E" w14:textId="38BB63F8" w:rsidR="00AE3E37" w:rsidRDefault="00A9710C">
      <w:pPr>
        <w:pStyle w:val="Heading3"/>
        <w:spacing w:before="147"/>
        <w:jc w:val="both"/>
      </w:pPr>
      <w:r>
        <w:rPr>
          <w:color w:val="BF5A14"/>
        </w:rPr>
        <w:t>Abstract</w:t>
      </w:r>
      <w:r w:rsidR="00404E5B">
        <w:rPr>
          <w:color w:val="BF5A14"/>
        </w:rPr>
        <w:t xml:space="preserve"> </w:t>
      </w:r>
    </w:p>
    <w:p w14:paraId="68F34B3B" w14:textId="73BF67B7" w:rsidR="00BF5AA6" w:rsidRDefault="00BF5AA6" w:rsidP="00D05736">
      <w:pPr>
        <w:pStyle w:val="Heading3"/>
        <w:spacing w:before="74"/>
        <w:jc w:val="both"/>
        <w:rPr>
          <w:rFonts w:ascii="Tw Cen MT" w:eastAsia="Tw Cen MT" w:hAnsi="Tw Cen MT" w:cs="Tw Cen MT"/>
          <w:b w:val="0"/>
          <w:bCs w:val="0"/>
          <w:sz w:val="18"/>
          <w:szCs w:val="18"/>
        </w:rPr>
      </w:pPr>
      <w:r w:rsidRPr="00BF5AA6">
        <w:rPr>
          <w:rFonts w:ascii="Tw Cen MT" w:eastAsia="Tw Cen MT" w:hAnsi="Tw Cen MT" w:cs="Tw Cen MT"/>
          <w:b w:val="0"/>
          <w:bCs w:val="0"/>
          <w:sz w:val="18"/>
          <w:szCs w:val="18"/>
        </w:rPr>
        <w:t xml:space="preserve">Recent developments in 3D printing have gave orthopedic surgeons among a novel technology that has the ability to revolutionize preoperative planning. The appearance of 3D printing technology enables the digital preoperative plan and simulation to move from the virtual phase to the reality phase. Varum disorders are recurrent lower limb malformations associated with many anatomical changes in the knee joint and adjacent segment. High Tibial osteotomy is one of the best treatment options in </w:t>
      </w:r>
      <w:proofErr w:type="spellStart"/>
      <w:r w:rsidRPr="00BF5AA6">
        <w:rPr>
          <w:rFonts w:ascii="Tw Cen MT" w:eastAsia="Tw Cen MT" w:hAnsi="Tw Cen MT" w:cs="Tw Cen MT"/>
          <w:b w:val="0"/>
          <w:bCs w:val="0"/>
          <w:sz w:val="18"/>
          <w:szCs w:val="18"/>
        </w:rPr>
        <w:t>genuvarus</w:t>
      </w:r>
      <w:proofErr w:type="spellEnd"/>
      <w:r w:rsidRPr="00BF5AA6">
        <w:rPr>
          <w:rFonts w:ascii="Tw Cen MT" w:eastAsia="Tw Cen MT" w:hAnsi="Tw Cen MT" w:cs="Tw Cen MT"/>
          <w:b w:val="0"/>
          <w:bCs w:val="0"/>
          <w:sz w:val="18"/>
          <w:szCs w:val="18"/>
        </w:rPr>
        <w:t xml:space="preserve"> deformity. In this randomized clinical trial study, 16 patients with </w:t>
      </w:r>
      <w:proofErr w:type="spellStart"/>
      <w:r w:rsidRPr="00BF5AA6">
        <w:rPr>
          <w:rFonts w:ascii="Tw Cen MT" w:eastAsia="Tw Cen MT" w:hAnsi="Tw Cen MT" w:cs="Tw Cen MT"/>
          <w:b w:val="0"/>
          <w:bCs w:val="0"/>
          <w:sz w:val="18"/>
          <w:szCs w:val="18"/>
        </w:rPr>
        <w:t>genuvarum</w:t>
      </w:r>
      <w:proofErr w:type="spellEnd"/>
      <w:r w:rsidRPr="00BF5AA6">
        <w:rPr>
          <w:rFonts w:ascii="Tw Cen MT" w:eastAsia="Tw Cen MT" w:hAnsi="Tw Cen MT" w:cs="Tw Cen MT"/>
          <w:b w:val="0"/>
          <w:bCs w:val="0"/>
          <w:sz w:val="18"/>
          <w:szCs w:val="18"/>
        </w:rPr>
        <w:t xml:space="preserve"> were selected. A standing alignment radiograph</w:t>
      </w:r>
      <w:r w:rsidR="00D83AA4">
        <w:rPr>
          <w:rFonts w:ascii="Tw Cen MT" w:eastAsia="Tw Cen MT" w:hAnsi="Tw Cen MT" w:cs="Tw Cen MT"/>
          <w:b w:val="0"/>
          <w:bCs w:val="0"/>
          <w:sz w:val="18"/>
          <w:szCs w:val="18"/>
        </w:rPr>
        <w:t xml:space="preserve"> and </w:t>
      </w:r>
      <w:r w:rsidR="00D83AA4" w:rsidRPr="00BF5AA6">
        <w:rPr>
          <w:rFonts w:ascii="Tw Cen MT" w:eastAsia="Tw Cen MT" w:hAnsi="Tw Cen MT" w:cs="Tw Cen MT"/>
          <w:b w:val="0"/>
          <w:bCs w:val="0"/>
          <w:sz w:val="18"/>
          <w:szCs w:val="18"/>
        </w:rPr>
        <w:t>CT scan</w:t>
      </w:r>
      <w:r w:rsidRPr="00BF5AA6">
        <w:rPr>
          <w:rFonts w:ascii="Tw Cen MT" w:eastAsia="Tw Cen MT" w:hAnsi="Tw Cen MT" w:cs="Tw Cen MT"/>
          <w:b w:val="0"/>
          <w:bCs w:val="0"/>
          <w:sz w:val="18"/>
          <w:szCs w:val="18"/>
        </w:rPr>
        <w:t xml:space="preserve"> were taken. Mimics software was used to build the 3D model. Then, we had to prepare the model made for printing by a 3D printer. Finally, the printed 3D model </w:t>
      </w:r>
      <w:r w:rsidR="00D83AA4">
        <w:rPr>
          <w:rFonts w:ascii="Tw Cen MT" w:eastAsia="Tw Cen MT" w:hAnsi="Tw Cen MT" w:cs="Tw Cen MT"/>
          <w:b w:val="0"/>
          <w:bCs w:val="0"/>
          <w:sz w:val="18"/>
          <w:szCs w:val="18"/>
        </w:rPr>
        <w:t>was</w:t>
      </w:r>
      <w:r w:rsidRPr="00BF5AA6">
        <w:rPr>
          <w:rFonts w:ascii="Tw Cen MT" w:eastAsia="Tw Cen MT" w:hAnsi="Tw Cen MT" w:cs="Tw Cen MT"/>
          <w:b w:val="0"/>
          <w:bCs w:val="0"/>
          <w:sz w:val="18"/>
          <w:szCs w:val="18"/>
        </w:rPr>
        <w:t xml:space="preserve"> provided to the </w:t>
      </w:r>
      <w:proofErr w:type="spellStart"/>
      <w:r w:rsidRPr="00BF5AA6">
        <w:rPr>
          <w:rFonts w:ascii="Tw Cen MT" w:eastAsia="Tw Cen MT" w:hAnsi="Tw Cen MT" w:cs="Tw Cen MT"/>
          <w:b w:val="0"/>
          <w:bCs w:val="0"/>
          <w:sz w:val="18"/>
          <w:szCs w:val="18"/>
        </w:rPr>
        <w:t>orthopeadic</w:t>
      </w:r>
      <w:r w:rsidR="00D83AA4">
        <w:rPr>
          <w:rFonts w:ascii="Tw Cen MT" w:eastAsia="Tw Cen MT" w:hAnsi="Tw Cen MT" w:cs="Tw Cen MT"/>
          <w:b w:val="0"/>
          <w:bCs w:val="0"/>
          <w:sz w:val="18"/>
          <w:szCs w:val="18"/>
        </w:rPr>
        <w:t>’s</w:t>
      </w:r>
      <w:proofErr w:type="spellEnd"/>
      <w:r w:rsidR="00D83AA4">
        <w:rPr>
          <w:rFonts w:ascii="Tw Cen MT" w:eastAsia="Tw Cen MT" w:hAnsi="Tw Cen MT" w:cs="Tw Cen MT"/>
          <w:b w:val="0"/>
          <w:bCs w:val="0"/>
          <w:sz w:val="18"/>
          <w:szCs w:val="18"/>
        </w:rPr>
        <w:t xml:space="preserve"> residents</w:t>
      </w:r>
      <w:r w:rsidRPr="00BF5AA6">
        <w:rPr>
          <w:rFonts w:ascii="Tw Cen MT" w:eastAsia="Tw Cen MT" w:hAnsi="Tw Cen MT" w:cs="Tw Cen MT"/>
          <w:b w:val="0"/>
          <w:bCs w:val="0"/>
          <w:sz w:val="18"/>
          <w:szCs w:val="18"/>
        </w:rPr>
        <w:t xml:space="preserve">. </w:t>
      </w:r>
      <w:r w:rsidR="00D83AA4">
        <w:rPr>
          <w:rFonts w:ascii="Tw Cen MT" w:eastAsia="Tw Cen MT" w:hAnsi="Tw Cen MT" w:cs="Tw Cen MT"/>
          <w:b w:val="0"/>
          <w:bCs w:val="0"/>
          <w:sz w:val="18"/>
          <w:szCs w:val="18"/>
        </w:rPr>
        <w:t>Residents</w:t>
      </w:r>
      <w:r w:rsidRPr="00BF5AA6">
        <w:rPr>
          <w:rFonts w:ascii="Tw Cen MT" w:eastAsia="Tw Cen MT" w:hAnsi="Tw Cen MT" w:cs="Tw Cen MT"/>
          <w:b w:val="0"/>
          <w:bCs w:val="0"/>
          <w:sz w:val="18"/>
          <w:szCs w:val="18"/>
        </w:rPr>
        <w:t xml:space="preserve"> performed an osteotomy on the printed model that was exactly the same as the actual surgery</w:t>
      </w:r>
      <w:r w:rsidR="00D83AA4">
        <w:rPr>
          <w:rFonts w:ascii="Tw Cen MT" w:eastAsia="Tw Cen MT" w:hAnsi="Tw Cen MT" w:cs="Tw Cen MT"/>
          <w:b w:val="0"/>
          <w:bCs w:val="0"/>
          <w:sz w:val="18"/>
          <w:szCs w:val="18"/>
        </w:rPr>
        <w:t>.</w:t>
      </w:r>
      <w:r w:rsidRPr="00BF5AA6">
        <w:rPr>
          <w:rFonts w:ascii="Tw Cen MT" w:eastAsia="Tw Cen MT" w:hAnsi="Tw Cen MT" w:cs="Tw Cen MT"/>
          <w:b w:val="0"/>
          <w:bCs w:val="0"/>
          <w:sz w:val="18"/>
          <w:szCs w:val="18"/>
        </w:rPr>
        <w:t xml:space="preserve"> </w:t>
      </w:r>
      <w:r w:rsidR="00F5700F" w:rsidRPr="00F5700F">
        <w:rPr>
          <w:rFonts w:ascii="Tw Cen MT" w:eastAsia="Tw Cen MT" w:hAnsi="Tw Cen MT" w:cs="Tw Cen MT"/>
          <w:b w:val="0"/>
          <w:bCs w:val="0"/>
          <w:sz w:val="18"/>
          <w:szCs w:val="18"/>
        </w:rPr>
        <w:t xml:space="preserve">3D printed bone models </w:t>
      </w:r>
      <w:r w:rsidR="00D05736">
        <w:rPr>
          <w:rFonts w:ascii="Tw Cen MT" w:eastAsia="Tw Cen MT" w:hAnsi="Tw Cen MT" w:cs="Tw Cen MT"/>
          <w:b w:val="0"/>
          <w:bCs w:val="0"/>
          <w:sz w:val="18"/>
          <w:szCs w:val="18"/>
        </w:rPr>
        <w:t>were</w:t>
      </w:r>
      <w:r w:rsidR="00F5700F" w:rsidRPr="00F5700F">
        <w:rPr>
          <w:rFonts w:ascii="Tw Cen MT" w:eastAsia="Tw Cen MT" w:hAnsi="Tw Cen MT" w:cs="Tw Cen MT"/>
          <w:b w:val="0"/>
          <w:bCs w:val="0"/>
          <w:sz w:val="18"/>
          <w:szCs w:val="18"/>
        </w:rPr>
        <w:t xml:space="preserve"> very helpful for training residents, in terms of improving their understanding of unique anatomical aspects and performing simulated surgery.</w:t>
      </w:r>
    </w:p>
    <w:p w14:paraId="18D0AC06" w14:textId="5CCCD2E6" w:rsidR="00F5700F" w:rsidRDefault="00DF45AB" w:rsidP="00D05736">
      <w:pPr>
        <w:pStyle w:val="Heading3"/>
        <w:spacing w:before="74"/>
        <w:jc w:val="both"/>
        <w:rPr>
          <w:rFonts w:ascii="Tw Cen MT" w:eastAsia="Tw Cen MT" w:hAnsi="Tw Cen MT" w:cs="Tw Cen MT"/>
          <w:b w:val="0"/>
          <w:bCs w:val="0"/>
          <w:sz w:val="18"/>
          <w:szCs w:val="18"/>
        </w:rPr>
      </w:pPr>
      <w:r>
        <w:rPr>
          <w:rFonts w:ascii="Tw Cen MT" w:eastAsia="Tw Cen MT" w:hAnsi="Tw Cen MT" w:cs="Tw Cen MT"/>
          <w:b w:val="0"/>
          <w:bCs w:val="0"/>
          <w:sz w:val="18"/>
          <w:szCs w:val="18"/>
        </w:rPr>
        <w:t>12 residents</w:t>
      </w:r>
      <w:r w:rsidR="00F5700F" w:rsidRPr="00F5700F">
        <w:rPr>
          <w:rFonts w:ascii="Tw Cen MT" w:eastAsia="Tw Cen MT" w:hAnsi="Tw Cen MT" w:cs="Tw Cen MT"/>
          <w:b w:val="0"/>
          <w:bCs w:val="0"/>
          <w:sz w:val="18"/>
          <w:szCs w:val="18"/>
        </w:rPr>
        <w:t xml:space="preserve"> were included in this evaluation</w:t>
      </w:r>
      <w:r>
        <w:rPr>
          <w:rFonts w:ascii="Tw Cen MT" w:eastAsia="Tw Cen MT" w:hAnsi="Tw Cen MT" w:cs="Tw Cen MT"/>
          <w:b w:val="0"/>
          <w:bCs w:val="0"/>
          <w:sz w:val="18"/>
          <w:szCs w:val="18"/>
        </w:rPr>
        <w:t xml:space="preserve">. </w:t>
      </w:r>
      <w:r w:rsidRPr="00DF45AB">
        <w:rPr>
          <w:rFonts w:ascii="Tw Cen MT" w:eastAsia="Tw Cen MT" w:hAnsi="Tw Cen MT" w:cs="Tw Cen MT"/>
          <w:b w:val="0"/>
          <w:bCs w:val="0"/>
          <w:sz w:val="18"/>
          <w:szCs w:val="18"/>
        </w:rPr>
        <w:t>Satisfaction with the 3D printed model for learning, compared to medical images, was evaluated on a 5-point Likert scale as follows: 1) Not at all useful, 2) Not very useful, 3) useful, 4) Very useful, and 5) Extremely useful.</w:t>
      </w:r>
    </w:p>
    <w:p w14:paraId="38C3B758" w14:textId="06565304" w:rsidR="00DF45AB" w:rsidRPr="00BF5AA6" w:rsidRDefault="00DF45AB" w:rsidP="00D05736">
      <w:pPr>
        <w:pStyle w:val="Heading3"/>
        <w:spacing w:before="74"/>
        <w:jc w:val="both"/>
        <w:rPr>
          <w:rFonts w:ascii="Tw Cen MT" w:eastAsia="Tw Cen MT" w:hAnsi="Tw Cen MT" w:cs="Tw Cen MT"/>
          <w:b w:val="0"/>
          <w:bCs w:val="0"/>
          <w:sz w:val="18"/>
          <w:szCs w:val="18"/>
        </w:rPr>
      </w:pPr>
      <w:r w:rsidRPr="00DF45AB">
        <w:rPr>
          <w:rFonts w:ascii="Tw Cen MT" w:eastAsia="Tw Cen MT" w:hAnsi="Tw Cen MT" w:cs="Tw Cen MT"/>
          <w:b w:val="0"/>
          <w:bCs w:val="0"/>
          <w:sz w:val="18"/>
          <w:szCs w:val="18"/>
        </w:rPr>
        <w:t xml:space="preserve">The distribution of level of satisfaction across the </w:t>
      </w:r>
      <w:r>
        <w:rPr>
          <w:rFonts w:ascii="Tw Cen MT" w:eastAsia="Tw Cen MT" w:hAnsi="Tw Cen MT" w:cs="Tw Cen MT"/>
          <w:b w:val="0"/>
          <w:bCs w:val="0"/>
          <w:sz w:val="18"/>
          <w:szCs w:val="18"/>
        </w:rPr>
        <w:t>12</w:t>
      </w:r>
      <w:r w:rsidRPr="00DF45AB">
        <w:rPr>
          <w:rFonts w:ascii="Tw Cen MT" w:eastAsia="Tw Cen MT" w:hAnsi="Tw Cen MT" w:cs="Tw Cen MT"/>
          <w:b w:val="0"/>
          <w:bCs w:val="0"/>
          <w:sz w:val="18"/>
          <w:szCs w:val="18"/>
        </w:rPr>
        <w:t xml:space="preserve"> trainees was as follows: useful, 1; very useful,</w:t>
      </w:r>
      <w:r>
        <w:rPr>
          <w:rFonts w:ascii="Tw Cen MT" w:eastAsia="Tw Cen MT" w:hAnsi="Tw Cen MT" w:cs="Tw Cen MT"/>
          <w:b w:val="0"/>
          <w:bCs w:val="0"/>
          <w:sz w:val="18"/>
          <w:szCs w:val="18"/>
        </w:rPr>
        <w:t xml:space="preserve"> 2</w:t>
      </w:r>
      <w:r w:rsidRPr="00DF45AB">
        <w:rPr>
          <w:rFonts w:ascii="Tw Cen MT" w:eastAsia="Tw Cen MT" w:hAnsi="Tw Cen MT" w:cs="Tw Cen MT"/>
          <w:b w:val="0"/>
          <w:bCs w:val="0"/>
          <w:sz w:val="18"/>
          <w:szCs w:val="18"/>
        </w:rPr>
        <w:t xml:space="preserve">; and extremely useful, all other </w:t>
      </w:r>
      <w:r>
        <w:rPr>
          <w:rFonts w:ascii="Tw Cen MT" w:eastAsia="Tw Cen MT" w:hAnsi="Tw Cen MT" w:cs="Tw Cen MT"/>
          <w:b w:val="0"/>
          <w:bCs w:val="0"/>
          <w:sz w:val="18"/>
          <w:szCs w:val="18"/>
        </w:rPr>
        <w:t>9</w:t>
      </w:r>
      <w:r w:rsidRPr="00DF45AB">
        <w:rPr>
          <w:rFonts w:ascii="Tw Cen MT" w:eastAsia="Tw Cen MT" w:hAnsi="Tw Cen MT" w:cs="Tw Cen MT"/>
          <w:b w:val="0"/>
          <w:bCs w:val="0"/>
          <w:sz w:val="18"/>
          <w:szCs w:val="18"/>
        </w:rPr>
        <w:t xml:space="preserve"> trainees</w:t>
      </w:r>
      <w:r>
        <w:rPr>
          <w:rFonts w:ascii="Tw Cen MT" w:eastAsia="Tw Cen MT" w:hAnsi="Tw Cen MT" w:cs="Tw Cen MT"/>
          <w:b w:val="0"/>
          <w:bCs w:val="0"/>
          <w:sz w:val="18"/>
          <w:szCs w:val="18"/>
        </w:rPr>
        <w:t>.</w:t>
      </w:r>
    </w:p>
    <w:p w14:paraId="71052606" w14:textId="32D63C53" w:rsidR="00AE3E37" w:rsidRDefault="00F5700F" w:rsidP="00D05736">
      <w:pPr>
        <w:pStyle w:val="Heading3"/>
        <w:spacing w:before="74"/>
        <w:jc w:val="both"/>
        <w:rPr>
          <w:color w:val="BF5A14"/>
        </w:rPr>
      </w:pPr>
      <w:r>
        <w:rPr>
          <w:rFonts w:ascii="Tw Cen MT" w:eastAsia="Tw Cen MT" w:hAnsi="Tw Cen MT" w:cs="Tw Cen MT"/>
          <w:b w:val="0"/>
          <w:bCs w:val="0"/>
          <w:sz w:val="18"/>
          <w:szCs w:val="18"/>
        </w:rPr>
        <w:t>W</w:t>
      </w:r>
      <w:r w:rsidRPr="00F5700F">
        <w:rPr>
          <w:rFonts w:ascii="Tw Cen MT" w:eastAsia="Tw Cen MT" w:hAnsi="Tw Cen MT" w:cs="Tw Cen MT"/>
          <w:b w:val="0"/>
          <w:bCs w:val="0"/>
          <w:sz w:val="18"/>
          <w:szCs w:val="18"/>
        </w:rPr>
        <w:t>e believe that simulation using 3D printed models prior to performing technically difficult procedures may be very helpful, especially for inexperienced surgeons. Instead of performing risky procedures directly on the patient, practicing such procedures ahead of time with 3D printed bone models should have a positive effect on patient safety and training aspects.</w:t>
      </w:r>
      <w:r w:rsidRPr="00F5700F">
        <w:rPr>
          <w:rFonts w:ascii="Tw Cen MT" w:eastAsia="Tw Cen MT" w:hAnsi="Tw Cen MT" w:cs="Tw Cen MT"/>
          <w:b w:val="0"/>
          <w:bCs w:val="0"/>
          <w:sz w:val="18"/>
          <w:szCs w:val="18"/>
        </w:rPr>
        <w:t xml:space="preserve"> </w:t>
      </w:r>
      <w:r w:rsidR="00A9710C">
        <w:rPr>
          <w:b w:val="0"/>
        </w:rPr>
        <w:br w:type="column"/>
      </w:r>
      <w:r w:rsidR="00A9710C">
        <w:rPr>
          <w:color w:val="BF5A14"/>
        </w:rPr>
        <w:t>Image</w:t>
      </w:r>
    </w:p>
    <w:p w14:paraId="5FD50B80" w14:textId="77777777" w:rsidR="00D05736" w:rsidRPr="00D05736" w:rsidRDefault="00D05736" w:rsidP="00D05736">
      <w:pPr>
        <w:pStyle w:val="Heading3"/>
        <w:spacing w:before="74"/>
        <w:jc w:val="both"/>
      </w:pPr>
    </w:p>
    <w:p w14:paraId="4EC6A1C6" w14:textId="23B95D8A" w:rsidR="00BF5AA6" w:rsidRDefault="00D05736" w:rsidP="00D05736">
      <w:pPr>
        <w:tabs>
          <w:tab w:val="left" w:pos="384"/>
        </w:tabs>
        <w:ind w:right="117"/>
        <w:jc w:val="center"/>
      </w:pPr>
      <w:r>
        <w:rPr>
          <w:rFonts w:ascii="Calibri" w:hAnsi="Calibri"/>
          <w:noProof/>
        </w:rPr>
        <w:drawing>
          <wp:inline distT="0" distB="0" distL="0" distR="0" wp14:anchorId="194646C9" wp14:editId="0C36E74E">
            <wp:extent cx="1501569" cy="1429266"/>
            <wp:effectExtent l="0" t="0" r="0" b="635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pic:cNvPicPr/>
                  </pic:nvPicPr>
                  <pic:blipFill rotWithShape="1">
                    <a:blip r:embed="rId9" cstate="print">
                      <a:extLst>
                        <a:ext uri="{28A0092B-C50C-407E-A947-70E740481C1C}">
                          <a14:useLocalDpi xmlns:a14="http://schemas.microsoft.com/office/drawing/2010/main" val="0"/>
                        </a:ext>
                      </a:extLst>
                    </a:blip>
                    <a:srcRect r="45340" b="11209"/>
                    <a:stretch/>
                  </pic:blipFill>
                  <pic:spPr bwMode="auto">
                    <a:xfrm>
                      <a:off x="0" y="0"/>
                      <a:ext cx="1513212" cy="1440348"/>
                    </a:xfrm>
                    <a:prstGeom prst="rect">
                      <a:avLst/>
                    </a:prstGeom>
                    <a:ln>
                      <a:noFill/>
                    </a:ln>
                    <a:extLst>
                      <a:ext uri="{53640926-AAD7-44D8-BBD7-CCE9431645EC}">
                        <a14:shadowObscured xmlns:a14="http://schemas.microsoft.com/office/drawing/2010/main"/>
                      </a:ext>
                    </a:extLst>
                  </pic:spPr>
                </pic:pic>
              </a:graphicData>
            </a:graphic>
          </wp:inline>
        </w:drawing>
      </w:r>
    </w:p>
    <w:p w14:paraId="66D8B4FD" w14:textId="7C67D09A" w:rsidR="00BF5AA6" w:rsidRDefault="00A121CB" w:rsidP="00A121CB">
      <w:pPr>
        <w:tabs>
          <w:tab w:val="left" w:pos="384"/>
        </w:tabs>
        <w:ind w:right="117"/>
        <w:jc w:val="center"/>
        <w:rPr>
          <w:sz w:val="18"/>
          <w:szCs w:val="18"/>
        </w:rPr>
      </w:pPr>
      <w:r w:rsidRPr="00A121CB">
        <w:rPr>
          <w:sz w:val="18"/>
          <w:szCs w:val="18"/>
        </w:rPr>
        <w:t xml:space="preserve">Fig </w:t>
      </w:r>
      <w:r>
        <w:rPr>
          <w:sz w:val="18"/>
          <w:szCs w:val="18"/>
        </w:rPr>
        <w:t>1: modeling in mimics.</w:t>
      </w:r>
    </w:p>
    <w:p w14:paraId="47805EE6" w14:textId="3AF40054" w:rsidR="00A121CB" w:rsidRDefault="00A121CB" w:rsidP="00A121CB">
      <w:pPr>
        <w:tabs>
          <w:tab w:val="left" w:pos="384"/>
        </w:tabs>
        <w:ind w:right="117"/>
        <w:jc w:val="center"/>
        <w:rPr>
          <w:sz w:val="18"/>
          <w:szCs w:val="18"/>
        </w:rPr>
      </w:pPr>
    </w:p>
    <w:p w14:paraId="3DBD6112" w14:textId="71ED382B" w:rsidR="00A121CB" w:rsidRDefault="00A121CB" w:rsidP="00A121CB">
      <w:pPr>
        <w:tabs>
          <w:tab w:val="left" w:pos="384"/>
        </w:tabs>
        <w:ind w:right="117"/>
        <w:jc w:val="center"/>
        <w:rPr>
          <w:sz w:val="18"/>
          <w:szCs w:val="18"/>
        </w:rPr>
      </w:pPr>
      <w:r>
        <w:rPr>
          <w:noProof/>
        </w:rPr>
        <w:drawing>
          <wp:inline distT="0" distB="0" distL="0" distR="0" wp14:anchorId="38E606B7" wp14:editId="0B700AF1">
            <wp:extent cx="1112808" cy="1483819"/>
            <wp:effectExtent l="0" t="0" r="5080" b="254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6"/>
                    <pic:cNvPicPr/>
                  </pic:nvPicPr>
                  <pic:blipFill>
                    <a:blip r:embed="rId10" cstate="print">
                      <a:extLst>
                        <a:ext uri="{28A0092B-C50C-407E-A947-70E740481C1C}">
                          <a14:useLocalDpi xmlns:a14="http://schemas.microsoft.com/office/drawing/2010/main" val="0"/>
                        </a:ext>
                      </a:extLst>
                    </a:blip>
                    <a:stretch>
                      <a:fillRect/>
                    </a:stretch>
                  </pic:blipFill>
                  <pic:spPr>
                    <a:xfrm>
                      <a:off x="0" y="0"/>
                      <a:ext cx="1129495" cy="1506070"/>
                    </a:xfrm>
                    <a:prstGeom prst="rect">
                      <a:avLst/>
                    </a:prstGeom>
                  </pic:spPr>
                </pic:pic>
              </a:graphicData>
            </a:graphic>
          </wp:inline>
        </w:drawing>
      </w:r>
    </w:p>
    <w:p w14:paraId="3490B778" w14:textId="6FFF4F18" w:rsidR="00A121CB" w:rsidRDefault="00A121CB" w:rsidP="00A121CB">
      <w:pPr>
        <w:tabs>
          <w:tab w:val="left" w:pos="384"/>
        </w:tabs>
        <w:ind w:right="117"/>
        <w:jc w:val="center"/>
        <w:rPr>
          <w:sz w:val="18"/>
          <w:szCs w:val="18"/>
        </w:rPr>
      </w:pPr>
      <w:r>
        <w:rPr>
          <w:sz w:val="18"/>
          <w:szCs w:val="18"/>
        </w:rPr>
        <w:t xml:space="preserve">Fig 2: </w:t>
      </w:r>
      <w:r w:rsidRPr="00A121CB">
        <w:rPr>
          <w:sz w:val="18"/>
          <w:szCs w:val="18"/>
        </w:rPr>
        <w:t>Residents performed an osteotomy on the printed model</w:t>
      </w:r>
    </w:p>
    <w:p w14:paraId="308A44F4" w14:textId="43841A95" w:rsidR="00A121CB" w:rsidRDefault="00A121CB" w:rsidP="00A121CB">
      <w:pPr>
        <w:tabs>
          <w:tab w:val="left" w:pos="384"/>
        </w:tabs>
        <w:ind w:right="117"/>
        <w:jc w:val="center"/>
        <w:rPr>
          <w:sz w:val="18"/>
          <w:szCs w:val="18"/>
        </w:rPr>
      </w:pPr>
    </w:p>
    <w:p w14:paraId="3DFCAD15" w14:textId="77777777" w:rsidR="00A121CB" w:rsidRPr="00A121CB" w:rsidRDefault="00A121CB" w:rsidP="00A121CB">
      <w:pPr>
        <w:tabs>
          <w:tab w:val="left" w:pos="384"/>
        </w:tabs>
        <w:ind w:right="117"/>
        <w:jc w:val="center"/>
        <w:rPr>
          <w:sz w:val="18"/>
          <w:szCs w:val="18"/>
        </w:rPr>
      </w:pPr>
    </w:p>
    <w:p w14:paraId="0F2E1B92" w14:textId="180161AE" w:rsidR="00BF5AA6" w:rsidRDefault="00D05736" w:rsidP="00D05736">
      <w:pPr>
        <w:tabs>
          <w:tab w:val="left" w:pos="384"/>
        </w:tabs>
        <w:ind w:right="117"/>
        <w:jc w:val="center"/>
      </w:pPr>
      <w:r>
        <w:rPr>
          <w:rFonts w:asciiTheme="majorBidi" w:hAnsiTheme="majorBidi" w:cstheme="majorBidi"/>
          <w:noProof/>
          <w:sz w:val="16"/>
          <w:szCs w:val="16"/>
        </w:rPr>
        <w:drawing>
          <wp:inline distT="0" distB="0" distL="0" distR="0" wp14:anchorId="080CFD8C" wp14:editId="75679336">
            <wp:extent cx="1143000" cy="1524000"/>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pic:cNvPicPr/>
                  </pic:nvPicPr>
                  <pic:blipFill>
                    <a:blip r:embed="rId11" cstate="print">
                      <a:extLst>
                        <a:ext uri="{28A0092B-C50C-407E-A947-70E740481C1C}">
                          <a14:useLocalDpi xmlns:a14="http://schemas.microsoft.com/office/drawing/2010/main" val="0"/>
                        </a:ext>
                      </a:extLst>
                    </a:blip>
                    <a:stretch>
                      <a:fillRect/>
                    </a:stretch>
                  </pic:blipFill>
                  <pic:spPr>
                    <a:xfrm>
                      <a:off x="0" y="0"/>
                      <a:ext cx="1159951" cy="1546601"/>
                    </a:xfrm>
                    <a:prstGeom prst="rect">
                      <a:avLst/>
                    </a:prstGeom>
                  </pic:spPr>
                </pic:pic>
              </a:graphicData>
            </a:graphic>
          </wp:inline>
        </w:drawing>
      </w:r>
    </w:p>
    <w:p w14:paraId="64EE1D7C" w14:textId="559F98F4" w:rsidR="00D05736" w:rsidRPr="00AC1EDA" w:rsidRDefault="00A121CB" w:rsidP="00D05736">
      <w:pPr>
        <w:jc w:val="center"/>
        <w:rPr>
          <w:rFonts w:asciiTheme="majorBidi" w:hAnsiTheme="majorBidi" w:cstheme="majorBidi"/>
          <w:sz w:val="16"/>
          <w:szCs w:val="16"/>
        </w:rPr>
      </w:pPr>
      <w:r w:rsidRPr="00A121CB">
        <w:rPr>
          <w:sz w:val="18"/>
          <w:szCs w:val="18"/>
        </w:rPr>
        <w:t xml:space="preserve">Fig </w:t>
      </w:r>
      <w:r>
        <w:rPr>
          <w:sz w:val="18"/>
          <w:szCs w:val="18"/>
        </w:rPr>
        <w:t>3</w:t>
      </w:r>
      <w:r w:rsidRPr="00A121CB">
        <w:rPr>
          <w:sz w:val="18"/>
          <w:szCs w:val="18"/>
        </w:rPr>
        <w:t xml:space="preserve">: 3D model after </w:t>
      </w:r>
      <w:r w:rsidRPr="00F5700F">
        <w:rPr>
          <w:sz w:val="18"/>
          <w:szCs w:val="18"/>
        </w:rPr>
        <w:t xml:space="preserve">simulation </w:t>
      </w:r>
      <w:r w:rsidRPr="00A121CB">
        <w:rPr>
          <w:sz w:val="18"/>
          <w:szCs w:val="18"/>
        </w:rPr>
        <w:t>osteotomy on it.</w:t>
      </w:r>
    </w:p>
    <w:p w14:paraId="0171BDCD" w14:textId="23A8EEEE" w:rsidR="00AE3E37" w:rsidRDefault="00AE3E37">
      <w:pPr>
        <w:spacing w:line="200" w:lineRule="exact"/>
        <w:jc w:val="both"/>
        <w:rPr>
          <w:rFonts w:ascii="Calibri" w:hAnsi="Calibri"/>
        </w:rPr>
      </w:pPr>
    </w:p>
    <w:p w14:paraId="6D90B175" w14:textId="0B5F471F" w:rsidR="00BF5AA6" w:rsidRDefault="00BF5AA6">
      <w:pPr>
        <w:spacing w:line="200" w:lineRule="exact"/>
        <w:jc w:val="both"/>
        <w:rPr>
          <w:rFonts w:ascii="Calibri" w:hAnsi="Calibri"/>
        </w:rPr>
        <w:sectPr w:rsidR="00BF5AA6">
          <w:type w:val="continuous"/>
          <w:pgSz w:w="11910" w:h="16840"/>
          <w:pgMar w:top="1740" w:right="600" w:bottom="840" w:left="620" w:header="720" w:footer="720" w:gutter="0"/>
          <w:cols w:num="2" w:space="720" w:equalWidth="0">
            <w:col w:w="5214" w:space="138"/>
            <w:col w:w="5338"/>
          </w:cols>
        </w:sectPr>
      </w:pPr>
    </w:p>
    <w:p w14:paraId="62F4CA51" w14:textId="77777777" w:rsidR="00AE3E37" w:rsidRDefault="00AE3E37">
      <w:pPr>
        <w:pStyle w:val="BodyText"/>
        <w:rPr>
          <w:rFonts w:ascii="Calibri"/>
          <w:sz w:val="20"/>
        </w:rPr>
      </w:pPr>
    </w:p>
    <w:p w14:paraId="64026628" w14:textId="77777777" w:rsidR="00AE3E37" w:rsidRDefault="00292ED9">
      <w:pPr>
        <w:pStyle w:val="BodyText"/>
        <w:spacing w:line="40" w:lineRule="exact"/>
        <w:ind w:left="2202"/>
        <w:rPr>
          <w:rFonts w:ascii="Calibri"/>
          <w:sz w:val="4"/>
        </w:rPr>
      </w:pPr>
      <w:r>
        <w:rPr>
          <w:rFonts w:ascii="Calibri"/>
          <w:noProof/>
          <w:sz w:val="4"/>
          <w:lang w:val="en-IN" w:eastAsia="en-IN"/>
        </w:rPr>
        <mc:AlternateContent>
          <mc:Choice Requires="wpg">
            <w:drawing>
              <wp:inline distT="0" distB="0" distL="0" distR="0" wp14:anchorId="08C3D8B5" wp14:editId="5C5D5F16">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61FA7A95" id="Group 4" o:spid="_x0000_s1026" style="width:313.05pt;height:2pt;mso-position-horizontal-relative:char;mso-position-vertical-relative:line" coordsize="6261,40"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">
                <v:line id="Line 5" o:spid="_x0000_s1027" style="position:absolute;visibility:visible;mso-wrap-style:square" from="20,20" to="6241,20" o:connectortype="straight"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" strokecolor="#004080" strokeweight="2pt"/>
                <w10:anchorlock/>
              </v:group>
            </w:pict>
          </mc:Fallback>
        </mc:AlternateContent>
      </w:r>
    </w:p>
    <w:p w14:paraId="4B15F97A" w14:textId="78B23763" w:rsidR="00AE3E37" w:rsidRDefault="008756E6" w:rsidP="00404E5B">
      <w:pPr>
        <w:spacing w:before="92"/>
        <w:ind w:right="4234"/>
        <w:rPr>
          <w:rFonts w:ascii="Arial"/>
          <w:color w:val="BF5A14"/>
        </w:rPr>
      </w:pPr>
      <w:r>
        <w:rPr>
          <w:noProof/>
        </w:rPr>
        <w:t xml:space="preserve">       </w:t>
      </w:r>
      <w:r w:rsidR="00BF5AA6">
        <w:rPr>
          <w:rFonts w:ascii="Times New Roman" w:eastAsia="Times New Roman" w:hAnsi="Times New Roman" w:cs="Times New Roman"/>
          <w:noProof/>
        </w:rPr>
        <w:drawing>
          <wp:inline distT="0" distB="0" distL="0" distR="0" wp14:anchorId="220ACFDF" wp14:editId="13D55696">
            <wp:extent cx="687635" cy="926877"/>
            <wp:effectExtent l="0" t="0" r="0" b="635"/>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pic:cNvPicPr/>
                  </pic:nvPicPr>
                  <pic:blipFill>
                    <a:blip r:embed="rId12" cstate="print">
                      <a:extLst>
                        <a:ext uri="{28A0092B-C50C-407E-A947-70E740481C1C}">
                          <a14:useLocalDpi xmlns:a14="http://schemas.microsoft.com/office/drawing/2010/main" val="0"/>
                        </a:ext>
                      </a:extLst>
                    </a:blip>
                    <a:stretch>
                      <a:fillRect/>
                    </a:stretch>
                  </pic:blipFill>
                  <pic:spPr>
                    <a:xfrm>
                      <a:off x="0" y="0"/>
                      <a:ext cx="702102" cy="946377"/>
                    </a:xfrm>
                    <a:prstGeom prst="rect">
                      <a:avLst/>
                    </a:prstGeom>
                  </pic:spPr>
                </pic:pic>
              </a:graphicData>
            </a:graphic>
          </wp:inline>
        </w:drawing>
      </w:r>
      <w:r>
        <w:rPr>
          <w:noProof/>
        </w:rPr>
        <w:t xml:space="preserve">    </w:t>
      </w:r>
      <w:r w:rsidR="00A9710C">
        <w:rPr>
          <w:rFonts w:ascii="Arial"/>
          <w:color w:val="BF5A14"/>
        </w:rPr>
        <w:t>Biography</w:t>
      </w:r>
    </w:p>
    <w:p w14:paraId="0663493B" w14:textId="24246AAB" w:rsidR="00BF5AA6" w:rsidRPr="00BF5AA6" w:rsidRDefault="00BF5AA6" w:rsidP="00BF5AA6">
      <w:pPr>
        <w:rPr>
          <w:rFonts w:asciiTheme="majorBidi" w:hAnsiTheme="majorBidi" w:cstheme="majorBidi"/>
          <w:sz w:val="18"/>
          <w:szCs w:val="18"/>
        </w:rPr>
      </w:pPr>
      <w:proofErr w:type="spellStart"/>
      <w:r w:rsidRPr="00EA4BEC">
        <w:rPr>
          <w:rFonts w:asciiTheme="majorBidi" w:hAnsiTheme="majorBidi" w:cstheme="majorBidi"/>
          <w:sz w:val="18"/>
          <w:szCs w:val="18"/>
        </w:rPr>
        <w:t>Hamidreza</w:t>
      </w:r>
      <w:proofErr w:type="spellEnd"/>
      <w:r w:rsidRPr="00EA4BEC">
        <w:rPr>
          <w:rFonts w:asciiTheme="majorBidi" w:hAnsiTheme="majorBidi" w:cstheme="majorBidi"/>
          <w:sz w:val="18"/>
          <w:szCs w:val="18"/>
        </w:rPr>
        <w:t xml:space="preserve"> </w:t>
      </w:r>
      <w:proofErr w:type="spellStart"/>
      <w:r w:rsidRPr="00EA4BEC">
        <w:rPr>
          <w:rFonts w:asciiTheme="majorBidi" w:hAnsiTheme="majorBidi" w:cstheme="majorBidi"/>
          <w:sz w:val="18"/>
          <w:szCs w:val="18"/>
        </w:rPr>
        <w:t>Mosleh</w:t>
      </w:r>
      <w:proofErr w:type="spellEnd"/>
      <w:r w:rsidRPr="00EA4BEC">
        <w:rPr>
          <w:rFonts w:asciiTheme="majorBidi" w:hAnsiTheme="majorBidi" w:cstheme="majorBidi"/>
          <w:sz w:val="18"/>
          <w:szCs w:val="18"/>
        </w:rPr>
        <w:t xml:space="preserve"> </w:t>
      </w:r>
      <w:r>
        <w:rPr>
          <w:rFonts w:asciiTheme="majorBidi" w:hAnsiTheme="majorBidi" w:cstheme="majorBidi"/>
          <w:sz w:val="18"/>
          <w:szCs w:val="18"/>
        </w:rPr>
        <w:t xml:space="preserve">has 24 years old and he </w:t>
      </w:r>
      <w:r w:rsidRPr="00EA4BEC">
        <w:rPr>
          <w:rFonts w:asciiTheme="majorBidi" w:hAnsiTheme="majorBidi" w:cstheme="majorBidi"/>
          <w:sz w:val="18"/>
          <w:szCs w:val="18"/>
        </w:rPr>
        <w:t xml:space="preserve">is a MSc student of Anatomical sciences at Iran university of medical sciences. His research interests include </w:t>
      </w:r>
      <w:r>
        <w:rPr>
          <w:rFonts w:asciiTheme="majorBidi" w:hAnsiTheme="majorBidi" w:cstheme="majorBidi"/>
          <w:sz w:val="18"/>
          <w:szCs w:val="18"/>
        </w:rPr>
        <w:t>anthropology and radiology in anatomy</w:t>
      </w:r>
      <w:r w:rsidRPr="00EA4BEC">
        <w:rPr>
          <w:rFonts w:asciiTheme="majorBidi" w:hAnsiTheme="majorBidi" w:cstheme="majorBidi"/>
          <w:sz w:val="18"/>
          <w:szCs w:val="18"/>
        </w:rPr>
        <w:t>.</w:t>
      </w:r>
    </w:p>
    <w:p w14:paraId="7DC0B49D" w14:textId="1F96A965" w:rsidR="00AE3E37" w:rsidRPr="00BF5AA6" w:rsidRDefault="00A9710C" w:rsidP="00BF5AA6">
      <w:pPr>
        <w:spacing w:before="62"/>
        <w:ind w:left="4217" w:right="4235"/>
        <w:jc w:val="center"/>
        <w:rPr>
          <w:rFonts w:ascii="Arial"/>
          <w:sz w:val="14"/>
        </w:rPr>
        <w:sectPr w:rsidR="00AE3E37" w:rsidRPr="00BF5AA6">
          <w:type w:val="continuous"/>
          <w:pgSz w:w="11910" w:h="16840"/>
          <w:pgMar w:top="1740" w:right="600" w:bottom="840" w:left="620" w:header="720" w:footer="720" w:gutter="0"/>
          <w:cols w:space="720"/>
        </w:sectPr>
      </w:pPr>
      <w:r>
        <w:rPr>
          <w:rFonts w:ascii="Arial"/>
          <w:sz w:val="14"/>
        </w:rPr>
        <w:t xml:space="preserve">Email: </w:t>
      </w:r>
      <w:r w:rsidR="00292ED9">
        <w:rPr>
          <w:noProof/>
          <w:lang w:val="en-IN" w:eastAsia="en-IN"/>
        </w:rPr>
        <mc:AlternateContent>
          <mc:Choice Requires="wps">
            <w:drawing>
              <wp:anchor distT="0" distB="0" distL="0" distR="0" simplePos="0" relativeHeight="251656704" behindDoc="0" locked="0" layoutInCell="1" allowOverlap="1" wp14:anchorId="559FBFA3" wp14:editId="6C87B3B8">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85AE5A3" id="Line 3" o:spid="_x0000_s1026" style="position:absolute;z-index:25165670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" strokecolor="#004080" strokeweight=".5pt">
                <w10:wrap type="topAndBottom" anchorx="page"/>
              </v:line>
            </w:pict>
          </mc:Fallback>
        </mc:AlternateContent>
      </w:r>
      <w:r w:rsidR="00BF5AA6">
        <w:rPr>
          <w:rFonts w:ascii="Arial"/>
          <w:sz w:val="14"/>
        </w:rPr>
        <w:t>mosleh.h@iums.a</w:t>
      </w:r>
      <w:r w:rsidR="00A121CB">
        <w:rPr>
          <w:rFonts w:ascii="Arial"/>
          <w:sz w:val="14"/>
        </w:rPr>
        <w:t>c.ir</w:t>
      </w:r>
    </w:p>
    <w:p w14:paraId="048D8B8D" w14:textId="77777777" w:rsidR="00BF5AA6" w:rsidRDefault="00BF5AA6">
      <w:pPr>
        <w:pStyle w:val="BodyText"/>
        <w:spacing w:before="3"/>
        <w:rPr>
          <w:rFonts w:ascii="Minion Pro"/>
          <w:sz w:val="26"/>
        </w:rPr>
      </w:pPr>
    </w:p>
    <w:sectPr w:rsidR="00BF5AA6"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0E6E5D8C" w14:textId="77777777" w:rsidR="005E5B40" w:rsidRDefault="005E5B40">
      <w:r>
        <w:separator/>
      </w:r>
    </w:p>
  </w:endnote>
  <w:endnote w:type="continuationSeparator" w:id="0">
    <w:p w14:paraId="28884F45" w14:textId="77777777" w:rsidR="005E5B40" w:rsidRDefault="005E5B4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20B0604020202020204"/>
    <w:charset w:val="00"/>
    <w:family w:val="roman"/>
    <w:notTrueType/>
    <w:pitch w:val="variable"/>
    <w:sig w:usb0="00000001" w:usb1="00000001" w:usb2="00000000" w:usb3="00000000" w:csb0="0000019F" w:csb1="00000000"/>
  </w:font>
  <w:font w:name="Tahoma">
    <w:panose1 w:val="020B0604030504040204"/>
    <w:charset w:val="00"/>
    <w:family w:val="swiss"/>
    <w:pitch w:val="variable"/>
    <w:sig w:usb0="E1002EFF" w:usb1="C000605B" w:usb2="00000029" w:usb3="00000000" w:csb0="000101FF" w:csb1="00000000"/>
  </w:font>
  <w:font w:name="Myriad Pro">
    <w:altName w:val="Corbel"/>
    <w:panose1 w:val="020B0604020202020204"/>
    <w:charset w:val="00"/>
    <w:family w:val="swiss"/>
    <w:notTrueType/>
    <w:pitch w:val="variable"/>
    <w:sig w:usb0="00000001" w:usb1="00000001" w:usb2="00000000" w:usb3="00000000" w:csb0="0000019F" w:csb1="00000000"/>
  </w:font>
  <w:font w:name="Impact">
    <w:altName w:val="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886B1C8" w14:textId="44044011" w:rsidR="00AE3E37" w:rsidRDefault="00292ED9">
    <w:pPr>
      <w:pStyle w:val="BodyText"/>
      <w:spacing w:line="14" w:lineRule="auto"/>
      <w:rPr>
        <w:sz w:val="20"/>
      </w:rPr>
    </w:pPr>
    <w:r>
      <w:rPr>
        <w:noProof/>
        <w:lang w:val="en-IN" w:eastAsia="en-IN"/>
      </w:rPr>
      <mc:AlternateContent>
        <mc:Choice Requires="wps">
          <w:drawing>
            <wp:anchor distT="0" distB="0" distL="114300" distR="114300" simplePos="0" relativeHeight="503311952" behindDoc="1" locked="0" layoutInCell="1" allowOverlap="1" wp14:anchorId="699120C0" wp14:editId="721AADE1">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C80BF72" w14:textId="77777777"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14:paraId="023D4957" w14:textId="77777777"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99120C0" id="_x0000_t202" coordsize="21600,21600" o:spt="202" path="m,l,21600r21600,l21600,xe">
              <v:stroke joinstyle="miter"/>
              <v:path gradientshapeok="t" o:connecttype="rect"/>
            </v:shapetype>
            <v:shape id="Text Box 2" o:spid="_x0000_s1027"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" filled="f" stroked="f">
              <v:textbox inset="0,0,0,0">
                <w:txbxContent>
                  <w:p w14:paraId="4C80BF72" w14:textId="77777777"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14:paraId="023D4957" w14:textId="77777777"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76" behindDoc="1" locked="0" layoutInCell="1" allowOverlap="1" wp14:anchorId="114B548D" wp14:editId="11F76FA1">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E77E5EC" w14:textId="77777777"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14:paraId="18BC6DBD" w14:textId="77777777"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14B548D" id="Text Box 1" o:spid="_x0000_s1028"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" filled="f" stroked="f">
              <v:textbox inset="0,0,0,0">
                <w:txbxContent>
                  <w:p w14:paraId="3E77E5EC" w14:textId="77777777"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14:paraId="18BC6DBD" w14:textId="77777777"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5D976A79" w14:textId="77777777" w:rsidR="005E5B40" w:rsidRDefault="005E5B40">
      <w:r>
        <w:separator/>
      </w:r>
    </w:p>
  </w:footnote>
  <w:footnote w:type="continuationSeparator" w:id="0">
    <w:p w14:paraId="69A7AEB8" w14:textId="77777777" w:rsidR="005E5B40" w:rsidRDefault="005E5B4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4ADC0F2" w14:textId="29DEE834" w:rsidR="00AE3E37" w:rsidRDefault="00292ED9">
    <w:pPr>
      <w:pStyle w:val="BodyText"/>
      <w:spacing w:line="14" w:lineRule="auto"/>
      <w:rPr>
        <w:sz w:val="20"/>
      </w:rPr>
    </w:pPr>
    <w:r>
      <w:rPr>
        <w:noProof/>
        <w:lang w:val="en-IN" w:eastAsia="en-IN"/>
      </w:rPr>
      <mc:AlternateContent>
        <mc:Choice Requires="wps">
          <w:drawing>
            <wp:anchor distT="0" distB="0" distL="114300" distR="114300" simplePos="0" relativeHeight="503311904" behindDoc="1" locked="0" layoutInCell="1" allowOverlap="1" wp14:anchorId="43202B43" wp14:editId="677ED234">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E0EAD24" w14:textId="77777777"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14:paraId="74152CBF" w14:textId="77777777"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3202B43" id="_x0000_t202" coordsize="21600,21600" o:spt="202" path="m,l,21600r21600,l21600,xe">
              <v:stroke joinstyle="miter"/>
              <v:path gradientshapeok="t" o:connecttype="rect"/>
            </v:shapetype>
            <v:shape id="Text Box 4" o:spid="_x0000_s1026" type="#_x0000_t202" style="position:absolute;margin-left:35pt;margin-top:48.3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" filled="f" stroked="f">
              <v:textbox inset="0,0,0,0">
                <w:txbxContent>
                  <w:p w14:paraId="5E0EAD24" w14:textId="77777777"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14:paraId="74152CBF" w14:textId="77777777"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15:restartNumberingAfterBreak="0">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62"/>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E3E37"/>
    <w:rsid w:val="000E2911"/>
    <w:rsid w:val="001263DF"/>
    <w:rsid w:val="002455EC"/>
    <w:rsid w:val="00292ED9"/>
    <w:rsid w:val="00404E5B"/>
    <w:rsid w:val="00414F7B"/>
    <w:rsid w:val="004355DC"/>
    <w:rsid w:val="004749B4"/>
    <w:rsid w:val="00494130"/>
    <w:rsid w:val="004F3523"/>
    <w:rsid w:val="005973B9"/>
    <w:rsid w:val="005B3A56"/>
    <w:rsid w:val="005E5B40"/>
    <w:rsid w:val="006060CE"/>
    <w:rsid w:val="0063497F"/>
    <w:rsid w:val="00873DF0"/>
    <w:rsid w:val="008756E6"/>
    <w:rsid w:val="008A08B6"/>
    <w:rsid w:val="009B2D44"/>
    <w:rsid w:val="00A07E82"/>
    <w:rsid w:val="00A121CB"/>
    <w:rsid w:val="00A9710C"/>
    <w:rsid w:val="00AE3E37"/>
    <w:rsid w:val="00B21A57"/>
    <w:rsid w:val="00BF5AA6"/>
    <w:rsid w:val="00C33602"/>
    <w:rsid w:val="00CD6F55"/>
    <w:rsid w:val="00D05736"/>
    <w:rsid w:val="00D83AA4"/>
    <w:rsid w:val="00DE3104"/>
    <w:rsid w:val="00DF45AB"/>
    <w:rsid w:val="00E26B10"/>
    <w:rsid w:val="00F5700F"/>
    <w:rsid w:val="00F72EEA"/>
    <w:rsid w:val="00F84CAE"/>
    <w:rsid w:val="00FC55FC"/>
  </w:rsids>
  <m:mathPr>
    <m:mathFont m:val="Cambria Math"/>
    <m:brkBin m:val="before"/>
    <m:brkBinSub m:val="--"/>
    <m:smallFrac/>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B622740"/>
  <w15:docId w15:val="{698B28FD-6FC0-C146-9D16-233FFC46E1B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65637186">
      <w:bodyDiv w:val="1"/>
      <w:marLeft w:val="0"/>
      <w:marRight w:val="0"/>
      <w:marTop w:val="0"/>
      <w:marBottom w:val="0"/>
      <w:divBdr>
        <w:top w:val="none" w:sz="0" w:space="0" w:color="auto"/>
        <w:left w:val="none" w:sz="0" w:space="0" w:color="auto"/>
        <w:bottom w:val="none" w:sz="0" w:space="0" w:color="auto"/>
        <w:right w:val="none" w:sz="0" w:space="0" w:color="auto"/>
      </w:divBdr>
      <w:divsChild>
        <w:div w:id="746463591">
          <w:marLeft w:val="0"/>
          <w:marRight w:val="0"/>
          <w:marTop w:val="0"/>
          <w:marBottom w:val="0"/>
          <w:divBdr>
            <w:top w:val="none" w:sz="0" w:space="0" w:color="auto"/>
            <w:left w:val="none" w:sz="0" w:space="0" w:color="auto"/>
            <w:bottom w:val="none" w:sz="0" w:space="0" w:color="auto"/>
            <w:right w:val="none" w:sz="0" w:space="0" w:color="auto"/>
          </w:divBdr>
          <w:divsChild>
            <w:div w:id="35735778">
              <w:marLeft w:val="0"/>
              <w:marRight w:val="0"/>
              <w:marTop w:val="0"/>
              <w:marBottom w:val="0"/>
              <w:divBdr>
                <w:top w:val="none" w:sz="0" w:space="0" w:color="auto"/>
                <w:left w:val="none" w:sz="0" w:space="0" w:color="auto"/>
                <w:bottom w:val="none" w:sz="0" w:space="0" w:color="auto"/>
                <w:right w:val="none" w:sz="0" w:space="0" w:color="auto"/>
              </w:divBdr>
              <w:divsChild>
                <w:div w:id="2108497238">
                  <w:marLeft w:val="0"/>
                  <w:marRight w:val="0"/>
                  <w:marTop w:val="0"/>
                  <w:marBottom w:val="0"/>
                  <w:divBdr>
                    <w:top w:val="none" w:sz="0" w:space="0" w:color="auto"/>
                    <w:left w:val="none" w:sz="0" w:space="0" w:color="auto"/>
                    <w:bottom w:val="none" w:sz="0" w:space="0" w:color="auto"/>
                    <w:right w:val="none" w:sz="0" w:space="0" w:color="auto"/>
                  </w:divBdr>
                  <w:divsChild>
                    <w:div w:id="2211433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4156488">
      <w:bodyDiv w:val="1"/>
      <w:marLeft w:val="0"/>
      <w:marRight w:val="0"/>
      <w:marTop w:val="0"/>
      <w:marBottom w:val="0"/>
      <w:divBdr>
        <w:top w:val="none" w:sz="0" w:space="0" w:color="auto"/>
        <w:left w:val="none" w:sz="0" w:space="0" w:color="auto"/>
        <w:bottom w:val="none" w:sz="0" w:space="0" w:color="auto"/>
        <w:right w:val="none" w:sz="0" w:space="0" w:color="auto"/>
      </w:divBdr>
      <w:divsChild>
        <w:div w:id="850678149">
          <w:marLeft w:val="0"/>
          <w:marRight w:val="0"/>
          <w:marTop w:val="0"/>
          <w:marBottom w:val="0"/>
          <w:divBdr>
            <w:top w:val="none" w:sz="0" w:space="0" w:color="auto"/>
            <w:left w:val="none" w:sz="0" w:space="0" w:color="auto"/>
            <w:bottom w:val="none" w:sz="0" w:space="0" w:color="auto"/>
            <w:right w:val="none" w:sz="0" w:space="0" w:color="auto"/>
          </w:divBdr>
          <w:divsChild>
            <w:div w:id="1641810402">
              <w:marLeft w:val="0"/>
              <w:marRight w:val="0"/>
              <w:marTop w:val="0"/>
              <w:marBottom w:val="0"/>
              <w:divBdr>
                <w:top w:val="none" w:sz="0" w:space="0" w:color="auto"/>
                <w:left w:val="none" w:sz="0" w:space="0" w:color="auto"/>
                <w:bottom w:val="none" w:sz="0" w:space="0" w:color="auto"/>
                <w:right w:val="none" w:sz="0" w:space="0" w:color="auto"/>
              </w:divBdr>
              <w:divsChild>
                <w:div w:id="321858078">
                  <w:marLeft w:val="0"/>
                  <w:marRight w:val="0"/>
                  <w:marTop w:val="0"/>
                  <w:marBottom w:val="0"/>
                  <w:divBdr>
                    <w:top w:val="none" w:sz="0" w:space="0" w:color="auto"/>
                    <w:left w:val="none" w:sz="0" w:space="0" w:color="auto"/>
                    <w:bottom w:val="none" w:sz="0" w:space="0" w:color="auto"/>
                    <w:right w:val="none" w:sz="0" w:space="0" w:color="auto"/>
                  </w:divBdr>
                  <w:divsChild>
                    <w:div w:id="8596665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13628138">
      <w:bodyDiv w:val="1"/>
      <w:marLeft w:val="0"/>
      <w:marRight w:val="0"/>
      <w:marTop w:val="0"/>
      <w:marBottom w:val="0"/>
      <w:divBdr>
        <w:top w:val="none" w:sz="0" w:space="0" w:color="auto"/>
        <w:left w:val="none" w:sz="0" w:space="0" w:color="auto"/>
        <w:bottom w:val="none" w:sz="0" w:space="0" w:color="auto"/>
        <w:right w:val="none" w:sz="0" w:space="0" w:color="auto"/>
      </w:divBdr>
      <w:divsChild>
        <w:div w:id="230045018">
          <w:marLeft w:val="0"/>
          <w:marRight w:val="0"/>
          <w:marTop w:val="0"/>
          <w:marBottom w:val="0"/>
          <w:divBdr>
            <w:top w:val="none" w:sz="0" w:space="0" w:color="auto"/>
            <w:left w:val="none" w:sz="0" w:space="0" w:color="auto"/>
            <w:bottom w:val="none" w:sz="0" w:space="0" w:color="auto"/>
            <w:right w:val="none" w:sz="0" w:space="0" w:color="auto"/>
          </w:divBdr>
          <w:divsChild>
            <w:div w:id="701325749">
              <w:marLeft w:val="0"/>
              <w:marRight w:val="0"/>
              <w:marTop w:val="0"/>
              <w:marBottom w:val="0"/>
              <w:divBdr>
                <w:top w:val="none" w:sz="0" w:space="0" w:color="auto"/>
                <w:left w:val="none" w:sz="0" w:space="0" w:color="auto"/>
                <w:bottom w:val="none" w:sz="0" w:space="0" w:color="auto"/>
                <w:right w:val="none" w:sz="0" w:space="0" w:color="auto"/>
              </w:divBdr>
              <w:divsChild>
                <w:div w:id="9100420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 w:id="1611012431">
      <w:bodyDiv w:val="1"/>
      <w:marLeft w:val="0"/>
      <w:marRight w:val="0"/>
      <w:marTop w:val="0"/>
      <w:marBottom w:val="0"/>
      <w:divBdr>
        <w:top w:val="none" w:sz="0" w:space="0" w:color="auto"/>
        <w:left w:val="none" w:sz="0" w:space="0" w:color="auto"/>
        <w:bottom w:val="none" w:sz="0" w:space="0" w:color="auto"/>
        <w:right w:val="none" w:sz="0" w:space="0" w:color="auto"/>
      </w:divBdr>
      <w:divsChild>
        <w:div w:id="42560712">
          <w:marLeft w:val="0"/>
          <w:marRight w:val="0"/>
          <w:marTop w:val="0"/>
          <w:marBottom w:val="0"/>
          <w:divBdr>
            <w:top w:val="none" w:sz="0" w:space="0" w:color="auto"/>
            <w:left w:val="none" w:sz="0" w:space="0" w:color="auto"/>
            <w:bottom w:val="none" w:sz="0" w:space="0" w:color="auto"/>
            <w:right w:val="none" w:sz="0" w:space="0" w:color="auto"/>
          </w:divBdr>
          <w:divsChild>
            <w:div w:id="474569451">
              <w:marLeft w:val="0"/>
              <w:marRight w:val="0"/>
              <w:marTop w:val="0"/>
              <w:marBottom w:val="0"/>
              <w:divBdr>
                <w:top w:val="none" w:sz="0" w:space="0" w:color="auto"/>
                <w:left w:val="none" w:sz="0" w:space="0" w:color="auto"/>
                <w:bottom w:val="none" w:sz="0" w:space="0" w:color="auto"/>
                <w:right w:val="none" w:sz="0" w:space="0" w:color="auto"/>
              </w:divBdr>
              <w:divsChild>
                <w:div w:id="1362440676">
                  <w:marLeft w:val="0"/>
                  <w:marRight w:val="0"/>
                  <w:marTop w:val="0"/>
                  <w:marBottom w:val="0"/>
                  <w:divBdr>
                    <w:top w:val="none" w:sz="0" w:space="0" w:color="auto"/>
                    <w:left w:val="none" w:sz="0" w:space="0" w:color="auto"/>
                    <w:bottom w:val="none" w:sz="0" w:space="0" w:color="auto"/>
                    <w:right w:val="none" w:sz="0" w:space="0" w:color="auto"/>
                  </w:divBdr>
                  <w:divsChild>
                    <w:div w:id="16413765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image" Target="media/image4.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3.jpeg"/><Relationship Id="rId5" Type="http://schemas.openxmlformats.org/officeDocument/2006/relationships/footnotes" Target="footnotes.xml"/><Relationship Id="rId10" Type="http://schemas.openxmlformats.org/officeDocument/2006/relationships/image" Target="media/image2.jpeg"/><Relationship Id="rId4" Type="http://schemas.openxmlformats.org/officeDocument/2006/relationships/webSettings" Target="webSettings.xml"/><Relationship Id="rId9" Type="http://schemas.openxmlformats.org/officeDocument/2006/relationships/image" Target="media/image1.png"/><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17</TotalTime>
  <Pages>1</Pages>
  <Words>402</Words>
  <Characters>2292</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2689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mosleh.hamid1996@gmail.com</cp:lastModifiedBy>
  <cp:revision>4</cp:revision>
  <dcterms:created xsi:type="dcterms:W3CDTF">2021-04-21T11:40:00Z</dcterms:created>
  <dcterms:modified xsi:type="dcterms:W3CDTF">2021-04-21T12:03:00Z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