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7BD1" w:rsidRPr="00FC1A05" w:rsidRDefault="00A050FA" w:rsidP="00A050FA">
      <w:pPr>
        <w:rPr>
          <w:rFonts w:hint="cs"/>
          <w:b/>
          <w:bCs/>
        </w:rPr>
      </w:pPr>
      <w:r w:rsidRPr="00FC1A05">
        <w:rPr>
          <w:b/>
          <w:bCs/>
        </w:rPr>
        <w:t>Functional outcome of operated case of pelvic fractures from level I trauma center: a prospective observational study</w:t>
      </w:r>
    </w:p>
    <w:p w:rsidR="00BE7BD1" w:rsidRPr="00C06DCC" w:rsidRDefault="00BE7BD1" w:rsidP="00A050FA">
      <w:pPr>
        <w:rPr>
          <w:rFonts w:ascii="Times New Roman" w:hAnsi="Times New Roman" w:hint="cs"/>
          <w:sz w:val="16"/>
          <w:szCs w:val="14"/>
        </w:rPr>
      </w:pPr>
      <w:r w:rsidRPr="00C06DCC">
        <w:rPr>
          <w:rFonts w:ascii="Times New Roman" w:hAnsi="Times New Roman" w:cs="Times New Roman"/>
          <w:sz w:val="16"/>
          <w:szCs w:val="14"/>
          <w:cs/>
        </w:rPr>
        <w:t>Saurabh S</w:t>
      </w:r>
      <w:r w:rsidRPr="00C06DCC">
        <w:rPr>
          <w:rFonts w:ascii="Times New Roman" w:hAnsi="Times New Roman" w:hint="cs"/>
          <w:sz w:val="16"/>
          <w:szCs w:val="14"/>
          <w:cs/>
        </w:rPr>
        <w:t>(1)</w:t>
      </w:r>
      <w:r w:rsidRPr="00C06DCC">
        <w:rPr>
          <w:rFonts w:ascii="Times New Roman" w:hAnsi="Times New Roman" w:cs="Times New Roman"/>
          <w:sz w:val="16"/>
          <w:szCs w:val="14"/>
          <w:cs/>
        </w:rPr>
        <w:t>, Trikha V</w:t>
      </w:r>
      <w:r w:rsidRPr="00C06DCC">
        <w:rPr>
          <w:rFonts w:ascii="Times New Roman" w:hAnsi="Times New Roman" w:hint="cs"/>
          <w:sz w:val="16"/>
          <w:szCs w:val="14"/>
          <w:cs/>
        </w:rPr>
        <w:t>(2)</w:t>
      </w:r>
    </w:p>
    <w:p w:rsidR="00BE7BD1" w:rsidRPr="00C06DCC" w:rsidRDefault="00BE7BD1" w:rsidP="00BE7BD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16"/>
          <w:szCs w:val="14"/>
        </w:rPr>
      </w:pPr>
      <w:r w:rsidRPr="00C06DCC">
        <w:rPr>
          <w:rFonts w:ascii="Times New Roman" w:hAnsi="Times New Roman" w:cs="Times New Roman"/>
          <w:sz w:val="16"/>
          <w:szCs w:val="14"/>
          <w:cs/>
        </w:rPr>
        <w:t>Senior Resident, Department of orthopaedics, AIIMS, New Delhi</w:t>
      </w:r>
    </w:p>
    <w:p w:rsidR="00A050FA" w:rsidRPr="00C06DCC" w:rsidRDefault="00BE7BD1" w:rsidP="00A050FA">
      <w:pPr>
        <w:pStyle w:val="ListParagraph"/>
        <w:numPr>
          <w:ilvl w:val="0"/>
          <w:numId w:val="1"/>
        </w:numPr>
        <w:rPr>
          <w:rFonts w:ascii="Times New Roman" w:hAnsi="Times New Roman" w:cs="Times New Roman" w:hint="cs"/>
          <w:sz w:val="16"/>
          <w:szCs w:val="14"/>
        </w:rPr>
      </w:pPr>
      <w:r w:rsidRPr="00C06DCC">
        <w:rPr>
          <w:rFonts w:ascii="Times New Roman" w:hAnsi="Times New Roman" w:cs="Times New Roman"/>
          <w:sz w:val="16"/>
          <w:szCs w:val="14"/>
          <w:cs/>
        </w:rPr>
        <w:t>Professor, Department of orthopaedics, JPN Apex Trauma Centre, AIIMS, New Delhi</w:t>
      </w:r>
    </w:p>
    <w:p w:rsidR="00A050FA" w:rsidRPr="00C06DCC" w:rsidRDefault="00A050FA" w:rsidP="00A050FA">
      <w:pPr>
        <w:rPr>
          <w:rFonts w:ascii="Times New Roman" w:hAnsi="Times New Roman" w:cs="Times New Roman"/>
          <w:b/>
          <w:bCs/>
          <w:sz w:val="16"/>
          <w:szCs w:val="14"/>
          <w:u w:val="single"/>
        </w:rPr>
      </w:pPr>
      <w:r w:rsidRPr="00C06DCC">
        <w:rPr>
          <w:rFonts w:ascii="Times New Roman" w:hAnsi="Times New Roman" w:cs="Times New Roman"/>
          <w:b/>
          <w:bCs/>
          <w:sz w:val="16"/>
          <w:szCs w:val="14"/>
          <w:u w:val="single"/>
        </w:rPr>
        <w:t>ABSTR</w:t>
      </w:r>
      <w:bookmarkStart w:id="0" w:name="_GoBack"/>
      <w:bookmarkEnd w:id="0"/>
      <w:r w:rsidRPr="00C06DCC">
        <w:rPr>
          <w:rFonts w:ascii="Times New Roman" w:hAnsi="Times New Roman" w:cs="Times New Roman"/>
          <w:b/>
          <w:bCs/>
          <w:sz w:val="16"/>
          <w:szCs w:val="14"/>
          <w:u w:val="single"/>
        </w:rPr>
        <w:t>ACT</w:t>
      </w:r>
    </w:p>
    <w:p w:rsidR="00A050FA" w:rsidRPr="00C06DCC" w:rsidRDefault="00A050FA" w:rsidP="00C06DCC">
      <w:pPr>
        <w:spacing w:line="240" w:lineRule="auto"/>
        <w:rPr>
          <w:rFonts w:ascii="Times New Roman" w:hAnsi="Times New Roman" w:cs="Times New Roman"/>
          <w:sz w:val="18"/>
          <w:szCs w:val="16"/>
        </w:rPr>
      </w:pPr>
      <w:r w:rsidRPr="00C06DCC">
        <w:rPr>
          <w:rFonts w:ascii="Times New Roman" w:hAnsi="Times New Roman" w:cs="Times New Roman"/>
          <w:b/>
          <w:bCs/>
          <w:sz w:val="18"/>
          <w:szCs w:val="16"/>
        </w:rPr>
        <w:t>Objective</w:t>
      </w:r>
      <w:r w:rsidRPr="00C06DCC">
        <w:rPr>
          <w:rFonts w:ascii="Times New Roman" w:hAnsi="Times New Roman" w:cs="Times New Roman"/>
          <w:sz w:val="18"/>
          <w:szCs w:val="16"/>
        </w:rPr>
        <w:t>: This study aims towards evaluating patients who sustained pelvic fracture and to evaluate their functional, radiological and quality of life outcome.</w:t>
      </w:r>
    </w:p>
    <w:p w:rsidR="00A050FA" w:rsidRPr="00C06DCC" w:rsidRDefault="00A050FA" w:rsidP="00C06DCC">
      <w:pPr>
        <w:spacing w:line="240" w:lineRule="auto"/>
        <w:rPr>
          <w:rFonts w:ascii="Times New Roman" w:hAnsi="Times New Roman" w:cs="Times New Roman"/>
          <w:sz w:val="18"/>
          <w:szCs w:val="16"/>
        </w:rPr>
      </w:pPr>
      <w:r w:rsidRPr="00C06DCC">
        <w:rPr>
          <w:rFonts w:ascii="Times New Roman" w:hAnsi="Times New Roman" w:cs="Times New Roman"/>
          <w:b/>
          <w:bCs/>
          <w:sz w:val="18"/>
          <w:szCs w:val="16"/>
        </w:rPr>
        <w:t>Material and methods</w:t>
      </w:r>
      <w:r w:rsidRPr="00C06DCC">
        <w:rPr>
          <w:rFonts w:ascii="Times New Roman" w:hAnsi="Times New Roman" w:cs="Times New Roman"/>
          <w:sz w:val="18"/>
          <w:szCs w:val="16"/>
        </w:rPr>
        <w:t xml:space="preserve">: This was a prospective observational study done from March </w:t>
      </w:r>
      <w:r w:rsidRPr="00C06DCC">
        <w:rPr>
          <w:rFonts w:ascii="Times New Roman" w:hAnsi="Times New Roman" w:cs="Times New Roman"/>
          <w:sz w:val="18"/>
          <w:szCs w:val="16"/>
          <w:cs/>
        </w:rPr>
        <w:t>2015</w:t>
      </w:r>
      <w:r w:rsidRPr="00C06DCC">
        <w:rPr>
          <w:rFonts w:ascii="Times New Roman" w:hAnsi="Times New Roman" w:cs="Times New Roman"/>
          <w:sz w:val="18"/>
          <w:szCs w:val="16"/>
        </w:rPr>
        <w:t xml:space="preserve"> to April </w:t>
      </w:r>
      <w:r w:rsidRPr="00C06DCC">
        <w:rPr>
          <w:rFonts w:ascii="Times New Roman" w:hAnsi="Times New Roman" w:cs="Times New Roman"/>
          <w:sz w:val="18"/>
          <w:szCs w:val="16"/>
          <w:cs/>
        </w:rPr>
        <w:t xml:space="preserve">2016. </w:t>
      </w:r>
      <w:r w:rsidRPr="00C06DCC">
        <w:rPr>
          <w:rFonts w:ascii="Times New Roman" w:hAnsi="Times New Roman" w:cs="Times New Roman"/>
          <w:sz w:val="18"/>
          <w:szCs w:val="16"/>
        </w:rPr>
        <w:t xml:space="preserve">Total </w:t>
      </w:r>
      <w:r w:rsidRPr="00C06DCC">
        <w:rPr>
          <w:rFonts w:ascii="Times New Roman" w:hAnsi="Times New Roman" w:cs="Times New Roman"/>
          <w:sz w:val="18"/>
          <w:szCs w:val="16"/>
          <w:cs/>
        </w:rPr>
        <w:t>30</w:t>
      </w:r>
      <w:r w:rsidRPr="00C06DCC">
        <w:rPr>
          <w:rFonts w:ascii="Times New Roman" w:hAnsi="Times New Roman" w:cs="Times New Roman"/>
          <w:sz w:val="18"/>
          <w:szCs w:val="16"/>
        </w:rPr>
        <w:t xml:space="preserve"> patients were operated during this period.  Approach was decided as per fracture pattern. Post-operatively, they were followed with radiographs and clinical examination at </w:t>
      </w:r>
      <w:r w:rsidRPr="00C06DCC">
        <w:rPr>
          <w:rFonts w:ascii="Times New Roman" w:hAnsi="Times New Roman" w:cs="Times New Roman"/>
          <w:sz w:val="18"/>
          <w:szCs w:val="16"/>
          <w:cs/>
        </w:rPr>
        <w:t>6</w:t>
      </w:r>
      <w:r w:rsidRPr="00C06DCC">
        <w:rPr>
          <w:rFonts w:ascii="Times New Roman" w:hAnsi="Times New Roman" w:cs="Times New Roman"/>
          <w:sz w:val="18"/>
          <w:szCs w:val="16"/>
        </w:rPr>
        <w:t xml:space="preserve"> weeks, </w:t>
      </w:r>
      <w:r w:rsidRPr="00C06DCC">
        <w:rPr>
          <w:rFonts w:ascii="Times New Roman" w:hAnsi="Times New Roman" w:cs="Times New Roman"/>
          <w:sz w:val="18"/>
          <w:szCs w:val="16"/>
          <w:cs/>
        </w:rPr>
        <w:t>3</w:t>
      </w:r>
      <w:r w:rsidRPr="00C06DCC">
        <w:rPr>
          <w:rFonts w:ascii="Times New Roman" w:hAnsi="Times New Roman" w:cs="Times New Roman"/>
          <w:sz w:val="18"/>
          <w:szCs w:val="16"/>
        </w:rPr>
        <w:t xml:space="preserve"> months and </w:t>
      </w:r>
      <w:r w:rsidRPr="00C06DCC">
        <w:rPr>
          <w:rFonts w:ascii="Times New Roman" w:hAnsi="Times New Roman" w:cs="Times New Roman"/>
          <w:sz w:val="18"/>
          <w:szCs w:val="16"/>
          <w:cs/>
        </w:rPr>
        <w:t>6</w:t>
      </w:r>
      <w:r w:rsidRPr="00C06DCC">
        <w:rPr>
          <w:rFonts w:ascii="Times New Roman" w:hAnsi="Times New Roman" w:cs="Times New Roman"/>
          <w:sz w:val="18"/>
          <w:szCs w:val="16"/>
        </w:rPr>
        <w:t xml:space="preserve"> months. Functional scoring was done using Majeed functional score and radiological grading was done using </w:t>
      </w:r>
      <w:proofErr w:type="spellStart"/>
      <w:r w:rsidRPr="00C06DCC">
        <w:rPr>
          <w:rFonts w:ascii="Times New Roman" w:hAnsi="Times New Roman" w:cs="Times New Roman"/>
          <w:sz w:val="18"/>
          <w:szCs w:val="16"/>
        </w:rPr>
        <w:t>Matta’s</w:t>
      </w:r>
      <w:proofErr w:type="spellEnd"/>
      <w:r w:rsidRPr="00C06DCC">
        <w:rPr>
          <w:rFonts w:ascii="Times New Roman" w:hAnsi="Times New Roman" w:cs="Times New Roman"/>
          <w:sz w:val="18"/>
          <w:szCs w:val="16"/>
        </w:rPr>
        <w:t xml:space="preserve"> criteria. WHOQOL-BREF score was used to assess quality of life. Statistical analysis was done by using </w:t>
      </w:r>
      <w:proofErr w:type="spellStart"/>
      <w:r w:rsidRPr="00C06DCC">
        <w:rPr>
          <w:rFonts w:ascii="Times New Roman" w:hAnsi="Times New Roman" w:cs="Times New Roman"/>
          <w:sz w:val="18"/>
          <w:szCs w:val="16"/>
        </w:rPr>
        <w:t>Stata</w:t>
      </w:r>
      <w:proofErr w:type="spellEnd"/>
      <w:r w:rsidRPr="00C06DCC">
        <w:rPr>
          <w:rFonts w:ascii="Times New Roman" w:hAnsi="Times New Roman" w:cs="Times New Roman"/>
          <w:sz w:val="18"/>
          <w:szCs w:val="16"/>
        </w:rPr>
        <w:t xml:space="preserve"> </w:t>
      </w:r>
      <w:r w:rsidRPr="00C06DCC">
        <w:rPr>
          <w:rFonts w:ascii="Times New Roman" w:hAnsi="Times New Roman" w:cs="Times New Roman"/>
          <w:sz w:val="18"/>
          <w:szCs w:val="16"/>
          <w:cs/>
        </w:rPr>
        <w:t>11.0</w:t>
      </w:r>
      <w:r w:rsidRPr="00C06DCC">
        <w:rPr>
          <w:rFonts w:ascii="Times New Roman" w:hAnsi="Times New Roman" w:cs="Times New Roman"/>
          <w:sz w:val="18"/>
          <w:szCs w:val="16"/>
        </w:rPr>
        <w:t xml:space="preserve"> software.</w:t>
      </w:r>
    </w:p>
    <w:p w:rsidR="00A050FA" w:rsidRPr="00C06DCC" w:rsidRDefault="00A050FA" w:rsidP="00C06DCC">
      <w:pPr>
        <w:spacing w:line="240" w:lineRule="auto"/>
        <w:rPr>
          <w:rFonts w:ascii="Times New Roman" w:hAnsi="Times New Roman" w:cs="Times New Roman"/>
          <w:sz w:val="18"/>
          <w:szCs w:val="16"/>
        </w:rPr>
      </w:pPr>
      <w:r w:rsidRPr="00C06DCC">
        <w:rPr>
          <w:rFonts w:ascii="Times New Roman" w:hAnsi="Times New Roman" w:cs="Times New Roman"/>
          <w:b/>
          <w:bCs/>
          <w:sz w:val="18"/>
          <w:szCs w:val="16"/>
        </w:rPr>
        <w:t>Results</w:t>
      </w:r>
      <w:r w:rsidRPr="00C06DCC">
        <w:rPr>
          <w:rFonts w:ascii="Times New Roman" w:hAnsi="Times New Roman" w:cs="Times New Roman"/>
          <w:sz w:val="18"/>
          <w:szCs w:val="16"/>
        </w:rPr>
        <w:t xml:space="preserve">: Functional outcome were excellent in </w:t>
      </w:r>
      <w:r w:rsidRPr="00C06DCC">
        <w:rPr>
          <w:rFonts w:ascii="Times New Roman" w:hAnsi="Times New Roman" w:cs="Times New Roman"/>
          <w:sz w:val="18"/>
          <w:szCs w:val="16"/>
          <w:cs/>
        </w:rPr>
        <w:t>20</w:t>
      </w:r>
      <w:r w:rsidRPr="00C06DCC">
        <w:rPr>
          <w:rFonts w:ascii="Times New Roman" w:hAnsi="Times New Roman" w:cs="Times New Roman"/>
          <w:sz w:val="18"/>
          <w:szCs w:val="16"/>
        </w:rPr>
        <w:t xml:space="preserve"> patients, good in </w:t>
      </w:r>
      <w:r w:rsidRPr="00C06DCC">
        <w:rPr>
          <w:rFonts w:ascii="Times New Roman" w:hAnsi="Times New Roman" w:cs="Times New Roman"/>
          <w:sz w:val="18"/>
          <w:szCs w:val="16"/>
          <w:cs/>
        </w:rPr>
        <w:t>9</w:t>
      </w:r>
      <w:r w:rsidRPr="00C06DCC">
        <w:rPr>
          <w:rFonts w:ascii="Times New Roman" w:hAnsi="Times New Roman" w:cs="Times New Roman"/>
          <w:sz w:val="18"/>
          <w:szCs w:val="16"/>
        </w:rPr>
        <w:t xml:space="preserve"> and poor in </w:t>
      </w:r>
      <w:r w:rsidRPr="00C06DCC">
        <w:rPr>
          <w:rFonts w:ascii="Times New Roman" w:hAnsi="Times New Roman" w:cs="Times New Roman"/>
          <w:sz w:val="18"/>
          <w:szCs w:val="16"/>
          <w:cs/>
        </w:rPr>
        <w:t>1</w:t>
      </w:r>
      <w:r w:rsidRPr="00C06DCC">
        <w:rPr>
          <w:rFonts w:ascii="Times New Roman" w:hAnsi="Times New Roman" w:cs="Times New Roman"/>
          <w:sz w:val="18"/>
          <w:szCs w:val="16"/>
        </w:rPr>
        <w:t xml:space="preserve"> patient. Quality of life score was more than </w:t>
      </w:r>
      <w:r w:rsidRPr="00C06DCC">
        <w:rPr>
          <w:rFonts w:ascii="Times New Roman" w:hAnsi="Times New Roman" w:cs="Times New Roman"/>
          <w:sz w:val="18"/>
          <w:szCs w:val="16"/>
          <w:cs/>
        </w:rPr>
        <w:t>70</w:t>
      </w:r>
      <w:r w:rsidRPr="00C06DCC">
        <w:rPr>
          <w:rFonts w:ascii="Times New Roman" w:hAnsi="Times New Roman" w:cs="Times New Roman"/>
          <w:sz w:val="18"/>
          <w:szCs w:val="16"/>
        </w:rPr>
        <w:t xml:space="preserve"> in all domain. Radiological healing was present by </w:t>
      </w:r>
      <w:r w:rsidRPr="00C06DCC">
        <w:rPr>
          <w:rFonts w:ascii="Times New Roman" w:hAnsi="Times New Roman" w:cs="Times New Roman"/>
          <w:sz w:val="18"/>
          <w:szCs w:val="16"/>
          <w:cs/>
        </w:rPr>
        <w:t>4.5</w:t>
      </w:r>
      <w:r w:rsidRPr="00C06DCC">
        <w:rPr>
          <w:rFonts w:ascii="Times New Roman" w:hAnsi="Times New Roman" w:cs="Times New Roman"/>
          <w:sz w:val="18"/>
          <w:szCs w:val="16"/>
        </w:rPr>
        <w:t xml:space="preserve"> months.</w:t>
      </w:r>
    </w:p>
    <w:p w:rsidR="00444899" w:rsidRPr="00C06DCC" w:rsidRDefault="00A050FA" w:rsidP="00C06DCC">
      <w:pPr>
        <w:spacing w:line="240" w:lineRule="auto"/>
        <w:rPr>
          <w:rFonts w:ascii="Times New Roman" w:hAnsi="Times New Roman" w:cs="Times New Roman"/>
          <w:sz w:val="18"/>
          <w:szCs w:val="16"/>
        </w:rPr>
      </w:pPr>
      <w:r w:rsidRPr="00C06DCC">
        <w:rPr>
          <w:rFonts w:ascii="Times New Roman" w:hAnsi="Times New Roman" w:cs="Times New Roman"/>
          <w:b/>
          <w:bCs/>
          <w:sz w:val="18"/>
          <w:szCs w:val="16"/>
        </w:rPr>
        <w:t>Conclusion</w:t>
      </w:r>
      <w:r w:rsidRPr="00C06DCC">
        <w:rPr>
          <w:rFonts w:ascii="Times New Roman" w:hAnsi="Times New Roman" w:cs="Times New Roman"/>
          <w:sz w:val="18"/>
          <w:szCs w:val="16"/>
        </w:rPr>
        <w:t>: Multi-disciplinary approach is required for management of pelvic fractures. Good functional, quality of life and radiological outcome can be achieved with operative treatment of unstable pelvic fractures.</w:t>
      </w:r>
    </w:p>
    <w:p w:rsidR="00BE7BD1" w:rsidRPr="00FC1A05" w:rsidRDefault="00BE7BD1" w:rsidP="00A050FA">
      <w:pPr>
        <w:rPr>
          <w:sz w:val="16"/>
          <w:szCs w:val="14"/>
        </w:rPr>
      </w:pPr>
    </w:p>
    <w:p w:rsidR="00BE7BD1" w:rsidRPr="00FC1A05" w:rsidRDefault="00BE7BD1" w:rsidP="00A050FA">
      <w:pPr>
        <w:rPr>
          <w:sz w:val="16"/>
          <w:szCs w:val="14"/>
        </w:rPr>
      </w:pPr>
    </w:p>
    <w:p w:rsidR="00BE7BD1" w:rsidRPr="00C06DCC" w:rsidRDefault="009D6CC7" w:rsidP="00A050FA">
      <w:pPr>
        <w:rPr>
          <w:rFonts w:ascii="Times New Roman" w:hAnsi="Times New Roman" w:cs="Times New Roman"/>
          <w:u w:val="single"/>
        </w:rPr>
      </w:pPr>
      <w:r w:rsidRPr="00FC1A05">
        <w:rPr>
          <w:rFonts w:hint="cs"/>
          <w:sz w:val="16"/>
          <w:szCs w:val="14"/>
          <w:cs/>
        </w:rPr>
        <w:t xml:space="preserve"> </w:t>
      </w:r>
      <w:r w:rsidRPr="00730D54">
        <w:rPr>
          <w:rFonts w:hint="cs"/>
          <w:sz w:val="18"/>
          <w:szCs w:val="16"/>
          <w:cs/>
        </w:rPr>
        <w:t xml:space="preserve"> </w:t>
      </w:r>
      <w:r w:rsidR="00BE7BD1" w:rsidRPr="00730D54">
        <w:rPr>
          <w:rFonts w:ascii="Times New Roman" w:hAnsi="Times New Roman" w:cs="Times New Roman"/>
          <w:sz w:val="24"/>
          <w:szCs w:val="22"/>
          <w:u w:val="single"/>
          <w:cs/>
        </w:rPr>
        <w:t>Image</w:t>
      </w:r>
      <w:r w:rsidR="00BE7BD1" w:rsidRPr="00C06DCC">
        <w:rPr>
          <w:rFonts w:ascii="Times New Roman" w:hAnsi="Times New Roman" w:cs="Times New Roman"/>
          <w:u w:val="single"/>
          <w:cs/>
        </w:rPr>
        <w:t>:</w:t>
      </w:r>
    </w:p>
    <w:p w:rsidR="00BE7BD1" w:rsidRPr="00FC1A05" w:rsidRDefault="00BE7BD1" w:rsidP="00A050FA">
      <w:pPr>
        <w:rPr>
          <w:sz w:val="16"/>
          <w:szCs w:val="14"/>
        </w:rPr>
      </w:pPr>
      <w:r w:rsidRPr="00FC1A05">
        <w:rPr>
          <w:rFonts w:cs="Mangal"/>
          <w:noProof/>
          <w:sz w:val="16"/>
          <w:szCs w:val="14"/>
          <w:cs/>
        </w:rPr>
        <w:drawing>
          <wp:inline distT="0" distB="0" distL="0" distR="0" wp14:anchorId="62735FC5" wp14:editId="7F2DEBB1">
            <wp:extent cx="2506980" cy="2033920"/>
            <wp:effectExtent l="0" t="0" r="7620" b="4445"/>
            <wp:docPr id="1" name="Picture 1" descr="E:\Suman thesis cases\Pelvis cases\Rakesh 1\10 month post-o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Suman thesis cases\Pelvis cases\Rakesh 1\10 month post-op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9720" cy="20361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6CC7" w:rsidRPr="00FC1A05" w:rsidRDefault="009D6CC7" w:rsidP="00A050FA">
      <w:pPr>
        <w:rPr>
          <w:sz w:val="16"/>
          <w:szCs w:val="14"/>
        </w:rPr>
      </w:pPr>
    </w:p>
    <w:p w:rsidR="00C06DCC" w:rsidRDefault="00C06DCC" w:rsidP="00A050FA">
      <w:pPr>
        <w:rPr>
          <w:sz w:val="16"/>
          <w:szCs w:val="14"/>
          <w:u w:val="single"/>
        </w:rPr>
      </w:pPr>
    </w:p>
    <w:p w:rsidR="009D6CC7" w:rsidRPr="00C06DCC" w:rsidRDefault="009D6CC7" w:rsidP="00A050FA">
      <w:pPr>
        <w:rPr>
          <w:rFonts w:ascii="Times New Roman" w:hAnsi="Times New Roman" w:cs="Times New Roman"/>
          <w:u w:val="single"/>
        </w:rPr>
      </w:pPr>
      <w:r w:rsidRPr="00C06DCC">
        <w:rPr>
          <w:rFonts w:ascii="Times New Roman" w:hAnsi="Times New Roman" w:cs="Times New Roman"/>
          <w:u w:val="single"/>
          <w:cs/>
        </w:rPr>
        <w:lastRenderedPageBreak/>
        <w:t>References:</w:t>
      </w:r>
    </w:p>
    <w:p w:rsidR="009D6CC7" w:rsidRPr="00C06DCC" w:rsidRDefault="009D6CC7" w:rsidP="00C06DCC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16"/>
          <w:szCs w:val="14"/>
          <w:u w:val="single"/>
        </w:rPr>
      </w:pPr>
      <w:r w:rsidRPr="00C06DCC">
        <w:rPr>
          <w:rFonts w:ascii="Times New Roman" w:hAnsi="Times New Roman" w:cs="Times New Roman"/>
          <w:sz w:val="16"/>
          <w:szCs w:val="14"/>
        </w:rPr>
        <w:t xml:space="preserve">Young JW, Burgess AR, </w:t>
      </w:r>
      <w:proofErr w:type="spellStart"/>
      <w:r w:rsidRPr="00C06DCC">
        <w:rPr>
          <w:rFonts w:ascii="Times New Roman" w:hAnsi="Times New Roman" w:cs="Times New Roman"/>
          <w:sz w:val="16"/>
          <w:szCs w:val="14"/>
        </w:rPr>
        <w:t>Brumback</w:t>
      </w:r>
      <w:proofErr w:type="spellEnd"/>
      <w:r w:rsidRPr="00C06DCC">
        <w:rPr>
          <w:rFonts w:ascii="Times New Roman" w:hAnsi="Times New Roman" w:cs="Times New Roman"/>
          <w:sz w:val="16"/>
          <w:szCs w:val="14"/>
        </w:rPr>
        <w:t xml:space="preserve"> RJ, </w:t>
      </w:r>
      <w:proofErr w:type="spellStart"/>
      <w:r w:rsidRPr="00C06DCC">
        <w:rPr>
          <w:rFonts w:ascii="Times New Roman" w:hAnsi="Times New Roman" w:cs="Times New Roman"/>
          <w:sz w:val="16"/>
          <w:szCs w:val="14"/>
        </w:rPr>
        <w:t>Poka</w:t>
      </w:r>
      <w:proofErr w:type="spellEnd"/>
      <w:r w:rsidRPr="00C06DCC">
        <w:rPr>
          <w:rFonts w:ascii="Times New Roman" w:hAnsi="Times New Roman" w:cs="Times New Roman"/>
          <w:sz w:val="16"/>
          <w:szCs w:val="14"/>
        </w:rPr>
        <w:t xml:space="preserve"> A. Pelvic fractures: value of plain radiography in early assessment and management. Radiology. 1986 Aug</w:t>
      </w:r>
      <w:proofErr w:type="gramStart"/>
      <w:r w:rsidRPr="00C06DCC">
        <w:rPr>
          <w:rFonts w:ascii="Times New Roman" w:hAnsi="Times New Roman" w:cs="Times New Roman"/>
          <w:sz w:val="16"/>
          <w:szCs w:val="14"/>
        </w:rPr>
        <w:t>;160</w:t>
      </w:r>
      <w:proofErr w:type="gramEnd"/>
      <w:r w:rsidRPr="00C06DCC">
        <w:rPr>
          <w:rFonts w:ascii="Times New Roman" w:hAnsi="Times New Roman" w:cs="Times New Roman"/>
          <w:sz w:val="16"/>
          <w:szCs w:val="14"/>
        </w:rPr>
        <w:t>(2):445–51.</w:t>
      </w:r>
    </w:p>
    <w:p w:rsidR="009D6CC7" w:rsidRPr="00C06DCC" w:rsidRDefault="009D6CC7" w:rsidP="00C06DCC">
      <w:pPr>
        <w:pStyle w:val="Bibliography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16"/>
          <w:szCs w:val="14"/>
        </w:rPr>
      </w:pPr>
      <w:r w:rsidRPr="00C06DCC">
        <w:rPr>
          <w:rFonts w:ascii="Times New Roman" w:hAnsi="Times New Roman" w:cs="Times New Roman"/>
          <w:sz w:val="16"/>
          <w:szCs w:val="14"/>
        </w:rPr>
        <w:t>Moon DH, Kim NK, Won JS, Choi JS, Kim DH. Outcome of Surgical Treatment of AO Type C Pelvic Ring Injury. Hip Pelvis. 2014 Dec</w:t>
      </w:r>
      <w:proofErr w:type="gramStart"/>
      <w:r w:rsidRPr="00C06DCC">
        <w:rPr>
          <w:rFonts w:ascii="Times New Roman" w:hAnsi="Times New Roman" w:cs="Times New Roman"/>
          <w:sz w:val="16"/>
          <w:szCs w:val="14"/>
        </w:rPr>
        <w:t>;26</w:t>
      </w:r>
      <w:proofErr w:type="gramEnd"/>
      <w:r w:rsidRPr="00C06DCC">
        <w:rPr>
          <w:rFonts w:ascii="Times New Roman" w:hAnsi="Times New Roman" w:cs="Times New Roman"/>
          <w:sz w:val="16"/>
          <w:szCs w:val="14"/>
        </w:rPr>
        <w:t xml:space="preserve">(4):269–74. </w:t>
      </w:r>
    </w:p>
    <w:p w:rsidR="009D6CC7" w:rsidRPr="00C06DCC" w:rsidRDefault="009D6CC7" w:rsidP="00C06DCC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16"/>
          <w:szCs w:val="14"/>
          <w:u w:val="single"/>
        </w:rPr>
      </w:pPr>
      <w:proofErr w:type="spellStart"/>
      <w:r w:rsidRPr="00C06DCC">
        <w:rPr>
          <w:rFonts w:ascii="Times New Roman" w:hAnsi="Times New Roman" w:cs="Times New Roman"/>
          <w:sz w:val="16"/>
          <w:szCs w:val="14"/>
        </w:rPr>
        <w:t>Mardanpour</w:t>
      </w:r>
      <w:proofErr w:type="spellEnd"/>
      <w:r w:rsidRPr="00C06DCC">
        <w:rPr>
          <w:rFonts w:ascii="Times New Roman" w:hAnsi="Times New Roman" w:cs="Times New Roman"/>
          <w:sz w:val="16"/>
          <w:szCs w:val="14"/>
        </w:rPr>
        <w:t xml:space="preserve"> K, </w:t>
      </w:r>
      <w:proofErr w:type="spellStart"/>
      <w:r w:rsidRPr="00C06DCC">
        <w:rPr>
          <w:rFonts w:ascii="Times New Roman" w:hAnsi="Times New Roman" w:cs="Times New Roman"/>
          <w:sz w:val="16"/>
          <w:szCs w:val="14"/>
        </w:rPr>
        <w:t>Rahbar</w:t>
      </w:r>
      <w:proofErr w:type="spellEnd"/>
      <w:r w:rsidRPr="00C06DCC">
        <w:rPr>
          <w:rFonts w:ascii="Times New Roman" w:hAnsi="Times New Roman" w:cs="Times New Roman"/>
          <w:sz w:val="16"/>
          <w:szCs w:val="14"/>
        </w:rPr>
        <w:t xml:space="preserve"> M. The outcome of surgically treated traumatic unstable pelvic fractures by open reduction and internal fixation. J </w:t>
      </w:r>
      <w:proofErr w:type="spellStart"/>
      <w:r w:rsidRPr="00C06DCC">
        <w:rPr>
          <w:rFonts w:ascii="Times New Roman" w:hAnsi="Times New Roman" w:cs="Times New Roman"/>
          <w:sz w:val="16"/>
          <w:szCs w:val="14"/>
        </w:rPr>
        <w:t>Inj</w:t>
      </w:r>
      <w:proofErr w:type="spellEnd"/>
      <w:r w:rsidRPr="00C06DCC">
        <w:rPr>
          <w:rFonts w:ascii="Times New Roman" w:hAnsi="Times New Roman" w:cs="Times New Roman"/>
          <w:sz w:val="16"/>
          <w:szCs w:val="14"/>
        </w:rPr>
        <w:t xml:space="preserve"> Violence Res. 2013 Jun</w:t>
      </w:r>
      <w:proofErr w:type="gramStart"/>
      <w:r w:rsidRPr="00C06DCC">
        <w:rPr>
          <w:rFonts w:ascii="Times New Roman" w:hAnsi="Times New Roman" w:cs="Times New Roman"/>
          <w:sz w:val="16"/>
          <w:szCs w:val="14"/>
        </w:rPr>
        <w:t>;5</w:t>
      </w:r>
      <w:proofErr w:type="gramEnd"/>
      <w:r w:rsidRPr="00C06DCC">
        <w:rPr>
          <w:rFonts w:ascii="Times New Roman" w:hAnsi="Times New Roman" w:cs="Times New Roman"/>
          <w:sz w:val="16"/>
          <w:szCs w:val="14"/>
        </w:rPr>
        <w:t>(2):77–83.</w:t>
      </w:r>
    </w:p>
    <w:p w:rsidR="009D6CC7" w:rsidRPr="00C06DCC" w:rsidRDefault="009D6CC7" w:rsidP="00C06DCC">
      <w:pPr>
        <w:spacing w:line="240" w:lineRule="auto"/>
        <w:rPr>
          <w:rFonts w:ascii="Times New Roman" w:hAnsi="Times New Roman" w:cs="Times New Roman"/>
          <w:sz w:val="16"/>
          <w:szCs w:val="14"/>
          <w:u w:val="single"/>
        </w:rPr>
      </w:pPr>
    </w:p>
    <w:p w:rsidR="009D6CC7" w:rsidRPr="00730D54" w:rsidRDefault="009D6CC7" w:rsidP="009D6CC7">
      <w:pPr>
        <w:rPr>
          <w:rFonts w:ascii="Times New Roman" w:hAnsi="Times New Roman" w:cs="Times New Roman"/>
          <w:u w:val="single"/>
        </w:rPr>
      </w:pPr>
      <w:r w:rsidRPr="00730D54">
        <w:rPr>
          <w:rFonts w:ascii="Times New Roman" w:hAnsi="Times New Roman" w:cs="Times New Roman"/>
          <w:u w:val="single"/>
          <w:cs/>
        </w:rPr>
        <w:t>Biography:</w:t>
      </w:r>
    </w:p>
    <w:p w:rsidR="009D6CC7" w:rsidRPr="00C06DCC" w:rsidRDefault="009D6CC7" w:rsidP="009D6CC7">
      <w:pPr>
        <w:rPr>
          <w:rFonts w:ascii="Times New Roman" w:hAnsi="Times New Roman" w:cs="Times New Roman"/>
          <w:sz w:val="20"/>
          <w:szCs w:val="18"/>
        </w:rPr>
      </w:pPr>
      <w:r w:rsidRPr="00C06DCC">
        <w:rPr>
          <w:rFonts w:ascii="Times New Roman" w:hAnsi="Times New Roman" w:cs="Times New Roman"/>
          <w:sz w:val="20"/>
          <w:szCs w:val="18"/>
          <w:cs/>
        </w:rPr>
        <w:t xml:space="preserve"> Dr. Suman Saurabh has completed his MBBS from premier All India Institute of Medical Sciences, New Delhi. He has done his post-graduation ie MS in Orthopaedics from same in</w:t>
      </w:r>
      <w:r w:rsidR="003920A6" w:rsidRPr="00C06DCC">
        <w:rPr>
          <w:rFonts w:ascii="Times New Roman" w:hAnsi="Times New Roman" w:cs="Times New Roman"/>
          <w:sz w:val="20"/>
          <w:szCs w:val="18"/>
          <w:cs/>
        </w:rPr>
        <w:t>stitute. Currently, he is working as a senior resident at same place.</w:t>
      </w:r>
    </w:p>
    <w:p w:rsidR="003920A6" w:rsidRPr="00FC1A05" w:rsidRDefault="003920A6" w:rsidP="009D6CC7">
      <w:pPr>
        <w:rPr>
          <w:sz w:val="16"/>
          <w:szCs w:val="14"/>
        </w:rPr>
      </w:pPr>
    </w:p>
    <w:p w:rsidR="003920A6" w:rsidRPr="00730D54" w:rsidRDefault="003920A6" w:rsidP="009D6CC7">
      <w:pPr>
        <w:rPr>
          <w:rFonts w:ascii="Times New Roman" w:hAnsi="Times New Roman" w:cs="Times New Roman"/>
          <w:u w:val="single"/>
        </w:rPr>
      </w:pPr>
      <w:r w:rsidRPr="00730D54">
        <w:rPr>
          <w:rFonts w:ascii="Times New Roman" w:hAnsi="Times New Roman" w:cs="Times New Roman"/>
          <w:u w:val="single"/>
          <w:cs/>
        </w:rPr>
        <w:t>Presenting author details</w:t>
      </w:r>
    </w:p>
    <w:p w:rsidR="003920A6" w:rsidRPr="00FC1A05" w:rsidRDefault="003920A6" w:rsidP="009D6CC7">
      <w:pPr>
        <w:rPr>
          <w:sz w:val="16"/>
          <w:szCs w:val="14"/>
        </w:rPr>
      </w:pPr>
      <w:r w:rsidRPr="00FC1A05">
        <w:rPr>
          <w:rFonts w:cs="Mangal"/>
          <w:noProof/>
          <w:sz w:val="16"/>
          <w:szCs w:val="14"/>
          <w:cs/>
        </w:rPr>
        <w:drawing>
          <wp:inline distT="0" distB="0" distL="0" distR="0" wp14:anchorId="1FB7F16B" wp14:editId="6EB5631F">
            <wp:extent cx="1394460" cy="1524000"/>
            <wp:effectExtent l="0" t="0" r="0" b="0"/>
            <wp:docPr id="2" name="Picture 2" descr="E:\AO\Candidate photo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AO\Candidate photo.jpg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4460" cy="15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20A6" w:rsidRPr="00C06DCC" w:rsidRDefault="003920A6" w:rsidP="00C06DCC">
      <w:pPr>
        <w:spacing w:line="240" w:lineRule="auto"/>
        <w:rPr>
          <w:rFonts w:ascii="Times New Roman" w:hAnsi="Times New Roman" w:cs="Times New Roman"/>
          <w:sz w:val="20"/>
          <w:szCs w:val="18"/>
        </w:rPr>
      </w:pPr>
      <w:r w:rsidRPr="00C06DCC">
        <w:rPr>
          <w:rFonts w:ascii="Times New Roman" w:hAnsi="Times New Roman" w:cs="Times New Roman"/>
          <w:sz w:val="20"/>
          <w:szCs w:val="18"/>
          <w:cs/>
        </w:rPr>
        <w:t>Full Name: Dr. Suman Saurabh</w:t>
      </w:r>
    </w:p>
    <w:p w:rsidR="003920A6" w:rsidRPr="00C06DCC" w:rsidRDefault="003920A6" w:rsidP="00C06DCC">
      <w:pPr>
        <w:spacing w:line="240" w:lineRule="auto"/>
        <w:rPr>
          <w:rFonts w:ascii="Times New Roman" w:hAnsi="Times New Roman" w:cs="Times New Roman"/>
          <w:sz w:val="20"/>
          <w:szCs w:val="18"/>
        </w:rPr>
      </w:pPr>
      <w:r w:rsidRPr="00C06DCC">
        <w:rPr>
          <w:rFonts w:ascii="Times New Roman" w:hAnsi="Times New Roman" w:cs="Times New Roman"/>
          <w:sz w:val="20"/>
          <w:szCs w:val="18"/>
          <w:cs/>
        </w:rPr>
        <w:t>Contact Number:  +91-9711218455</w:t>
      </w:r>
    </w:p>
    <w:p w:rsidR="003920A6" w:rsidRPr="00C06DCC" w:rsidRDefault="003920A6" w:rsidP="00C06DCC">
      <w:pPr>
        <w:spacing w:line="240" w:lineRule="auto"/>
        <w:rPr>
          <w:rFonts w:ascii="Times New Roman" w:hAnsi="Times New Roman" w:cs="Times New Roman"/>
          <w:sz w:val="20"/>
          <w:szCs w:val="18"/>
        </w:rPr>
      </w:pPr>
      <w:r w:rsidRPr="00C06DCC">
        <w:rPr>
          <w:rFonts w:ascii="Times New Roman" w:hAnsi="Times New Roman" w:cs="Times New Roman"/>
          <w:sz w:val="20"/>
          <w:szCs w:val="18"/>
          <w:cs/>
        </w:rPr>
        <w:t>Twitter account: NA</w:t>
      </w:r>
    </w:p>
    <w:p w:rsidR="003920A6" w:rsidRPr="00C06DCC" w:rsidRDefault="003920A6" w:rsidP="00C06DCC">
      <w:pPr>
        <w:spacing w:line="240" w:lineRule="auto"/>
        <w:rPr>
          <w:rFonts w:ascii="Times New Roman" w:hAnsi="Times New Roman" w:cs="Times New Roman"/>
          <w:sz w:val="20"/>
          <w:szCs w:val="18"/>
        </w:rPr>
      </w:pPr>
      <w:r w:rsidRPr="00C06DCC">
        <w:rPr>
          <w:rFonts w:ascii="Times New Roman" w:hAnsi="Times New Roman" w:cs="Times New Roman"/>
          <w:sz w:val="20"/>
          <w:szCs w:val="18"/>
          <w:cs/>
        </w:rPr>
        <w:t>LinkedIn account: NA</w:t>
      </w:r>
    </w:p>
    <w:p w:rsidR="003920A6" w:rsidRPr="00C06DCC" w:rsidRDefault="003920A6" w:rsidP="00C06DCC">
      <w:pPr>
        <w:spacing w:line="240" w:lineRule="auto"/>
        <w:rPr>
          <w:rFonts w:ascii="Times New Roman" w:hAnsi="Times New Roman" w:cs="Times New Roman"/>
          <w:sz w:val="20"/>
          <w:szCs w:val="18"/>
        </w:rPr>
      </w:pPr>
      <w:r w:rsidRPr="00C06DCC">
        <w:rPr>
          <w:rFonts w:ascii="Times New Roman" w:hAnsi="Times New Roman" w:cs="Times New Roman"/>
          <w:sz w:val="20"/>
          <w:szCs w:val="18"/>
          <w:cs/>
        </w:rPr>
        <w:t>Category: Oral presentation</w:t>
      </w:r>
    </w:p>
    <w:p w:rsidR="003920A6" w:rsidRPr="00C06DCC" w:rsidRDefault="003920A6" w:rsidP="009D6CC7">
      <w:pPr>
        <w:rPr>
          <w:rFonts w:ascii="Times New Roman" w:hAnsi="Times New Roman" w:cs="Times New Roman"/>
          <w:sz w:val="20"/>
          <w:szCs w:val="18"/>
        </w:rPr>
      </w:pPr>
      <w:r w:rsidRPr="00C06DCC">
        <w:rPr>
          <w:rFonts w:ascii="Times New Roman" w:hAnsi="Times New Roman" w:cs="Times New Roman"/>
          <w:sz w:val="20"/>
          <w:szCs w:val="18"/>
          <w:cs/>
        </w:rPr>
        <w:t>Passport number: N978013</w:t>
      </w:r>
    </w:p>
    <w:sectPr w:rsidR="003920A6" w:rsidRPr="00C06DCC" w:rsidSect="00FC1A05">
      <w:pgSz w:w="12240" w:h="15840"/>
      <w:pgMar w:top="1440" w:right="1440" w:bottom="1440" w:left="144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9580606"/>
    <w:multiLevelType w:val="hybridMultilevel"/>
    <w:tmpl w:val="2A8A74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1E74D39"/>
    <w:multiLevelType w:val="hybridMultilevel"/>
    <w:tmpl w:val="53DA2A2C"/>
    <w:lvl w:ilvl="0" w:tplc="257419DA">
      <w:start w:val="1"/>
      <w:numFmt w:val="decimal"/>
      <w:lvlText w:val="%1."/>
      <w:lvlJc w:val="left"/>
      <w:pPr>
        <w:ind w:left="720" w:hanging="360"/>
      </w:pPr>
      <w:rPr>
        <w:rFonts w:hint="default"/>
        <w:sz w:val="12"/>
        <w:szCs w:val="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50FA"/>
    <w:rsid w:val="000F0ED9"/>
    <w:rsid w:val="003920A6"/>
    <w:rsid w:val="00730D54"/>
    <w:rsid w:val="008E5CF0"/>
    <w:rsid w:val="009D6CC7"/>
    <w:rsid w:val="00A050FA"/>
    <w:rsid w:val="00BE7BD1"/>
    <w:rsid w:val="00C06DCC"/>
    <w:rsid w:val="00FC1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D7A21EA-6F77-489B-BC72-C546DC9C3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E7BD1"/>
    <w:pPr>
      <w:ind w:left="720"/>
      <w:contextualSpacing/>
    </w:pPr>
  </w:style>
  <w:style w:type="paragraph" w:styleId="Bibliography">
    <w:name w:val="Bibliography"/>
    <w:basedOn w:val="Normal"/>
    <w:next w:val="Normal"/>
    <w:uiPriority w:val="37"/>
    <w:semiHidden/>
    <w:unhideWhenUsed/>
    <w:rsid w:val="009D6C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351</Words>
  <Characters>2002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suman saurabh</dc:creator>
  <cp:keywords/>
  <dc:description/>
  <cp:lastModifiedBy>suman saurabh</cp:lastModifiedBy>
  <cp:revision>5</cp:revision>
  <dcterms:created xsi:type="dcterms:W3CDTF">2019-01-04T11:54:00Z</dcterms:created>
  <dcterms:modified xsi:type="dcterms:W3CDTF">2019-01-04T13:06:00Z</dcterms:modified>
</cp:coreProperties>
</file>