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5C0" w:rsidRPr="00557EC5" w:rsidRDefault="00557EC5" w:rsidP="00557EC5">
      <w:pPr>
        <w:jc w:val="center"/>
        <w:rPr>
          <w:rFonts w:ascii="Californian FB" w:hAnsi="Californian FB" w:hint="cs"/>
          <w:b/>
          <w:caps/>
          <w:color w:val="C00000"/>
          <w:sz w:val="28"/>
          <w:szCs w:val="28"/>
          <w:rtl/>
          <w:lang w:bidi="ar-IQ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557EC5">
        <w:rPr>
          <w:rFonts w:ascii="Californian FB" w:eastAsiaTheme="majorEastAsia" w:hAnsi="Californian FB" w:cstheme="majorBidi"/>
          <w:b/>
          <w:bCs/>
          <w:i/>
          <w:iCs/>
          <w:caps/>
          <w:color w:val="C00000"/>
          <w:kern w:val="24"/>
          <w:sz w:val="44"/>
          <w:szCs w:val="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Direct </w:t>
      </w:r>
      <w:proofErr w:type="spellStart"/>
      <w:r w:rsidRPr="00557EC5">
        <w:rPr>
          <w:rFonts w:ascii="Californian FB" w:eastAsiaTheme="majorEastAsia" w:hAnsi="Californian FB" w:cstheme="majorBidi"/>
          <w:b/>
          <w:bCs/>
          <w:i/>
          <w:iCs/>
          <w:caps/>
          <w:color w:val="C00000"/>
          <w:kern w:val="24"/>
          <w:sz w:val="44"/>
          <w:szCs w:val="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diastema</w:t>
      </w:r>
      <w:proofErr w:type="spellEnd"/>
      <w:r w:rsidRPr="00557EC5">
        <w:rPr>
          <w:rFonts w:ascii="Californian FB" w:eastAsiaTheme="majorEastAsia" w:hAnsi="Californian FB" w:cstheme="majorBidi"/>
          <w:b/>
          <w:bCs/>
          <w:i/>
          <w:iCs/>
          <w:caps/>
          <w:color w:val="C00000"/>
          <w:kern w:val="24"/>
          <w:sz w:val="44"/>
          <w:szCs w:val="44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br/>
        <w:t>management</w:t>
      </w:r>
    </w:p>
    <w:p w:rsidR="00557EC5" w:rsidRDefault="00557EC5">
      <w:pPr>
        <w:jc w:val="center"/>
        <w:rPr>
          <w:rFonts w:ascii="Californian FB" w:hAnsi="Californian FB" w:hint="cs"/>
          <w:b/>
          <w:caps/>
          <w:color w:val="C00000"/>
          <w:sz w:val="32"/>
          <w:szCs w:val="32"/>
          <w:rtl/>
          <w:lang w:bidi="ar-IQ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557EC5" w:rsidRDefault="00557EC5" w:rsidP="00557EC5">
      <w:pPr>
        <w:pStyle w:val="a3"/>
        <w:bidi/>
        <w:spacing w:before="192" w:beforeAutospacing="0" w:after="0" w:afterAutospacing="0"/>
        <w:ind w:right="72"/>
        <w:jc w:val="right"/>
        <w:rPr>
          <w:rFonts w:ascii="Constantia" w:eastAsia="+mn-ea" w:hAnsi="Constantia" w:cs="+mn-cs"/>
          <w:b/>
          <w:bCs/>
          <w:color w:val="262626"/>
          <w:kern w:val="24"/>
          <w:sz w:val="40"/>
          <w:szCs w:val="68"/>
          <w:lang w:bidi="ar-IQ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proofErr w:type="spellStart"/>
      <w:r w:rsidRPr="00557EC5">
        <w:rPr>
          <w:rFonts w:ascii="Constantia" w:eastAsia="+mn-ea" w:hAnsi="Constantia" w:cs="+mn-cs"/>
          <w:b/>
          <w:bCs/>
          <w:color w:val="262626"/>
          <w:kern w:val="24"/>
          <w:sz w:val="40"/>
          <w:szCs w:val="68"/>
          <w:lang w:bidi="ar-IQ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Dr.Ali</w:t>
      </w:r>
      <w:proofErr w:type="spellEnd"/>
      <w:r w:rsidRPr="00557EC5">
        <w:rPr>
          <w:rFonts w:ascii="Constantia" w:eastAsia="+mn-ea" w:hAnsi="Constantia" w:cs="+mn-cs"/>
          <w:b/>
          <w:bCs/>
          <w:color w:val="262626"/>
          <w:kern w:val="24"/>
          <w:sz w:val="40"/>
          <w:szCs w:val="68"/>
          <w:lang w:bidi="ar-IQ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 w:rsidRPr="00557EC5">
        <w:rPr>
          <w:rFonts w:ascii="Constantia" w:eastAsia="+mn-ea" w:hAnsi="Constantia" w:cs="+mn-cs"/>
          <w:b/>
          <w:bCs/>
          <w:color w:val="262626"/>
          <w:kern w:val="24"/>
          <w:sz w:val="40"/>
          <w:szCs w:val="68"/>
          <w:lang w:bidi="ar-IQ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ALmasoudi</w:t>
      </w:r>
      <w:proofErr w:type="spellEnd"/>
    </w:p>
    <w:p w:rsidR="00557EC5" w:rsidRPr="00557EC5" w:rsidRDefault="00557EC5" w:rsidP="00557EC5">
      <w:pPr>
        <w:pStyle w:val="a3"/>
        <w:bidi/>
        <w:spacing w:before="192" w:beforeAutospacing="0" w:after="0" w:afterAutospacing="0"/>
        <w:ind w:right="72"/>
        <w:jc w:val="right"/>
        <w:rPr>
          <w:rFonts w:ascii="Constantia" w:eastAsia="+mn-ea" w:hAnsi="Constantia" w:cs="+mn-cs"/>
          <w:b/>
          <w:bCs/>
          <w:color w:val="262626"/>
          <w:kern w:val="24"/>
          <w:sz w:val="40"/>
          <w:szCs w:val="68"/>
          <w:lang w:bidi="ar-IQ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Constantia" w:eastAsia="+mn-ea" w:hAnsi="Constantia" w:cs="+mn-cs"/>
          <w:b/>
          <w:bCs/>
          <w:color w:val="262626"/>
          <w:kern w:val="24"/>
          <w:sz w:val="40"/>
          <w:szCs w:val="68"/>
          <w:lang w:bidi="ar-IQ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COSMETIC DENTIST</w:t>
      </w:r>
    </w:p>
    <w:p w:rsidR="00557EC5" w:rsidRDefault="00557EC5" w:rsidP="00557EC5">
      <w:pPr>
        <w:pStyle w:val="a3"/>
        <w:bidi/>
        <w:spacing w:before="192" w:beforeAutospacing="0" w:after="0" w:afterAutospacing="0"/>
        <w:ind w:right="72"/>
        <w:jc w:val="right"/>
        <w:rPr>
          <w:rFonts w:ascii="Constantia" w:eastAsia="+mn-ea" w:hAnsi="Constantia" w:cs="+mn-cs"/>
          <w:b/>
          <w:bCs/>
          <w:color w:val="262626"/>
          <w:kern w:val="24"/>
          <w:sz w:val="40"/>
          <w:szCs w:val="68"/>
          <w:lang w:bidi="ar-IQ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557EC5">
        <w:rPr>
          <w:rFonts w:ascii="Constantia" w:eastAsia="+mn-ea" w:hAnsi="Constantia" w:cs="+mn-cs"/>
          <w:b/>
          <w:bCs/>
          <w:color w:val="262626"/>
          <w:kern w:val="24"/>
          <w:sz w:val="40"/>
          <w:szCs w:val="68"/>
          <w:lang w:bidi="ar-IQ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B.D.S U.O.BAGHDAD</w:t>
      </w:r>
    </w:p>
    <w:p w:rsidR="00557EC5" w:rsidRDefault="00557EC5" w:rsidP="00557EC5">
      <w:pPr>
        <w:autoSpaceDE w:val="0"/>
        <w:autoSpaceDN w:val="0"/>
        <w:bidi w:val="0"/>
        <w:adjustRightInd w:val="0"/>
        <w:spacing w:after="0" w:line="240" w:lineRule="auto"/>
        <w:rPr>
          <w:rFonts w:ascii="QuicksandBook-Regular" w:hAnsi="QuicksandBook-Regular" w:cs="QuicksandBook-Regular"/>
          <w:i/>
          <w:iCs/>
          <w:sz w:val="20"/>
          <w:szCs w:val="20"/>
        </w:rPr>
      </w:pPr>
      <w:proofErr w:type="spellStart"/>
      <w:r>
        <w:rPr>
          <w:rFonts w:ascii="QuicksandBook-Regular" w:hAnsi="QuicksandBook-Regular" w:cs="QuicksandBook-Regular"/>
          <w:i/>
          <w:iCs/>
          <w:sz w:val="20"/>
          <w:szCs w:val="20"/>
        </w:rPr>
        <w:t>Diastema</w:t>
      </w:r>
      <w:proofErr w:type="spellEnd"/>
      <w:r>
        <w:rPr>
          <w:rFonts w:ascii="QuicksandBook-Regular" w:hAnsi="QuicksandBook-Regular" w:cs="QuicksandBook-Regular"/>
          <w:i/>
          <w:iCs/>
          <w:sz w:val="20"/>
          <w:szCs w:val="20"/>
        </w:rPr>
        <w:t xml:space="preserve"> closure is one of the most demanded treatments in aesthetic dentistry. Ideally, orthodontic</w:t>
      </w:r>
    </w:p>
    <w:p w:rsidR="00557EC5" w:rsidRDefault="00557EC5" w:rsidP="00557EC5">
      <w:pPr>
        <w:autoSpaceDE w:val="0"/>
        <w:autoSpaceDN w:val="0"/>
        <w:bidi w:val="0"/>
        <w:adjustRightInd w:val="0"/>
        <w:spacing w:after="0" w:line="240" w:lineRule="auto"/>
        <w:rPr>
          <w:rFonts w:ascii="QuicksandBook-Regular" w:hAnsi="QuicksandBook-Regular" w:cs="QuicksandBook-Regular"/>
          <w:i/>
          <w:iCs/>
          <w:sz w:val="20"/>
          <w:szCs w:val="20"/>
        </w:rPr>
      </w:pPr>
      <w:r>
        <w:rPr>
          <w:rFonts w:ascii="QuicksandBook-Regular" w:hAnsi="QuicksandBook-Regular" w:cs="QuicksandBook-Regular"/>
          <w:i/>
          <w:iCs/>
          <w:sz w:val="20"/>
          <w:szCs w:val="20"/>
        </w:rPr>
        <w:t>treatment must be accomplished to give proper space relationships and good occlusion but in some cases</w:t>
      </w:r>
    </w:p>
    <w:p w:rsidR="00557EC5" w:rsidRDefault="00557EC5" w:rsidP="00557EC5">
      <w:pPr>
        <w:autoSpaceDE w:val="0"/>
        <w:autoSpaceDN w:val="0"/>
        <w:bidi w:val="0"/>
        <w:adjustRightInd w:val="0"/>
        <w:spacing w:after="0" w:line="240" w:lineRule="auto"/>
        <w:rPr>
          <w:rFonts w:ascii="QuicksandBook-Regular" w:hAnsi="QuicksandBook-Regular" w:cs="QuicksandBook-Regular"/>
          <w:i/>
          <w:iCs/>
          <w:sz w:val="20"/>
          <w:szCs w:val="20"/>
        </w:rPr>
      </w:pPr>
      <w:r>
        <w:rPr>
          <w:rFonts w:ascii="QuicksandBook-Regular" w:hAnsi="QuicksandBook-Regular" w:cs="QuicksandBook-Regular"/>
          <w:i/>
          <w:iCs/>
          <w:sz w:val="20"/>
          <w:szCs w:val="20"/>
        </w:rPr>
        <w:t>this is not possible and we need the help of the restorative treatment. Diagnostic, patient approval and a</w:t>
      </w:r>
    </w:p>
    <w:p w:rsidR="00557EC5" w:rsidRDefault="00557EC5" w:rsidP="00557EC5">
      <w:pPr>
        <w:pStyle w:val="a3"/>
        <w:bidi/>
        <w:spacing w:before="192" w:beforeAutospacing="0" w:after="0" w:afterAutospacing="0"/>
        <w:ind w:right="72"/>
        <w:jc w:val="right"/>
        <w:rPr>
          <w:rFonts w:ascii="Constantia" w:eastAsia="+mn-ea" w:hAnsi="Constantia" w:cs="+mn-cs" w:hint="cs"/>
          <w:b/>
          <w:bCs/>
          <w:color w:val="262626"/>
          <w:kern w:val="24"/>
          <w:sz w:val="40"/>
          <w:szCs w:val="68"/>
          <w:lang w:bidi="ar-IQ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QuicksandBook-Regular" w:hAnsi="QuicksandBook-Regular" w:cs="QuicksandBook-Regular"/>
          <w:i/>
          <w:iCs/>
          <w:sz w:val="20"/>
          <w:szCs w:val="20"/>
        </w:rPr>
        <w:t>recipe to obtain good results is mandatory.</w:t>
      </w:r>
    </w:p>
    <w:p w:rsidR="00557EC5" w:rsidRDefault="00557EC5" w:rsidP="00557EC5">
      <w:pPr>
        <w:autoSpaceDE w:val="0"/>
        <w:autoSpaceDN w:val="0"/>
        <w:bidi w:val="0"/>
        <w:adjustRightInd w:val="0"/>
        <w:spacing w:after="0" w:line="240" w:lineRule="auto"/>
        <w:rPr>
          <w:rFonts w:ascii="QuicksandBook-Regular" w:hAnsi="QuicksandBook-Regular" w:cs="QuicksandBook-Regular"/>
          <w:i/>
          <w:iCs/>
          <w:sz w:val="20"/>
          <w:szCs w:val="20"/>
        </w:rPr>
      </w:pPr>
      <w:r>
        <w:rPr>
          <w:rFonts w:ascii="QuicksandBook-Regular" w:hAnsi="QuicksandBook-Regular" w:cs="QuicksandBook-Regular"/>
          <w:i/>
          <w:iCs/>
          <w:sz w:val="20"/>
          <w:szCs w:val="20"/>
        </w:rPr>
        <w:t xml:space="preserve">Closing </w:t>
      </w:r>
      <w:proofErr w:type="spellStart"/>
      <w:r>
        <w:rPr>
          <w:rFonts w:ascii="QuicksandBook-Regular" w:hAnsi="QuicksandBook-Regular" w:cs="QuicksandBook-Regular"/>
          <w:i/>
          <w:iCs/>
          <w:sz w:val="20"/>
          <w:szCs w:val="20"/>
        </w:rPr>
        <w:t>diastemas</w:t>
      </w:r>
      <w:proofErr w:type="spellEnd"/>
      <w:r>
        <w:rPr>
          <w:rFonts w:ascii="QuicksandBook-Regular" w:hAnsi="QuicksandBook-Regular" w:cs="QuicksandBook-Regular"/>
          <w:i/>
          <w:iCs/>
          <w:sz w:val="20"/>
          <w:szCs w:val="20"/>
        </w:rPr>
        <w:t xml:space="preserve"> with a direct technique might seem quite unpredictable; composite resins allow a very</w:t>
      </w:r>
    </w:p>
    <w:p w:rsidR="00557EC5" w:rsidRDefault="00557EC5" w:rsidP="00557EC5">
      <w:pPr>
        <w:autoSpaceDE w:val="0"/>
        <w:autoSpaceDN w:val="0"/>
        <w:bidi w:val="0"/>
        <w:adjustRightInd w:val="0"/>
        <w:spacing w:after="0" w:line="240" w:lineRule="auto"/>
        <w:rPr>
          <w:rFonts w:ascii="QuicksandBook-Regular" w:hAnsi="QuicksandBook-Regular" w:cs="QuicksandBook-Regular"/>
          <w:i/>
          <w:iCs/>
          <w:sz w:val="20"/>
          <w:szCs w:val="20"/>
        </w:rPr>
      </w:pPr>
      <w:r>
        <w:rPr>
          <w:rFonts w:ascii="QuicksandBook-Regular" w:hAnsi="QuicksandBook-Regular" w:cs="QuicksandBook-Regular"/>
          <w:i/>
          <w:iCs/>
          <w:sz w:val="20"/>
          <w:szCs w:val="20"/>
        </w:rPr>
        <w:t>conservative treatment that provides us with very natural results, and without removing natural</w:t>
      </w:r>
    </w:p>
    <w:p w:rsidR="00557EC5" w:rsidRDefault="00557EC5" w:rsidP="00557EC5">
      <w:pPr>
        <w:autoSpaceDE w:val="0"/>
        <w:autoSpaceDN w:val="0"/>
        <w:bidi w:val="0"/>
        <w:adjustRightInd w:val="0"/>
        <w:spacing w:after="0" w:line="240" w:lineRule="auto"/>
        <w:rPr>
          <w:rFonts w:ascii="QuicksandBook-Regular" w:hAnsi="QuicksandBook-Regular" w:cs="QuicksandBook-Regular"/>
          <w:i/>
          <w:iCs/>
          <w:sz w:val="20"/>
          <w:szCs w:val="20"/>
        </w:rPr>
      </w:pPr>
      <w:r>
        <w:rPr>
          <w:rFonts w:ascii="QuicksandBook-Regular" w:hAnsi="QuicksandBook-Regular" w:cs="QuicksandBook-Regular"/>
          <w:i/>
          <w:iCs/>
          <w:sz w:val="20"/>
          <w:szCs w:val="20"/>
        </w:rPr>
        <w:t xml:space="preserve">sound tissues. Actual composite resins allow us to mimic natural teeth </w:t>
      </w:r>
    </w:p>
    <w:p w:rsidR="00557EC5" w:rsidRDefault="00557EC5" w:rsidP="00557EC5">
      <w:pPr>
        <w:autoSpaceDE w:val="0"/>
        <w:autoSpaceDN w:val="0"/>
        <w:bidi w:val="0"/>
        <w:adjustRightInd w:val="0"/>
        <w:spacing w:after="0" w:line="240" w:lineRule="auto"/>
        <w:rPr>
          <w:rFonts w:ascii="QuicksandBook-Regular" w:hAnsi="QuicksandBook-Regular" w:cs="QuicksandBook-Regular"/>
          <w:i/>
          <w:iCs/>
          <w:sz w:val="20"/>
          <w:szCs w:val="20"/>
        </w:rPr>
      </w:pPr>
      <w:r>
        <w:rPr>
          <w:rFonts w:ascii="QuicksandBook-Regular" w:hAnsi="QuicksandBook-Regular" w:cs="QuicksandBook-Regular"/>
          <w:i/>
          <w:iCs/>
          <w:sz w:val="20"/>
          <w:szCs w:val="20"/>
        </w:rPr>
        <w:t>.</w:t>
      </w:r>
      <w:r>
        <w:rPr>
          <w:rFonts w:ascii="QuicksandBook-Regular" w:hAnsi="QuicksandBook-Regular" w:cs="QuicksandBook-Regular"/>
          <w:i/>
          <w:iCs/>
          <w:sz w:val="20"/>
          <w:szCs w:val="20"/>
        </w:rPr>
        <w:t>. In this</w:t>
      </w:r>
      <w:r>
        <w:rPr>
          <w:rFonts w:ascii="QuicksandBook-Regular" w:hAnsi="QuicksandBook-Regular" w:cs="QuicksandBook-Regular"/>
          <w:i/>
          <w:iCs/>
          <w:sz w:val="20"/>
          <w:szCs w:val="20"/>
        </w:rPr>
        <w:t xml:space="preserve"> my</w:t>
      </w:r>
      <w:r>
        <w:rPr>
          <w:rFonts w:ascii="QuicksandBook-Regular" w:hAnsi="QuicksandBook-Regular" w:cs="QuicksandBook-Regular"/>
          <w:i/>
          <w:iCs/>
          <w:sz w:val="20"/>
          <w:szCs w:val="20"/>
        </w:rPr>
        <w:t xml:space="preserve"> clinical case we are going to show some tips and tricks to use anterior matrix</w:t>
      </w:r>
    </w:p>
    <w:p w:rsidR="00557EC5" w:rsidRPr="00557EC5" w:rsidRDefault="00557EC5" w:rsidP="00557EC5">
      <w:pPr>
        <w:pStyle w:val="a3"/>
        <w:bidi/>
        <w:spacing w:before="173" w:beforeAutospacing="0" w:after="0" w:afterAutospacing="0"/>
        <w:jc w:val="right"/>
        <w:rPr>
          <w:rFonts w:cstheme="minorBidi" w:hint="cs"/>
          <w:b/>
          <w:color w:val="000000" w:themeColor="text1"/>
          <w:sz w:val="22"/>
          <w:szCs w:val="22"/>
          <w:rtl/>
          <w:lang w:bidi="ar-IQ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</w:rPr>
      </w:pPr>
      <w:r>
        <w:rPr>
          <w:rFonts w:ascii="QuicksandBook-Regular" w:hAnsi="QuicksandBook-Regular" w:cs="QuicksandBook-Regular"/>
          <w:i/>
          <w:iCs/>
          <w:sz w:val="20"/>
          <w:szCs w:val="20"/>
        </w:rPr>
        <w:t>and how to get the best out of this kind of treatment</w:t>
      </w:r>
    </w:p>
    <w:p w:rsidR="00665710" w:rsidRDefault="00665710" w:rsidP="00665710">
      <w:pPr>
        <w:jc w:val="right"/>
        <w:rPr>
          <w:rFonts w:ascii="Californian FB" w:hAnsi="Californian FB" w:hint="cs"/>
          <w:b/>
          <w:caps/>
          <w:noProof/>
          <w:color w:val="C00000"/>
          <w:sz w:val="32"/>
          <w:szCs w:val="32"/>
          <w:rtl/>
        </w:rPr>
      </w:pPr>
      <w:r>
        <w:rPr>
          <w:rFonts w:ascii="Californian FB" w:hAnsi="Californian FB" w:hint="cs"/>
          <w:b/>
          <w:caps/>
          <w:noProof/>
          <w:color w:val="C00000"/>
          <w:sz w:val="32"/>
          <w:szCs w:val="32"/>
        </w:rPr>
        <w:drawing>
          <wp:inline distT="0" distB="0" distL="0" distR="0" wp14:anchorId="12B918DD" wp14:editId="61FB9081">
            <wp:extent cx="2584938" cy="1315031"/>
            <wp:effectExtent l="0" t="0" r="6350" b="0"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I_2743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19" t="3948" r="4233" b="24209"/>
                    <a:stretch/>
                  </pic:blipFill>
                  <pic:spPr bwMode="auto">
                    <a:xfrm>
                      <a:off x="0" y="0"/>
                      <a:ext cx="2585977" cy="13155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57EC5" w:rsidRDefault="008927F1" w:rsidP="00665710">
      <w:pPr>
        <w:jc w:val="right"/>
        <w:rPr>
          <w:rFonts w:ascii="Californian FB" w:hAnsi="Californian FB" w:hint="cs"/>
          <w:b/>
          <w:caps/>
          <w:color w:val="C00000"/>
          <w:sz w:val="32"/>
          <w:szCs w:val="32"/>
          <w:rtl/>
          <w:lang w:bidi="ar-IQ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Californian FB" w:hAnsi="Californian FB" w:hint="cs"/>
          <w:b/>
          <w:caps/>
          <w:noProof/>
          <w:color w:val="C00000"/>
          <w:sz w:val="32"/>
          <w:szCs w:val="32"/>
        </w:rPr>
        <w:drawing>
          <wp:inline distT="0" distB="0" distL="0" distR="0" wp14:anchorId="76D98F50" wp14:editId="135BF0A4">
            <wp:extent cx="2720700" cy="1468315"/>
            <wp:effectExtent l="0" t="0" r="3810" b="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I_2753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67" t="2999" r="2833" b="20496"/>
                    <a:stretch/>
                  </pic:blipFill>
                  <pic:spPr bwMode="auto">
                    <a:xfrm>
                      <a:off x="0" y="0"/>
                      <a:ext cx="2728955" cy="1472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65710" w:rsidRDefault="008927F1" w:rsidP="00665710">
      <w:pPr>
        <w:jc w:val="right"/>
        <w:rPr>
          <w:rFonts w:ascii="Californian FB" w:hAnsi="Californian FB" w:hint="cs"/>
          <w:b/>
          <w:caps/>
          <w:noProof/>
          <w:color w:val="C00000"/>
          <w:sz w:val="32"/>
          <w:szCs w:val="32"/>
          <w:rtl/>
          <w:lang w:bidi="ar-IQ"/>
        </w:rPr>
      </w:pPr>
      <w:r>
        <w:rPr>
          <w:rFonts w:ascii="Californian FB" w:hAnsi="Californian FB"/>
          <w:b/>
          <w:caps/>
          <w:noProof/>
          <w:color w:val="C00000"/>
          <w:sz w:val="32"/>
          <w:szCs w:val="32"/>
        </w:rPr>
        <w:drawing>
          <wp:inline distT="0" distB="0" distL="0" distR="0" wp14:anchorId="4968465F" wp14:editId="40609463">
            <wp:extent cx="2743361" cy="1828800"/>
            <wp:effectExtent l="0" t="0" r="0" b="0"/>
            <wp:docPr id="4" name="صورة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I_277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0397" cy="1840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27F1" w:rsidRDefault="008927F1" w:rsidP="00665710">
      <w:pPr>
        <w:jc w:val="right"/>
        <w:rPr>
          <w:rFonts w:ascii="Californian FB" w:hAnsi="Californian FB" w:hint="cs"/>
          <w:b/>
          <w:caps/>
          <w:noProof/>
          <w:color w:val="C00000"/>
          <w:sz w:val="32"/>
          <w:szCs w:val="32"/>
          <w:rtl/>
          <w:lang w:bidi="ar-IQ"/>
        </w:rPr>
      </w:pPr>
      <w:bookmarkStart w:id="0" w:name="_GoBack"/>
      <w:r>
        <w:rPr>
          <w:rFonts w:ascii="Californian FB" w:hAnsi="Californian FB" w:hint="cs"/>
          <w:b/>
          <w:caps/>
          <w:noProof/>
          <w:color w:val="C00000"/>
          <w:sz w:val="32"/>
          <w:szCs w:val="32"/>
          <w:rtl/>
        </w:rPr>
        <w:drawing>
          <wp:inline distT="0" distB="0" distL="0" distR="0">
            <wp:extent cx="4795538" cy="2796015"/>
            <wp:effectExtent l="0" t="0" r="5080" b="4445"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I_286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4674" cy="2807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665710" w:rsidRPr="00557EC5" w:rsidRDefault="00665710" w:rsidP="00665710">
      <w:pPr>
        <w:jc w:val="right"/>
        <w:rPr>
          <w:rFonts w:ascii="Californian FB" w:hAnsi="Californian FB" w:hint="cs"/>
          <w:b/>
          <w:caps/>
          <w:color w:val="C00000"/>
          <w:sz w:val="32"/>
          <w:szCs w:val="32"/>
          <w:lang w:bidi="ar-IQ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sectPr w:rsidR="00665710" w:rsidRPr="00557EC5" w:rsidSect="009806E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altName w:val="Times New Roman"/>
    <w:panose1 w:val="00000000000000000000"/>
    <w:charset w:val="00"/>
    <w:family w:val="roman"/>
    <w:notTrueType/>
    <w:pitch w:val="default"/>
  </w:font>
  <w:font w:name="QuicksandBook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9DC"/>
    <w:rsid w:val="00557EC5"/>
    <w:rsid w:val="00665710"/>
    <w:rsid w:val="006F79DC"/>
    <w:rsid w:val="008927F1"/>
    <w:rsid w:val="009806E3"/>
    <w:rsid w:val="009E4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7EC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665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6657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7EC5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665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6657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0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for computers</dc:creator>
  <cp:keywords/>
  <dc:description/>
  <cp:lastModifiedBy>Ali for computers</cp:lastModifiedBy>
  <cp:revision>2</cp:revision>
  <dcterms:created xsi:type="dcterms:W3CDTF">2018-12-20T21:21:00Z</dcterms:created>
  <dcterms:modified xsi:type="dcterms:W3CDTF">2018-12-20T21:49:00Z</dcterms:modified>
</cp:coreProperties>
</file>