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120" w:rsidRPr="00D12D42" w:rsidRDefault="00102815" w:rsidP="00102815">
      <w:pPr>
        <w:widowControl w:val="0"/>
        <w:jc w:val="center"/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</w:pPr>
      <w:proofErr w:type="spellStart"/>
      <w:r w:rsidRPr="00102815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>Exciton</w:t>
      </w:r>
      <w:proofErr w:type="spellEnd"/>
      <w:r w:rsidRPr="00102815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 xml:space="preserve"> and </w:t>
      </w:r>
      <w:proofErr w:type="spellStart"/>
      <w:r w:rsidRPr="00102815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>biexciton</w:t>
      </w:r>
      <w:proofErr w:type="spellEnd"/>
      <w:r w:rsidRPr="00102815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 xml:space="preserve"> states in </w:t>
      </w:r>
      <w:proofErr w:type="spellStart"/>
      <w:r w:rsidRPr="00102815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>nanosystems</w:t>
      </w:r>
      <w:proofErr w:type="spellEnd"/>
      <w:r w:rsidRPr="00102815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 xml:space="preserve"> from quantum dots of aluminum oxide</w:t>
      </w:r>
      <w:r w:rsidR="007E78AC"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>: Theory</w:t>
      </w:r>
      <w:r>
        <w:rPr>
          <w:rFonts w:ascii="Times New Roman" w:eastAsia="MS Mincho" w:hAnsi="Times New Roman"/>
          <w:b/>
          <w:bCs/>
          <w:kern w:val="2"/>
          <w:sz w:val="28"/>
          <w:szCs w:val="28"/>
          <w:lang w:eastAsia="ja-JP"/>
        </w:rPr>
        <w:t xml:space="preserve"> </w:t>
      </w:r>
    </w:p>
    <w:p w:rsidR="007F4120" w:rsidRPr="00D12D42" w:rsidRDefault="007F4120" w:rsidP="007F4120">
      <w:pPr>
        <w:pStyle w:val="02Author"/>
        <w:spacing w:after="0" w:line="240" w:lineRule="auto"/>
        <w:jc w:val="center"/>
        <w:rPr>
          <w:rFonts w:ascii="Times New Roman" w:hAnsi="Times New Roman" w:cs="Times New Roman"/>
          <w:b w:val="0"/>
          <w:sz w:val="22"/>
          <w:lang w:val="en-US"/>
        </w:rPr>
      </w:pPr>
    </w:p>
    <w:p w:rsidR="007F4120" w:rsidRPr="005B6F2D" w:rsidRDefault="00102815" w:rsidP="001145BE">
      <w:pPr>
        <w:pStyle w:val="02Author"/>
        <w:spacing w:after="0" w:line="240" w:lineRule="auto"/>
        <w:jc w:val="center"/>
        <w:rPr>
          <w:sz w:val="12"/>
        </w:rPr>
      </w:pPr>
      <w:r>
        <w:rPr>
          <w:rFonts w:ascii="Times New Roman" w:hAnsi="Times New Roman" w:cs="Times New Roman"/>
          <w:sz w:val="24"/>
          <w:lang w:val="en-US"/>
        </w:rPr>
        <w:t xml:space="preserve">S.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Pokutnyi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5B6F2D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="007F4120" w:rsidRPr="005B6F2D">
        <w:rPr>
          <w:rFonts w:ascii="Times New Roman" w:hAnsi="Times New Roman" w:cs="Times New Roman"/>
          <w:sz w:val="24"/>
          <w:vertAlign w:val="superscript"/>
          <w:lang w:val="en-US"/>
        </w:rPr>
        <w:t>*</w:t>
      </w:r>
      <w:r w:rsidR="001145BE">
        <w:rPr>
          <w:rFonts w:ascii="Times New Roman" w:hAnsi="Times New Roman" w:cs="Times New Roman"/>
          <w:sz w:val="24"/>
          <w:vertAlign w:val="superscript"/>
          <w:lang w:val="en-US"/>
        </w:rPr>
        <w:t xml:space="preserve"> </w:t>
      </w:r>
    </w:p>
    <w:p w:rsidR="007F4120" w:rsidRPr="005B6F2D" w:rsidRDefault="007F4120" w:rsidP="001145BE">
      <w:pPr>
        <w:jc w:val="center"/>
        <w:rPr>
          <w:i/>
        </w:rPr>
      </w:pPr>
      <w:r w:rsidRPr="005B6F2D">
        <w:rPr>
          <w:rFonts w:ascii="Times New Roman" w:hAnsi="Times New Roman"/>
          <w:i/>
          <w:vertAlign w:val="superscript"/>
        </w:rPr>
        <w:t>1</w:t>
      </w:r>
      <w:r w:rsidR="001145BE">
        <w:rPr>
          <w:rFonts w:ascii="Times New Roman" w:hAnsi="Times New Roman"/>
          <w:i/>
          <w:vertAlign w:val="superscript"/>
        </w:rPr>
        <w:t xml:space="preserve"> </w:t>
      </w:r>
      <w:proofErr w:type="spellStart"/>
      <w:r w:rsidR="001145BE">
        <w:rPr>
          <w:rFonts w:ascii="Times New Roman" w:hAnsi="Times New Roman"/>
          <w:i/>
        </w:rPr>
        <w:t>Chuiko</w:t>
      </w:r>
      <w:proofErr w:type="spellEnd"/>
      <w:r w:rsidR="001145BE">
        <w:rPr>
          <w:rFonts w:ascii="Times New Roman" w:hAnsi="Times New Roman"/>
          <w:i/>
        </w:rPr>
        <w:t xml:space="preserve"> Institute of Surface Chemistry NAS of Ukraine</w:t>
      </w:r>
      <w:r w:rsidRPr="005B6F2D">
        <w:rPr>
          <w:rFonts w:ascii="Times New Roman" w:hAnsi="Times New Roman"/>
          <w:i/>
        </w:rPr>
        <w:t xml:space="preserve">, </w:t>
      </w:r>
      <w:r w:rsidR="001145BE">
        <w:rPr>
          <w:rFonts w:ascii="Times New Roman" w:hAnsi="Times New Roman"/>
          <w:i/>
        </w:rPr>
        <w:t xml:space="preserve">General </w:t>
      </w:r>
      <w:proofErr w:type="spellStart"/>
      <w:r w:rsidR="001145BE">
        <w:rPr>
          <w:rFonts w:ascii="Times New Roman" w:hAnsi="Times New Roman"/>
          <w:i/>
        </w:rPr>
        <w:t>Naumov</w:t>
      </w:r>
      <w:proofErr w:type="spellEnd"/>
      <w:r w:rsidR="001145BE">
        <w:rPr>
          <w:rFonts w:ascii="Times New Roman" w:hAnsi="Times New Roman"/>
          <w:i/>
        </w:rPr>
        <w:t xml:space="preserve"> str., 17, Kyiv 03164, Ukraine  </w:t>
      </w:r>
    </w:p>
    <w:p w:rsidR="007F4120" w:rsidRPr="005B6F2D" w:rsidRDefault="007F4120" w:rsidP="007F4120">
      <w:pPr>
        <w:jc w:val="center"/>
        <w:rPr>
          <w:rFonts w:ascii="Times New Roman" w:hAnsi="Times New Roman"/>
        </w:rPr>
      </w:pPr>
      <w:r w:rsidRPr="005B6F2D">
        <w:rPr>
          <w:rFonts w:ascii="Times New Roman" w:hAnsi="Times New Roman"/>
          <w:vertAlign w:val="superscript"/>
        </w:rPr>
        <w:t>*</w:t>
      </w:r>
      <w:r w:rsidRPr="005B6F2D">
        <w:rPr>
          <w:rFonts w:ascii="Times New Roman" w:hAnsi="Times New Roman"/>
        </w:rPr>
        <w:t xml:space="preserve">presenting author, e-mail: </w:t>
      </w:r>
      <w:hyperlink r:id="rId4" w:history="1">
        <w:r w:rsidR="00E54F54" w:rsidRPr="004D0BC2">
          <w:rPr>
            <w:rStyle w:val="a3"/>
            <w:rFonts w:ascii="Times New Roman" w:hAnsi="Times New Roman"/>
          </w:rPr>
          <w:t>pokutnyi.serg@gmail.com</w:t>
        </w:r>
      </w:hyperlink>
    </w:p>
    <w:p w:rsidR="007F4120" w:rsidRPr="005B6F2D" w:rsidRDefault="007F4120" w:rsidP="007F4120">
      <w:pPr>
        <w:jc w:val="center"/>
        <w:rPr>
          <w:rFonts w:ascii="Times New Roman" w:hAnsi="Times New Roman"/>
        </w:rPr>
      </w:pPr>
    </w:p>
    <w:p w:rsidR="00F72E25" w:rsidRPr="005D0FEF" w:rsidRDefault="00F72E25" w:rsidP="005D0FEF">
      <w:pPr>
        <w:pStyle w:val="a6"/>
        <w:spacing w:before="98"/>
        <w:ind w:left="108" w:right="119"/>
        <w:jc w:val="both"/>
      </w:pPr>
      <w:r>
        <w:rPr>
          <w:spacing w:val="-1"/>
          <w:w w:val="105"/>
        </w:rPr>
        <w:t xml:space="preserve">   </w:t>
      </w:r>
      <w:r w:rsidR="007E30E5">
        <w:rPr>
          <w:spacing w:val="-1"/>
          <w:w w:val="105"/>
        </w:rPr>
        <w:t xml:space="preserve">     </w:t>
      </w:r>
      <w:r w:rsidR="005D0FEF">
        <w:rPr>
          <w:spacing w:val="-1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w w:val="105"/>
        </w:rPr>
        <w:t>n</w:t>
      </w:r>
      <w:r>
        <w:rPr>
          <w:spacing w:val="-10"/>
          <w:w w:val="105"/>
        </w:rPr>
        <w:t xml:space="preserve"> </w:t>
      </w:r>
      <w:r w:rsidR="009A726B">
        <w:rPr>
          <w:spacing w:val="-1"/>
          <w:w w:val="105"/>
        </w:rPr>
        <w:t xml:space="preserve">[1] </w:t>
      </w:r>
      <w:r>
        <w:rPr>
          <w:w w:val="105"/>
        </w:rPr>
        <w:t>s</w:t>
      </w:r>
      <w:r>
        <w:rPr>
          <w:spacing w:val="-1"/>
          <w:w w:val="105"/>
        </w:rPr>
        <w:t>t</w:t>
      </w:r>
      <w:r>
        <w:rPr>
          <w:w w:val="105"/>
        </w:rPr>
        <w:t>ud</w:t>
      </w:r>
      <w:r>
        <w:rPr>
          <w:spacing w:val="-38"/>
          <w:w w:val="105"/>
        </w:rPr>
        <w:t>y</w:t>
      </w:r>
      <w:r>
        <w:rPr>
          <w:w w:val="105"/>
        </w:rPr>
        <w:t>,</w:t>
      </w:r>
      <w:r>
        <w:rPr>
          <w:spacing w:val="-10"/>
          <w:w w:val="105"/>
        </w:rPr>
        <w:t xml:space="preserve"> </w:t>
      </w:r>
      <w:r>
        <w:rPr>
          <w:spacing w:val="-12"/>
          <w:w w:val="105"/>
        </w:rPr>
        <w:t>w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</w:t>
      </w:r>
      <w:r>
        <w:rPr>
          <w:w w:val="105"/>
        </w:rPr>
        <w:t>i</w:t>
      </w:r>
      <w:r>
        <w:rPr>
          <w:spacing w:val="-1"/>
          <w:w w:val="105"/>
        </w:rPr>
        <w:t>n</w:t>
      </w:r>
      <w:r>
        <w:rPr>
          <w:w w:val="105"/>
        </w:rPr>
        <w:t>d</w:t>
      </w:r>
      <w:r>
        <w:rPr>
          <w:spacing w:val="-9"/>
          <w:w w:val="105"/>
        </w:rPr>
        <w:t xml:space="preserve"> </w:t>
      </w:r>
      <w:r>
        <w:rPr>
          <w:w w:val="105"/>
        </w:rPr>
        <w:t>t</w:t>
      </w:r>
      <w:r>
        <w:rPr>
          <w:spacing w:val="-1"/>
          <w:w w:val="105"/>
        </w:rPr>
        <w:t>h</w:t>
      </w:r>
      <w:r>
        <w:rPr>
          <w:w w:val="105"/>
        </w:rPr>
        <w:t>at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w w:val="105"/>
        </w:rPr>
        <w:t>he</w:t>
      </w:r>
      <w:r>
        <w:rPr>
          <w:spacing w:val="-9"/>
          <w:w w:val="105"/>
        </w:rPr>
        <w:t xml:space="preserve"> </w:t>
      </w:r>
      <w:r>
        <w:rPr>
          <w:w w:val="105"/>
        </w:rPr>
        <w:t>bi</w:t>
      </w:r>
      <w:r>
        <w:rPr>
          <w:spacing w:val="-1"/>
          <w:w w:val="105"/>
        </w:rPr>
        <w:t>n</w:t>
      </w:r>
      <w:r>
        <w:rPr>
          <w:w w:val="105"/>
        </w:rPr>
        <w:t>di</w:t>
      </w:r>
      <w:r>
        <w:rPr>
          <w:spacing w:val="-1"/>
          <w:w w:val="105"/>
        </w:rPr>
        <w:t>n</w:t>
      </w:r>
      <w:r>
        <w:rPr>
          <w:w w:val="105"/>
        </w:rPr>
        <w:t>g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w w:val="105"/>
        </w:rPr>
        <w:t>e</w:t>
      </w:r>
      <w:r>
        <w:rPr>
          <w:spacing w:val="-1"/>
          <w:w w:val="105"/>
        </w:rPr>
        <w:t>r</w:t>
      </w:r>
      <w:r>
        <w:rPr>
          <w:w w:val="105"/>
        </w:rPr>
        <w:t>gy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an</w:t>
      </w:r>
      <w:r>
        <w:rPr>
          <w:w w:val="109"/>
        </w:rPr>
        <w:t xml:space="preserve"> </w:t>
      </w:r>
      <w:proofErr w:type="spellStart"/>
      <w:r>
        <w:rPr>
          <w:w w:val="105"/>
        </w:rPr>
        <w:t>exciton</w:t>
      </w:r>
      <w:proofErr w:type="spellEnd"/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formed </w:t>
      </w:r>
      <w:r>
        <w:rPr>
          <w:spacing w:val="-3"/>
          <w:w w:val="105"/>
        </w:rPr>
        <w:t>fro</w:t>
      </w:r>
      <w:r>
        <w:rPr>
          <w:spacing w:val="-2"/>
          <w:w w:val="105"/>
        </w:rPr>
        <w:t xml:space="preserve">m </w:t>
      </w:r>
      <w:r>
        <w:rPr>
          <w:spacing w:val="-1"/>
          <w:w w:val="105"/>
        </w:rPr>
        <w:t>an</w:t>
      </w:r>
      <w:r>
        <w:rPr>
          <w:w w:val="105"/>
        </w:rPr>
        <w:t xml:space="preserve"> electron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and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hole</w:t>
      </w:r>
      <w:r>
        <w:rPr>
          <w:spacing w:val="-1"/>
          <w:w w:val="105"/>
        </w:rPr>
        <w:t xml:space="preserve"> </w:t>
      </w:r>
      <w:r>
        <w:rPr>
          <w:w w:val="105"/>
        </w:rPr>
        <w:t>spatially</w:t>
      </w:r>
      <w:r>
        <w:rPr>
          <w:spacing w:val="25"/>
          <w:w w:val="99"/>
        </w:rPr>
        <w:t xml:space="preserve"> </w:t>
      </w:r>
      <w:r>
        <w:rPr>
          <w:w w:val="105"/>
        </w:rPr>
        <w:t>separated</w:t>
      </w:r>
      <w:r>
        <w:rPr>
          <w:spacing w:val="-23"/>
          <w:w w:val="105"/>
        </w:rPr>
        <w:t xml:space="preserve"> </w:t>
      </w:r>
      <w:r>
        <w:rPr>
          <w:spacing w:val="-3"/>
          <w:w w:val="105"/>
        </w:rPr>
        <w:t>fro</w:t>
      </w:r>
      <w:r>
        <w:rPr>
          <w:spacing w:val="-2"/>
          <w:w w:val="105"/>
        </w:rPr>
        <w:t>m</w:t>
      </w:r>
      <w:r>
        <w:rPr>
          <w:spacing w:val="-23"/>
          <w:w w:val="105"/>
        </w:rPr>
        <w:t xml:space="preserve"> </w:t>
      </w:r>
      <w:r>
        <w:rPr>
          <w:w w:val="105"/>
        </w:rPr>
        <w:t>each</w:t>
      </w:r>
      <w:r>
        <w:rPr>
          <w:spacing w:val="-23"/>
          <w:w w:val="105"/>
        </w:rPr>
        <w:t xml:space="preserve"> </w:t>
      </w:r>
      <w:r>
        <w:rPr>
          <w:w w:val="105"/>
        </w:rPr>
        <w:t>other</w:t>
      </w:r>
      <w:r>
        <w:rPr>
          <w:spacing w:val="-23"/>
          <w:w w:val="105"/>
        </w:rPr>
        <w:t xml:space="preserve"> </w:t>
      </w:r>
      <w:r>
        <w:rPr>
          <w:w w:val="105"/>
        </w:rPr>
        <w:t>(the</w:t>
      </w:r>
      <w:r>
        <w:rPr>
          <w:spacing w:val="-23"/>
          <w:w w:val="105"/>
        </w:rPr>
        <w:t xml:space="preserve"> </w:t>
      </w:r>
      <w:r>
        <w:rPr>
          <w:w w:val="105"/>
        </w:rPr>
        <w:t>hole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mo</w:t>
      </w:r>
      <w:r>
        <w:rPr>
          <w:spacing w:val="-3"/>
          <w:w w:val="105"/>
        </w:rPr>
        <w:t>ving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within</w:t>
      </w:r>
      <w:r>
        <w:rPr>
          <w:spacing w:val="-22"/>
          <w:w w:val="105"/>
        </w:rPr>
        <w:t xml:space="preserve"> </w:t>
      </w:r>
      <w:r>
        <w:rPr>
          <w:w w:val="105"/>
        </w:rPr>
        <w:t>a</w:t>
      </w:r>
      <w:r>
        <w:rPr>
          <w:spacing w:val="28"/>
          <w:w w:val="103"/>
        </w:rPr>
        <w:t xml:space="preserve"> </w:t>
      </w:r>
      <w:r w:rsidR="009A726B">
        <w:rPr>
          <w:spacing w:val="28"/>
          <w:w w:val="103"/>
        </w:rPr>
        <w:t>quantum dot (</w:t>
      </w:r>
      <w:r>
        <w:rPr>
          <w:w w:val="105"/>
        </w:rPr>
        <w:t>QD</w:t>
      </w:r>
      <w:r w:rsidR="009A726B">
        <w:rPr>
          <w:w w:val="105"/>
        </w:rPr>
        <w:t>)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electron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4"/>
          <w:w w:val="105"/>
        </w:rPr>
        <w:t xml:space="preserve"> </w:t>
      </w:r>
      <w:r>
        <w:rPr>
          <w:w w:val="105"/>
        </w:rPr>
        <w:t>localized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above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spherical</w:t>
      </w:r>
      <w:r>
        <w:rPr>
          <w:spacing w:val="23"/>
          <w:w w:val="101"/>
        </w:rPr>
        <w:t xml:space="preserve"> </w:t>
      </w:r>
      <w:r>
        <w:rPr>
          <w:spacing w:val="-5"/>
          <w:w w:val="105"/>
        </w:rPr>
        <w:t>Q</w:t>
      </w:r>
      <w:r>
        <w:rPr>
          <w:spacing w:val="-4"/>
          <w:w w:val="105"/>
        </w:rPr>
        <w:t>D–matrix</w:t>
      </w:r>
      <w:r>
        <w:rPr>
          <w:spacing w:val="-13"/>
          <w:w w:val="105"/>
        </w:rPr>
        <w:t xml:space="preserve"> </w:t>
      </w:r>
      <w:r>
        <w:rPr>
          <w:spacing w:val="-6"/>
          <w:w w:val="105"/>
        </w:rPr>
        <w:t>interface)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proofErr w:type="spellStart"/>
      <w:r>
        <w:rPr>
          <w:spacing w:val="-6"/>
          <w:w w:val="105"/>
        </w:rPr>
        <w:t>nanosystem</w:t>
      </w:r>
      <w:proofErr w:type="spellEnd"/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containing</w:t>
      </w:r>
      <w:r>
        <w:rPr>
          <w:spacing w:val="-12"/>
          <w:w w:val="105"/>
        </w:rPr>
        <w:t xml:space="preserve"> </w:t>
      </w:r>
      <w:r>
        <w:rPr>
          <w:spacing w:val="-5"/>
          <w:w w:val="105"/>
        </w:rPr>
        <w:t>insu</w:t>
      </w:r>
      <w:r>
        <w:rPr>
          <w:spacing w:val="-6"/>
          <w:w w:val="105"/>
        </w:rPr>
        <w:t>lating</w:t>
      </w:r>
      <w:r w:rsidR="009A726B">
        <w:rPr>
          <w:spacing w:val="-6"/>
          <w:w w:val="105"/>
        </w:rPr>
        <w:t xml:space="preserve"> </w:t>
      </w:r>
      <w:proofErr w:type="spellStart"/>
      <w:r w:rsidR="009A726B">
        <w:rPr>
          <w:spacing w:val="-6"/>
          <w:w w:val="105"/>
        </w:rPr>
        <w:t>aluminium</w:t>
      </w:r>
      <w:proofErr w:type="spellEnd"/>
      <w:r w:rsidR="009A726B">
        <w:rPr>
          <w:spacing w:val="-6"/>
          <w:w w:val="105"/>
        </w:rPr>
        <w:t xml:space="preserve"> </w:t>
      </w:r>
      <w:proofErr w:type="gramStart"/>
      <w:r w:rsidR="009A726B">
        <w:rPr>
          <w:spacing w:val="-6"/>
          <w:w w:val="105"/>
        </w:rPr>
        <w:t>oxide</w:t>
      </w:r>
      <w:r>
        <w:rPr>
          <w:spacing w:val="-15"/>
          <w:w w:val="105"/>
        </w:rPr>
        <w:t xml:space="preserve"> </w:t>
      </w:r>
      <w:r w:rsidR="009A726B">
        <w:rPr>
          <w:spacing w:val="-5"/>
          <w:w w:val="105"/>
        </w:rPr>
        <w:t xml:space="preserve"> </w:t>
      </w:r>
      <w:r w:rsidR="009A726B">
        <w:rPr>
          <w:spacing w:val="-6"/>
          <w:w w:val="105"/>
        </w:rPr>
        <w:t>QD</w:t>
      </w:r>
      <w:r>
        <w:rPr>
          <w:spacing w:val="-6"/>
          <w:w w:val="105"/>
        </w:rPr>
        <w:t>s</w:t>
      </w:r>
      <w:proofErr w:type="gramEnd"/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spacing w:val="-6"/>
          <w:w w:val="105"/>
        </w:rPr>
        <w:t>substantially</w:t>
      </w:r>
      <w:r>
        <w:rPr>
          <w:spacing w:val="-14"/>
          <w:w w:val="105"/>
        </w:rPr>
        <w:t xml:space="preserve"> </w:t>
      </w:r>
      <w:r>
        <w:rPr>
          <w:spacing w:val="-6"/>
          <w:w w:val="105"/>
        </w:rPr>
        <w:t>increased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(</w:t>
      </w:r>
      <w:r>
        <w:rPr>
          <w:spacing w:val="-2"/>
          <w:w w:val="105"/>
        </w:rPr>
        <w:t>by</w:t>
      </w:r>
      <w:r>
        <w:rPr>
          <w:spacing w:val="49"/>
          <w:w w:val="93"/>
        </w:rPr>
        <w:t xml:space="preserve"> </w:t>
      </w:r>
      <w:r>
        <w:rPr>
          <w:spacing w:val="-2"/>
          <w:w w:val="105"/>
        </w:rPr>
        <w:t>nearly</w:t>
      </w:r>
      <w:r>
        <w:rPr>
          <w:spacing w:val="-25"/>
          <w:w w:val="105"/>
        </w:rPr>
        <w:t xml:space="preserve"> </w:t>
      </w:r>
      <w:r>
        <w:rPr>
          <w:spacing w:val="-5"/>
          <w:w w:val="105"/>
        </w:rPr>
        <w:t>tw</w:t>
      </w:r>
      <w:r>
        <w:rPr>
          <w:spacing w:val="-4"/>
          <w:w w:val="105"/>
        </w:rPr>
        <w:t>o</w:t>
      </w:r>
      <w:r>
        <w:rPr>
          <w:spacing w:val="-25"/>
          <w:w w:val="105"/>
        </w:rPr>
        <w:t xml:space="preserve"> </w:t>
      </w:r>
      <w:r>
        <w:rPr>
          <w:w w:val="105"/>
        </w:rPr>
        <w:t>orders</w:t>
      </w:r>
      <w:r>
        <w:rPr>
          <w:spacing w:val="-25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magnitude)</w:t>
      </w:r>
      <w:r>
        <w:rPr>
          <w:spacing w:val="-25"/>
          <w:w w:val="105"/>
        </w:rPr>
        <w:t xml:space="preserve"> </w:t>
      </w:r>
      <w:r>
        <w:rPr>
          <w:spacing w:val="-1"/>
          <w:w w:val="105"/>
        </w:rPr>
        <w:t>compared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proofErr w:type="spellStart"/>
      <w:r>
        <w:rPr>
          <w:w w:val="105"/>
        </w:rPr>
        <w:t>exciton</w:t>
      </w:r>
      <w:proofErr w:type="spellEnd"/>
      <w:r>
        <w:rPr>
          <w:spacing w:val="26"/>
          <w:w w:val="105"/>
        </w:rPr>
        <w:t xml:space="preserve"> </w:t>
      </w:r>
      <w:r>
        <w:rPr>
          <w:spacing w:val="-2"/>
          <w:w w:val="105"/>
        </w:rPr>
        <w:t>binding</w:t>
      </w:r>
      <w:r>
        <w:rPr>
          <w:spacing w:val="26"/>
          <w:w w:val="105"/>
        </w:rPr>
        <w:t xml:space="preserve"> </w:t>
      </w:r>
      <w:r>
        <w:rPr>
          <w:w w:val="105"/>
        </w:rPr>
        <w:t>energy</w:t>
      </w:r>
      <w:r>
        <w:rPr>
          <w:spacing w:val="25"/>
          <w:w w:val="105"/>
        </w:rPr>
        <w:t xml:space="preserve"> </w:t>
      </w:r>
      <w:r>
        <w:rPr>
          <w:w w:val="105"/>
        </w:rPr>
        <w:t>in</w:t>
      </w:r>
      <w:r>
        <w:rPr>
          <w:spacing w:val="26"/>
          <w:w w:val="105"/>
        </w:rPr>
        <w:t xml:space="preserve"> </w:t>
      </w:r>
      <w:r>
        <w:rPr>
          <w:spacing w:val="-1"/>
          <w:w w:val="105"/>
        </w:rPr>
        <w:t>an</w:t>
      </w:r>
      <w:r>
        <w:rPr>
          <w:spacing w:val="27"/>
          <w:w w:val="105"/>
        </w:rPr>
        <w:t xml:space="preserve"> </w:t>
      </w:r>
      <w:r>
        <w:rPr>
          <w:spacing w:val="-2"/>
          <w:w w:val="105"/>
        </w:rPr>
        <w:t>Al</w:t>
      </w:r>
      <w:r>
        <w:rPr>
          <w:spacing w:val="-2"/>
          <w:w w:val="105"/>
          <w:position w:val="-4"/>
          <w:sz w:val="14"/>
          <w:szCs w:val="14"/>
        </w:rPr>
        <w:t>2</w:t>
      </w:r>
      <w:r>
        <w:rPr>
          <w:spacing w:val="-1"/>
          <w:w w:val="105"/>
        </w:rPr>
        <w:t>O</w:t>
      </w:r>
      <w:r>
        <w:rPr>
          <w:spacing w:val="-2"/>
          <w:w w:val="105"/>
          <w:position w:val="-4"/>
          <w:sz w:val="14"/>
          <w:szCs w:val="14"/>
        </w:rPr>
        <w:t>3</w:t>
      </w:r>
      <w:r>
        <w:rPr>
          <w:spacing w:val="9"/>
          <w:w w:val="105"/>
          <w:position w:val="-4"/>
          <w:sz w:val="14"/>
          <w:szCs w:val="14"/>
        </w:rPr>
        <w:t xml:space="preserve"> </w:t>
      </w:r>
      <w:r>
        <w:rPr>
          <w:spacing w:val="-2"/>
          <w:w w:val="105"/>
        </w:rPr>
        <w:t>single</w:t>
      </w:r>
      <w:r>
        <w:rPr>
          <w:spacing w:val="26"/>
          <w:w w:val="105"/>
        </w:rPr>
        <w:t xml:space="preserve"> </w:t>
      </w:r>
      <w:r>
        <w:rPr>
          <w:spacing w:val="-2"/>
          <w:w w:val="105"/>
        </w:rPr>
        <w:t>crystal.</w:t>
      </w:r>
      <w:r>
        <w:rPr>
          <w:spacing w:val="27"/>
          <w:w w:val="105"/>
        </w:rPr>
        <w:t xml:space="preserve"> </w:t>
      </w:r>
      <w:r>
        <w:rPr>
          <w:spacing w:val="-1"/>
          <w:w w:val="105"/>
        </w:rPr>
        <w:t>It</w:t>
      </w:r>
      <w:r>
        <w:rPr>
          <w:spacing w:val="26"/>
          <w:w w:val="105"/>
        </w:rPr>
        <w:t xml:space="preserve"> </w:t>
      </w:r>
      <w:r>
        <w:rPr>
          <w:w w:val="105"/>
        </w:rPr>
        <w:t>is</w:t>
      </w:r>
      <w:r>
        <w:rPr>
          <w:spacing w:val="28"/>
          <w:w w:val="94"/>
        </w:rPr>
        <w:t xml:space="preserve"> </w:t>
      </w:r>
      <w:r>
        <w:rPr>
          <w:w w:val="105"/>
        </w:rPr>
        <w:t>established</w:t>
      </w:r>
      <w:r>
        <w:rPr>
          <w:spacing w:val="-18"/>
          <w:w w:val="105"/>
        </w:rPr>
        <w:t xml:space="preserve"> </w:t>
      </w:r>
      <w:r>
        <w:rPr>
          <w:w w:val="105"/>
        </w:rPr>
        <w:t>that,</w:t>
      </w:r>
      <w:r>
        <w:rPr>
          <w:spacing w:val="-17"/>
          <w:w w:val="105"/>
        </w:rPr>
        <w:t xml:space="preserve"> </w:t>
      </w:r>
      <w:r>
        <w:rPr>
          <w:w w:val="105"/>
        </w:rPr>
        <w:t>in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band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gap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an</w:t>
      </w:r>
      <w:r>
        <w:rPr>
          <w:spacing w:val="-15"/>
          <w:w w:val="105"/>
        </w:rPr>
        <w:t xml:space="preserve"> </w:t>
      </w:r>
      <w:proofErr w:type="spellStart"/>
      <w:r w:rsidR="009A726B">
        <w:rPr>
          <w:spacing w:val="-6"/>
          <w:w w:val="105"/>
        </w:rPr>
        <w:t>aluminium</w:t>
      </w:r>
      <w:proofErr w:type="spellEnd"/>
      <w:r w:rsidR="009A726B">
        <w:rPr>
          <w:spacing w:val="-6"/>
          <w:w w:val="105"/>
        </w:rPr>
        <w:t xml:space="preserve"> </w:t>
      </w:r>
      <w:proofErr w:type="gramStart"/>
      <w:r w:rsidR="009A726B">
        <w:rPr>
          <w:spacing w:val="-6"/>
          <w:w w:val="105"/>
        </w:rPr>
        <w:t>oxide</w:t>
      </w:r>
      <w:r w:rsidR="009A726B">
        <w:rPr>
          <w:spacing w:val="-15"/>
          <w:w w:val="105"/>
        </w:rPr>
        <w:t xml:space="preserve"> </w:t>
      </w:r>
      <w:r w:rsidR="009A726B">
        <w:rPr>
          <w:spacing w:val="-5"/>
          <w:w w:val="105"/>
        </w:rPr>
        <w:t xml:space="preserve"> </w:t>
      </w:r>
      <w:r w:rsidR="009A726B">
        <w:rPr>
          <w:spacing w:val="-6"/>
          <w:w w:val="105"/>
        </w:rPr>
        <w:t>QD</w:t>
      </w:r>
      <w:proofErr w:type="gramEnd"/>
      <w:r w:rsidR="009A726B">
        <w:rPr>
          <w:spacing w:val="-6"/>
          <w:w w:val="105"/>
        </w:rPr>
        <w:t xml:space="preserve">, </w:t>
      </w:r>
      <w:r w:rsidR="009A726B">
        <w:rPr>
          <w:spacing w:val="-13"/>
          <w:w w:val="105"/>
        </w:rPr>
        <w:t xml:space="preserve"> </w:t>
      </w:r>
      <w:r w:rsidR="007E30E5">
        <w:rPr>
          <w:w w:val="105"/>
        </w:rPr>
        <w:t>there</w:t>
      </w:r>
      <w:r w:rsidR="007E30E5">
        <w:rPr>
          <w:spacing w:val="-6"/>
          <w:w w:val="105"/>
        </w:rPr>
        <w:t xml:space="preserve"> </w:t>
      </w:r>
      <w:r w:rsidR="007E30E5">
        <w:rPr>
          <w:w w:val="105"/>
        </w:rPr>
        <w:t>is</w:t>
      </w:r>
      <w:r w:rsidR="007E30E5">
        <w:rPr>
          <w:spacing w:val="-5"/>
          <w:w w:val="105"/>
        </w:rPr>
        <w:t xml:space="preserve"> </w:t>
      </w:r>
      <w:r w:rsidR="007E30E5">
        <w:rPr>
          <w:w w:val="105"/>
        </w:rPr>
        <w:t>a</w:t>
      </w:r>
      <w:r w:rsidR="007E30E5">
        <w:rPr>
          <w:spacing w:val="-5"/>
          <w:w w:val="105"/>
        </w:rPr>
        <w:t xml:space="preserve"> </w:t>
      </w:r>
      <w:r w:rsidR="007E30E5">
        <w:rPr>
          <w:spacing w:val="-1"/>
          <w:w w:val="105"/>
        </w:rPr>
        <w:t>band</w:t>
      </w:r>
      <w:r w:rsidR="007E30E5">
        <w:rPr>
          <w:spacing w:val="-6"/>
          <w:w w:val="105"/>
        </w:rPr>
        <w:t xml:space="preserve"> </w:t>
      </w:r>
      <w:r w:rsidR="007E30E5">
        <w:rPr>
          <w:w w:val="105"/>
        </w:rPr>
        <w:t>of</w:t>
      </w:r>
      <w:r w:rsidR="007E30E5">
        <w:rPr>
          <w:spacing w:val="-5"/>
          <w:w w:val="105"/>
        </w:rPr>
        <w:t xml:space="preserve"> </w:t>
      </w:r>
      <w:proofErr w:type="spellStart"/>
      <w:r w:rsidR="007E30E5">
        <w:rPr>
          <w:w w:val="105"/>
        </w:rPr>
        <w:t>exciton</w:t>
      </w:r>
      <w:proofErr w:type="spellEnd"/>
      <w:r w:rsidR="007E30E5">
        <w:rPr>
          <w:spacing w:val="-6"/>
          <w:w w:val="105"/>
        </w:rPr>
        <w:t xml:space="preserve"> </w:t>
      </w:r>
      <w:r w:rsidR="007E30E5">
        <w:rPr>
          <w:w w:val="105"/>
        </w:rPr>
        <w:t>states</w:t>
      </w:r>
      <w:r w:rsidR="007E30E5">
        <w:rPr>
          <w:spacing w:val="-5"/>
          <w:w w:val="105"/>
        </w:rPr>
        <w:t xml:space="preserve"> </w:t>
      </w:r>
      <w:r w:rsidR="007E30E5">
        <w:rPr>
          <w:w w:val="105"/>
        </w:rPr>
        <w:t>(formed</w:t>
      </w:r>
      <w:r w:rsidR="007E30E5">
        <w:rPr>
          <w:spacing w:val="-7"/>
          <w:w w:val="105"/>
        </w:rPr>
        <w:t xml:space="preserve"> </w:t>
      </w:r>
      <w:r w:rsidR="007E30E5">
        <w:rPr>
          <w:spacing w:val="-3"/>
          <w:w w:val="105"/>
        </w:rPr>
        <w:t>fro</w:t>
      </w:r>
      <w:r w:rsidR="007E30E5">
        <w:rPr>
          <w:spacing w:val="-2"/>
          <w:w w:val="105"/>
        </w:rPr>
        <w:t>m</w:t>
      </w:r>
      <w:r w:rsidR="007E30E5">
        <w:rPr>
          <w:spacing w:val="-5"/>
          <w:w w:val="105"/>
        </w:rPr>
        <w:t xml:space="preserve"> </w:t>
      </w:r>
      <w:r w:rsidR="007E30E5">
        <w:rPr>
          <w:w w:val="105"/>
        </w:rPr>
        <w:t>a</w:t>
      </w:r>
      <w:r w:rsidR="007E30E5">
        <w:rPr>
          <w:spacing w:val="22"/>
          <w:w w:val="103"/>
        </w:rPr>
        <w:t xml:space="preserve"> </w:t>
      </w:r>
      <w:r w:rsidR="007E30E5">
        <w:rPr>
          <w:w w:val="105"/>
        </w:rPr>
        <w:t>spatially</w:t>
      </w:r>
      <w:r w:rsidR="007E30E5">
        <w:rPr>
          <w:spacing w:val="-19"/>
          <w:w w:val="105"/>
        </w:rPr>
        <w:t xml:space="preserve"> </w:t>
      </w:r>
      <w:r w:rsidR="007E30E5">
        <w:rPr>
          <w:w w:val="105"/>
        </w:rPr>
        <w:t>separated</w:t>
      </w:r>
      <w:r w:rsidR="007E30E5">
        <w:rPr>
          <w:spacing w:val="-19"/>
          <w:w w:val="105"/>
        </w:rPr>
        <w:t xml:space="preserve"> </w:t>
      </w:r>
      <w:r w:rsidR="007E30E5">
        <w:rPr>
          <w:w w:val="105"/>
        </w:rPr>
        <w:t>electron</w:t>
      </w:r>
      <w:r w:rsidR="007E30E5">
        <w:rPr>
          <w:spacing w:val="-19"/>
          <w:w w:val="105"/>
        </w:rPr>
        <w:t xml:space="preserve"> </w:t>
      </w:r>
      <w:r w:rsidR="007E30E5">
        <w:rPr>
          <w:spacing w:val="-1"/>
          <w:w w:val="105"/>
        </w:rPr>
        <w:t>and</w:t>
      </w:r>
      <w:r w:rsidR="007E30E5">
        <w:rPr>
          <w:spacing w:val="-19"/>
          <w:w w:val="105"/>
        </w:rPr>
        <w:t xml:space="preserve"> </w:t>
      </w:r>
      <w:r w:rsidR="007E30E5">
        <w:rPr>
          <w:w w:val="105"/>
        </w:rPr>
        <w:t>hole).</w:t>
      </w:r>
      <w:r w:rsidR="007E30E5">
        <w:rPr>
          <w:spacing w:val="-19"/>
          <w:w w:val="105"/>
        </w:rPr>
        <w:t xml:space="preserve"> </w:t>
      </w:r>
      <w:r w:rsidR="007E30E5">
        <w:rPr>
          <w:spacing w:val="-1"/>
          <w:w w:val="105"/>
        </w:rPr>
        <w:t>It</w:t>
      </w:r>
      <w:r w:rsidR="007E30E5">
        <w:rPr>
          <w:spacing w:val="-19"/>
          <w:w w:val="105"/>
        </w:rPr>
        <w:t xml:space="preserve"> </w:t>
      </w:r>
      <w:r w:rsidR="007E30E5">
        <w:rPr>
          <w:w w:val="105"/>
        </w:rPr>
        <w:t>is</w:t>
      </w:r>
      <w:r w:rsidR="007E30E5">
        <w:rPr>
          <w:spacing w:val="-19"/>
          <w:w w:val="105"/>
        </w:rPr>
        <w:t xml:space="preserve"> </w:t>
      </w:r>
      <w:r w:rsidR="007E30E5">
        <w:rPr>
          <w:w w:val="105"/>
        </w:rPr>
        <w:t>shown</w:t>
      </w:r>
      <w:r w:rsidR="007E30E5">
        <w:rPr>
          <w:spacing w:val="-20"/>
          <w:w w:val="105"/>
        </w:rPr>
        <w:t xml:space="preserve"> </w:t>
      </w:r>
      <w:r w:rsidR="007E30E5">
        <w:rPr>
          <w:w w:val="105"/>
        </w:rPr>
        <w:t>that</w:t>
      </w:r>
      <w:r w:rsidR="007E30E5">
        <w:rPr>
          <w:spacing w:val="22"/>
          <w:w w:val="107"/>
        </w:rPr>
        <w:t xml:space="preserve"> </w:t>
      </w:r>
      <w:r w:rsidR="007E30E5">
        <w:rPr>
          <w:w w:val="105"/>
        </w:rPr>
        <w:t>there</w:t>
      </w:r>
      <w:r w:rsidR="007E30E5">
        <w:rPr>
          <w:spacing w:val="-31"/>
          <w:w w:val="105"/>
        </w:rPr>
        <w:t xml:space="preserve"> </w:t>
      </w:r>
      <w:r w:rsidR="007E30E5">
        <w:rPr>
          <w:w w:val="105"/>
        </w:rPr>
        <w:t>exists</w:t>
      </w:r>
      <w:r w:rsidR="007E30E5">
        <w:rPr>
          <w:spacing w:val="-30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-31"/>
          <w:w w:val="105"/>
        </w:rPr>
        <w:t xml:space="preserve"> </w:t>
      </w:r>
      <w:r w:rsidR="007E30E5">
        <w:rPr>
          <w:w w:val="105"/>
        </w:rPr>
        <w:t>possibility</w:t>
      </w:r>
      <w:r w:rsidR="007E30E5">
        <w:rPr>
          <w:spacing w:val="-30"/>
          <w:w w:val="105"/>
        </w:rPr>
        <w:t xml:space="preserve"> </w:t>
      </w:r>
      <w:r w:rsidR="007E30E5">
        <w:rPr>
          <w:w w:val="105"/>
        </w:rPr>
        <w:t>of</w:t>
      </w:r>
      <w:r w:rsidR="007E30E5">
        <w:rPr>
          <w:spacing w:val="-31"/>
          <w:w w:val="105"/>
        </w:rPr>
        <w:t xml:space="preserve"> </w:t>
      </w:r>
      <w:r w:rsidR="007E30E5">
        <w:rPr>
          <w:w w:val="105"/>
        </w:rPr>
        <w:t>experimentally</w:t>
      </w:r>
      <w:r w:rsidR="007E30E5">
        <w:rPr>
          <w:spacing w:val="-31"/>
          <w:w w:val="105"/>
        </w:rPr>
        <w:t xml:space="preserve"> </w:t>
      </w:r>
      <w:r w:rsidR="007E30E5">
        <w:rPr>
          <w:w w:val="105"/>
        </w:rPr>
        <w:t>detecting</w:t>
      </w:r>
      <w:r w:rsidR="007E30E5">
        <w:rPr>
          <w:w w:val="103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-8"/>
          <w:w w:val="105"/>
        </w:rPr>
        <w:t xml:space="preserve"> </w:t>
      </w:r>
      <w:r w:rsidR="007E30E5">
        <w:rPr>
          <w:spacing w:val="-1"/>
          <w:w w:val="105"/>
        </w:rPr>
        <w:t>ground</w:t>
      </w:r>
      <w:r w:rsidR="007E30E5">
        <w:rPr>
          <w:spacing w:val="-7"/>
          <w:w w:val="105"/>
        </w:rPr>
        <w:t xml:space="preserve"> </w:t>
      </w:r>
      <w:r w:rsidR="007E30E5">
        <w:rPr>
          <w:spacing w:val="-1"/>
          <w:w w:val="105"/>
        </w:rPr>
        <w:t>and</w:t>
      </w:r>
      <w:r w:rsidR="007E30E5">
        <w:rPr>
          <w:spacing w:val="-8"/>
          <w:w w:val="105"/>
        </w:rPr>
        <w:t xml:space="preserve"> </w:t>
      </w:r>
      <w:r w:rsidR="007E30E5">
        <w:rPr>
          <w:w w:val="105"/>
        </w:rPr>
        <w:t>excited</w:t>
      </w:r>
      <w:r w:rsidR="007E30E5">
        <w:rPr>
          <w:spacing w:val="-9"/>
          <w:w w:val="105"/>
        </w:rPr>
        <w:t xml:space="preserve"> </w:t>
      </w:r>
      <w:proofErr w:type="spellStart"/>
      <w:r w:rsidR="007E30E5">
        <w:rPr>
          <w:w w:val="105"/>
        </w:rPr>
        <w:t>exciton</w:t>
      </w:r>
      <w:proofErr w:type="spellEnd"/>
      <w:r w:rsidR="007E30E5">
        <w:rPr>
          <w:spacing w:val="-8"/>
          <w:w w:val="105"/>
        </w:rPr>
        <w:t xml:space="preserve"> </w:t>
      </w:r>
      <w:r w:rsidR="007E30E5">
        <w:rPr>
          <w:w w:val="105"/>
        </w:rPr>
        <w:t>states</w:t>
      </w:r>
      <w:r w:rsidR="007E30E5">
        <w:rPr>
          <w:spacing w:val="-8"/>
          <w:w w:val="105"/>
        </w:rPr>
        <w:t xml:space="preserve"> </w:t>
      </w:r>
      <w:r w:rsidR="007E30E5">
        <w:rPr>
          <w:w w:val="105"/>
        </w:rPr>
        <w:t>in</w:t>
      </w:r>
      <w:r w:rsidR="007E30E5">
        <w:rPr>
          <w:spacing w:val="-9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-8"/>
          <w:w w:val="105"/>
        </w:rPr>
        <w:t xml:space="preserve"> </w:t>
      </w:r>
      <w:r w:rsidR="007E30E5">
        <w:rPr>
          <w:w w:val="105"/>
        </w:rPr>
        <w:t>band</w:t>
      </w:r>
      <w:r w:rsidR="007E30E5">
        <w:rPr>
          <w:spacing w:val="-8"/>
          <w:w w:val="105"/>
        </w:rPr>
        <w:t xml:space="preserve"> </w:t>
      </w:r>
      <w:r w:rsidR="007E30E5">
        <w:rPr>
          <w:spacing w:val="-2"/>
          <w:w w:val="105"/>
        </w:rPr>
        <w:t>gap</w:t>
      </w:r>
      <w:r w:rsidR="007E30E5">
        <w:rPr>
          <w:spacing w:val="22"/>
          <w:w w:val="99"/>
        </w:rPr>
        <w:t xml:space="preserve"> </w:t>
      </w:r>
      <w:r w:rsidR="007E30E5">
        <w:rPr>
          <w:w w:val="105"/>
        </w:rPr>
        <w:t>of</w:t>
      </w:r>
      <w:r w:rsidR="007E30E5">
        <w:rPr>
          <w:spacing w:val="18"/>
          <w:w w:val="105"/>
        </w:rPr>
        <w:t xml:space="preserve"> </w:t>
      </w:r>
      <w:r w:rsidR="007E30E5">
        <w:rPr>
          <w:spacing w:val="-1"/>
          <w:w w:val="105"/>
        </w:rPr>
        <w:t>an</w:t>
      </w:r>
      <w:r w:rsidR="007E30E5">
        <w:rPr>
          <w:spacing w:val="19"/>
          <w:w w:val="105"/>
        </w:rPr>
        <w:t xml:space="preserve"> </w:t>
      </w:r>
      <w:proofErr w:type="spellStart"/>
      <w:r w:rsidR="009A726B">
        <w:rPr>
          <w:spacing w:val="-6"/>
          <w:w w:val="105"/>
        </w:rPr>
        <w:t>aluminium</w:t>
      </w:r>
      <w:proofErr w:type="spellEnd"/>
      <w:r w:rsidR="009A726B">
        <w:rPr>
          <w:spacing w:val="-6"/>
          <w:w w:val="105"/>
        </w:rPr>
        <w:t xml:space="preserve"> </w:t>
      </w:r>
      <w:proofErr w:type="gramStart"/>
      <w:r w:rsidR="009A726B">
        <w:rPr>
          <w:spacing w:val="-6"/>
          <w:w w:val="105"/>
        </w:rPr>
        <w:t>oxide</w:t>
      </w:r>
      <w:r w:rsidR="009A726B">
        <w:rPr>
          <w:spacing w:val="-15"/>
          <w:w w:val="105"/>
        </w:rPr>
        <w:t xml:space="preserve"> </w:t>
      </w:r>
      <w:r w:rsidR="009A726B">
        <w:rPr>
          <w:spacing w:val="-5"/>
          <w:w w:val="105"/>
        </w:rPr>
        <w:t xml:space="preserve"> </w:t>
      </w:r>
      <w:r w:rsidR="009A726B">
        <w:rPr>
          <w:spacing w:val="-6"/>
          <w:w w:val="105"/>
        </w:rPr>
        <w:t>QD</w:t>
      </w:r>
      <w:proofErr w:type="gramEnd"/>
      <w:r w:rsidR="009A726B">
        <w:rPr>
          <w:spacing w:val="-13"/>
          <w:w w:val="105"/>
        </w:rPr>
        <w:t xml:space="preserve"> </w:t>
      </w:r>
      <w:r w:rsidR="007E30E5">
        <w:rPr>
          <w:spacing w:val="-1"/>
          <w:w w:val="105"/>
        </w:rPr>
        <w:t>at</w:t>
      </w:r>
      <w:r w:rsidR="007E30E5">
        <w:rPr>
          <w:spacing w:val="19"/>
          <w:w w:val="105"/>
        </w:rPr>
        <w:t xml:space="preserve"> </w:t>
      </w:r>
      <w:r w:rsidR="007E30E5">
        <w:rPr>
          <w:spacing w:val="-2"/>
          <w:w w:val="105"/>
        </w:rPr>
        <w:t>room</w:t>
      </w:r>
      <w:r w:rsidR="007E30E5">
        <w:rPr>
          <w:spacing w:val="18"/>
          <w:w w:val="105"/>
        </w:rPr>
        <w:t xml:space="preserve"> </w:t>
      </w:r>
      <w:r w:rsidR="007E30E5">
        <w:rPr>
          <w:w w:val="105"/>
        </w:rPr>
        <w:t>temperature</w:t>
      </w:r>
      <w:r w:rsidR="007E30E5">
        <w:rPr>
          <w:spacing w:val="18"/>
          <w:w w:val="105"/>
        </w:rPr>
        <w:t xml:space="preserve"> </w:t>
      </w:r>
      <w:r w:rsidR="007E30E5">
        <w:rPr>
          <w:spacing w:val="-3"/>
          <w:w w:val="105"/>
        </w:rPr>
        <w:t>fro</w:t>
      </w:r>
      <w:r w:rsidR="007E30E5">
        <w:rPr>
          <w:spacing w:val="-2"/>
          <w:w w:val="105"/>
        </w:rPr>
        <w:t>m</w:t>
      </w:r>
      <w:r w:rsidR="007E30E5">
        <w:rPr>
          <w:spacing w:val="29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-12"/>
          <w:w w:val="105"/>
        </w:rPr>
        <w:t xml:space="preserve"> </w:t>
      </w:r>
      <w:r w:rsidR="007E30E5">
        <w:rPr>
          <w:spacing w:val="-1"/>
          <w:w w:val="105"/>
        </w:rPr>
        <w:t>absorption</w:t>
      </w:r>
      <w:r w:rsidR="007E30E5">
        <w:rPr>
          <w:spacing w:val="-9"/>
          <w:w w:val="105"/>
        </w:rPr>
        <w:t xml:space="preserve"> </w:t>
      </w:r>
      <w:r w:rsidR="007E30E5">
        <w:rPr>
          <w:spacing w:val="-1"/>
          <w:w w:val="105"/>
        </w:rPr>
        <w:t>and</w:t>
      </w:r>
      <w:r w:rsidR="007E30E5">
        <w:rPr>
          <w:spacing w:val="-11"/>
          <w:w w:val="105"/>
        </w:rPr>
        <w:t xml:space="preserve"> </w:t>
      </w:r>
      <w:r w:rsidR="007E30E5">
        <w:rPr>
          <w:w w:val="105"/>
        </w:rPr>
        <w:t>transmittance</w:t>
      </w:r>
      <w:r w:rsidR="007E30E5">
        <w:rPr>
          <w:spacing w:val="-12"/>
          <w:w w:val="105"/>
        </w:rPr>
        <w:t xml:space="preserve"> </w:t>
      </w:r>
      <w:r w:rsidR="007E30E5">
        <w:rPr>
          <w:w w:val="105"/>
        </w:rPr>
        <w:t>spectra</w:t>
      </w:r>
      <w:r w:rsidR="007E30E5">
        <w:rPr>
          <w:spacing w:val="-12"/>
          <w:w w:val="105"/>
        </w:rPr>
        <w:t xml:space="preserve"> </w:t>
      </w:r>
      <w:r w:rsidR="007E30E5">
        <w:rPr>
          <w:w w:val="105"/>
        </w:rPr>
        <w:t>of</w:t>
      </w:r>
      <w:r w:rsidR="007E30E5">
        <w:rPr>
          <w:spacing w:val="-11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-11"/>
          <w:w w:val="105"/>
        </w:rPr>
        <w:t xml:space="preserve"> </w:t>
      </w:r>
      <w:proofErr w:type="spellStart"/>
      <w:r w:rsidR="007E30E5">
        <w:rPr>
          <w:spacing w:val="-1"/>
          <w:w w:val="105"/>
        </w:rPr>
        <w:t>nano</w:t>
      </w:r>
      <w:r w:rsidR="007E30E5">
        <w:rPr>
          <w:spacing w:val="-2"/>
          <w:w w:val="105"/>
        </w:rPr>
        <w:t>system</w:t>
      </w:r>
      <w:proofErr w:type="spellEnd"/>
      <w:r w:rsidR="007E30E5">
        <w:rPr>
          <w:spacing w:val="-2"/>
          <w:w w:val="105"/>
        </w:rPr>
        <w:t>.</w:t>
      </w:r>
      <w:r w:rsidR="007E30E5">
        <w:rPr>
          <w:spacing w:val="-25"/>
          <w:w w:val="105"/>
        </w:rPr>
        <w:t xml:space="preserve"> </w:t>
      </w:r>
      <w:r w:rsidR="007E30E5">
        <w:rPr>
          <w:spacing w:val="-1"/>
          <w:w w:val="105"/>
        </w:rPr>
        <w:t>The</w:t>
      </w:r>
      <w:r w:rsidR="007E30E5">
        <w:rPr>
          <w:spacing w:val="-25"/>
          <w:w w:val="105"/>
        </w:rPr>
        <w:t xml:space="preserve"> </w:t>
      </w:r>
      <w:r w:rsidR="007E30E5">
        <w:rPr>
          <w:w w:val="105"/>
        </w:rPr>
        <w:t>effect</w:t>
      </w:r>
      <w:r w:rsidR="007E30E5">
        <w:rPr>
          <w:spacing w:val="-26"/>
          <w:w w:val="105"/>
        </w:rPr>
        <w:t xml:space="preserve"> </w:t>
      </w:r>
      <w:r w:rsidR="007E30E5">
        <w:rPr>
          <w:w w:val="105"/>
        </w:rPr>
        <w:t>of</w:t>
      </w:r>
      <w:r w:rsidR="007E30E5">
        <w:rPr>
          <w:spacing w:val="-25"/>
          <w:w w:val="105"/>
        </w:rPr>
        <w:t xml:space="preserve"> </w:t>
      </w:r>
      <w:r w:rsidR="007E30E5">
        <w:rPr>
          <w:w w:val="105"/>
        </w:rPr>
        <w:t>a</w:t>
      </w:r>
      <w:r w:rsidR="007E30E5">
        <w:rPr>
          <w:spacing w:val="-25"/>
          <w:w w:val="105"/>
        </w:rPr>
        <w:t xml:space="preserve"> </w:t>
      </w:r>
      <w:r w:rsidR="007E30E5">
        <w:rPr>
          <w:spacing w:val="-2"/>
          <w:w w:val="105"/>
        </w:rPr>
        <w:t>substantial</w:t>
      </w:r>
      <w:r w:rsidR="007E30E5">
        <w:rPr>
          <w:spacing w:val="-24"/>
          <w:w w:val="105"/>
        </w:rPr>
        <w:t xml:space="preserve"> </w:t>
      </w:r>
      <w:r w:rsidR="007E30E5">
        <w:rPr>
          <w:w w:val="105"/>
        </w:rPr>
        <w:t>increase</w:t>
      </w:r>
      <w:r w:rsidR="007E30E5">
        <w:rPr>
          <w:spacing w:val="-26"/>
          <w:w w:val="105"/>
        </w:rPr>
        <w:t xml:space="preserve"> </w:t>
      </w:r>
      <w:r w:rsidR="007E30E5">
        <w:rPr>
          <w:w w:val="105"/>
        </w:rPr>
        <w:t>in</w:t>
      </w:r>
      <w:r w:rsidR="007E30E5">
        <w:rPr>
          <w:spacing w:val="-25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-25"/>
          <w:w w:val="105"/>
        </w:rPr>
        <w:t xml:space="preserve"> </w:t>
      </w:r>
      <w:proofErr w:type="spellStart"/>
      <w:r w:rsidR="007E30E5">
        <w:rPr>
          <w:w w:val="105"/>
        </w:rPr>
        <w:t>exciton</w:t>
      </w:r>
      <w:proofErr w:type="spellEnd"/>
      <w:r w:rsidR="007E30E5">
        <w:rPr>
          <w:spacing w:val="3"/>
          <w:w w:val="105"/>
        </w:rPr>
        <w:t xml:space="preserve"> </w:t>
      </w:r>
      <w:r w:rsidR="007E30E5">
        <w:rPr>
          <w:spacing w:val="-2"/>
          <w:w w:val="105"/>
        </w:rPr>
        <w:t>binding</w:t>
      </w:r>
      <w:r w:rsidR="007E30E5">
        <w:rPr>
          <w:spacing w:val="4"/>
          <w:w w:val="105"/>
        </w:rPr>
        <w:t xml:space="preserve"> </w:t>
      </w:r>
      <w:r w:rsidR="007E30E5">
        <w:rPr>
          <w:w w:val="105"/>
        </w:rPr>
        <w:t>energy</w:t>
      </w:r>
      <w:r w:rsidR="007E30E5">
        <w:rPr>
          <w:spacing w:val="3"/>
          <w:w w:val="105"/>
        </w:rPr>
        <w:t xml:space="preserve"> </w:t>
      </w:r>
      <w:r w:rsidR="007E30E5">
        <w:rPr>
          <w:w w:val="105"/>
        </w:rPr>
        <w:t>offers</w:t>
      </w:r>
      <w:r w:rsidR="007E30E5">
        <w:rPr>
          <w:spacing w:val="3"/>
          <w:w w:val="105"/>
        </w:rPr>
        <w:t xml:space="preserve"> </w:t>
      </w:r>
      <w:r w:rsidR="007E30E5">
        <w:rPr>
          <w:spacing w:val="-2"/>
          <w:w w:val="105"/>
        </w:rPr>
        <w:t>considerable</w:t>
      </w:r>
      <w:r w:rsidR="007E30E5">
        <w:rPr>
          <w:spacing w:val="5"/>
          <w:w w:val="105"/>
        </w:rPr>
        <w:t xml:space="preserve"> </w:t>
      </w:r>
      <w:r w:rsidR="007E30E5">
        <w:rPr>
          <w:w w:val="105"/>
        </w:rPr>
        <w:t>scope</w:t>
      </w:r>
      <w:r w:rsidR="007E30E5">
        <w:rPr>
          <w:spacing w:val="4"/>
          <w:w w:val="105"/>
        </w:rPr>
        <w:t xml:space="preserve"> </w:t>
      </w:r>
      <w:r w:rsidR="007E30E5">
        <w:rPr>
          <w:spacing w:val="-2"/>
          <w:w w:val="105"/>
        </w:rPr>
        <w:t>for</w:t>
      </w:r>
      <w:r w:rsidR="007E30E5">
        <w:rPr>
          <w:spacing w:val="4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24"/>
          <w:w w:val="106"/>
        </w:rPr>
        <w:t xml:space="preserve"> </w:t>
      </w:r>
      <w:r w:rsidR="007E30E5">
        <w:rPr>
          <w:w w:val="105"/>
        </w:rPr>
        <w:t>use</w:t>
      </w:r>
      <w:r w:rsidR="007E30E5">
        <w:rPr>
          <w:spacing w:val="22"/>
          <w:w w:val="105"/>
        </w:rPr>
        <w:t xml:space="preserve"> </w:t>
      </w:r>
      <w:r w:rsidR="007E30E5">
        <w:rPr>
          <w:w w:val="105"/>
        </w:rPr>
        <w:t>of</w:t>
      </w:r>
      <w:r w:rsidR="007E30E5">
        <w:rPr>
          <w:spacing w:val="22"/>
          <w:w w:val="105"/>
        </w:rPr>
        <w:t xml:space="preserve"> </w:t>
      </w:r>
      <w:r w:rsidR="007E30E5">
        <w:rPr>
          <w:w w:val="105"/>
        </w:rPr>
        <w:t>insulating</w:t>
      </w:r>
      <w:r w:rsidR="007E30E5">
        <w:rPr>
          <w:spacing w:val="21"/>
          <w:w w:val="105"/>
        </w:rPr>
        <w:t xml:space="preserve"> </w:t>
      </w:r>
      <w:proofErr w:type="spellStart"/>
      <w:r w:rsidR="007E30E5">
        <w:rPr>
          <w:spacing w:val="-1"/>
          <w:w w:val="105"/>
        </w:rPr>
        <w:t>nanoheterostructures</w:t>
      </w:r>
      <w:proofErr w:type="spellEnd"/>
      <w:r w:rsidR="007E30E5">
        <w:rPr>
          <w:spacing w:val="25"/>
          <w:w w:val="105"/>
        </w:rPr>
        <w:t xml:space="preserve"> </w:t>
      </w:r>
      <w:r w:rsidR="007E30E5">
        <w:rPr>
          <w:spacing w:val="-2"/>
          <w:w w:val="105"/>
        </w:rPr>
        <w:t>as</w:t>
      </w:r>
      <w:r w:rsidR="007E30E5">
        <w:rPr>
          <w:spacing w:val="22"/>
          <w:w w:val="105"/>
        </w:rPr>
        <w:t xml:space="preserve"> </w:t>
      </w:r>
      <w:r w:rsidR="007E30E5">
        <w:rPr>
          <w:w w:val="105"/>
        </w:rPr>
        <w:t>the</w:t>
      </w:r>
      <w:r w:rsidR="007E30E5">
        <w:rPr>
          <w:spacing w:val="22"/>
          <w:w w:val="105"/>
        </w:rPr>
        <w:t xml:space="preserve"> </w:t>
      </w:r>
      <w:r w:rsidR="007E30E5">
        <w:rPr>
          <w:spacing w:val="-4"/>
          <w:w w:val="105"/>
        </w:rPr>
        <w:t>active</w:t>
      </w:r>
      <w:r w:rsidR="007E30E5">
        <w:rPr>
          <w:spacing w:val="28"/>
          <w:w w:val="101"/>
        </w:rPr>
        <w:t xml:space="preserve"> </w:t>
      </w:r>
      <w:r w:rsidR="007E30E5">
        <w:rPr>
          <w:spacing w:val="-2"/>
          <w:w w:val="105"/>
        </w:rPr>
        <w:t>region</w:t>
      </w:r>
      <w:r w:rsidR="007E30E5">
        <w:rPr>
          <w:spacing w:val="-29"/>
          <w:w w:val="105"/>
        </w:rPr>
        <w:t xml:space="preserve"> </w:t>
      </w:r>
      <w:r w:rsidR="007E30E5">
        <w:rPr>
          <w:w w:val="105"/>
        </w:rPr>
        <w:t>of</w:t>
      </w:r>
      <w:r w:rsidR="007E30E5">
        <w:rPr>
          <w:spacing w:val="-30"/>
          <w:w w:val="105"/>
        </w:rPr>
        <w:t xml:space="preserve"> </w:t>
      </w:r>
      <w:proofErr w:type="spellStart"/>
      <w:r w:rsidR="007E30E5">
        <w:rPr>
          <w:spacing w:val="-2"/>
          <w:w w:val="105"/>
        </w:rPr>
        <w:t>nanolasers</w:t>
      </w:r>
      <w:proofErr w:type="spellEnd"/>
      <w:r w:rsidR="007E30E5">
        <w:rPr>
          <w:spacing w:val="-28"/>
          <w:w w:val="105"/>
        </w:rPr>
        <w:t xml:space="preserve"> </w:t>
      </w:r>
      <w:r w:rsidR="007E30E5">
        <w:rPr>
          <w:w w:val="105"/>
        </w:rPr>
        <w:t>operating</w:t>
      </w:r>
      <w:r w:rsidR="007E30E5">
        <w:rPr>
          <w:spacing w:val="-31"/>
          <w:w w:val="105"/>
        </w:rPr>
        <w:t xml:space="preserve"> </w:t>
      </w:r>
      <w:r w:rsidR="007E30E5">
        <w:rPr>
          <w:spacing w:val="-1"/>
          <w:w w:val="105"/>
        </w:rPr>
        <w:t>at</w:t>
      </w:r>
      <w:r w:rsidR="007E30E5">
        <w:rPr>
          <w:spacing w:val="-29"/>
          <w:w w:val="105"/>
        </w:rPr>
        <w:t xml:space="preserve"> </w:t>
      </w:r>
      <w:proofErr w:type="spellStart"/>
      <w:r w:rsidR="007E30E5">
        <w:rPr>
          <w:w w:val="105"/>
        </w:rPr>
        <w:t>excitonic</w:t>
      </w:r>
      <w:proofErr w:type="spellEnd"/>
      <w:r w:rsidR="007E30E5">
        <w:rPr>
          <w:spacing w:val="-30"/>
          <w:w w:val="105"/>
        </w:rPr>
        <w:t xml:space="preserve"> </w:t>
      </w:r>
      <w:r w:rsidR="007E30E5">
        <w:rPr>
          <w:w w:val="105"/>
        </w:rPr>
        <w:t>transitions.</w:t>
      </w:r>
    </w:p>
    <w:p w:rsidR="008D06DC" w:rsidRPr="00F61CBC" w:rsidRDefault="005D0FEF" w:rsidP="008D06DC">
      <w:pPr>
        <w:tabs>
          <w:tab w:val="left" w:pos="567"/>
          <w:tab w:val="right" w:pos="9304"/>
        </w:tabs>
        <w:jc w:val="both"/>
        <w:rPr>
          <w:rFonts w:ascii="Times New Roman" w:eastAsiaTheme="minorEastAsia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</w:t>
      </w:r>
      <w:r w:rsidR="008D06DC">
        <w:rPr>
          <w:rFonts w:ascii="Times New Roman" w:hAnsi="Times New Roman"/>
          <w:color w:val="000000" w:themeColor="text1"/>
        </w:rPr>
        <w:t xml:space="preserve">      </w:t>
      </w:r>
      <w:r w:rsidR="008D06DC" w:rsidRPr="00F61CBC">
        <w:rPr>
          <w:rFonts w:ascii="Times New Roman" w:hAnsi="Times New Roman"/>
          <w:color w:val="000000" w:themeColor="text1"/>
        </w:rPr>
        <w:t xml:space="preserve">Thus it has been shown </w:t>
      </w:r>
      <w:r w:rsidR="007144B4">
        <w:rPr>
          <w:rFonts w:ascii="Times New Roman" w:hAnsi="Times New Roman"/>
          <w:color w:val="000000" w:themeColor="text1"/>
        </w:rPr>
        <w:t xml:space="preserve">[2] </w:t>
      </w:r>
      <w:r w:rsidR="008D06DC" w:rsidRPr="00F61CBC">
        <w:rPr>
          <w:rFonts w:ascii="Times New Roman" w:hAnsi="Times New Roman"/>
          <w:color w:val="000000" w:themeColor="text1"/>
        </w:rPr>
        <w:t xml:space="preserve">that the </w:t>
      </w:r>
      <w:proofErr w:type="spellStart"/>
      <w:r w:rsidR="008D06DC" w:rsidRPr="00F61CBC">
        <w:rPr>
          <w:rFonts w:ascii="Times New Roman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hAnsi="Times New Roman"/>
          <w:color w:val="000000" w:themeColor="text1"/>
        </w:rPr>
        <w:t xml:space="preserve"> formation in a </w:t>
      </w:r>
      <w:proofErr w:type="spellStart"/>
      <w:r w:rsidR="007144B4">
        <w:rPr>
          <w:rFonts w:ascii="Times New Roman" w:hAnsi="Times New Roman"/>
          <w:color w:val="000000" w:themeColor="text1"/>
        </w:rPr>
        <w:t>nanosystem</w:t>
      </w:r>
      <w:proofErr w:type="spellEnd"/>
      <w:r w:rsidR="007144B4">
        <w:rPr>
          <w:rFonts w:ascii="Times New Roman" w:hAnsi="Times New Roman"/>
          <w:color w:val="000000" w:themeColor="text1"/>
        </w:rPr>
        <w:t xml:space="preserve"> </w:t>
      </w:r>
      <w:r w:rsidR="008D06DC" w:rsidRPr="00F61CBC">
        <w:rPr>
          <w:rFonts w:ascii="Times New Roman" w:hAnsi="Times New Roman"/>
          <w:color w:val="000000" w:themeColor="text1"/>
        </w:rPr>
        <w:t>made up of aluminum oxide QD</w:t>
      </w:r>
      <w:r w:rsidR="007144B4">
        <w:rPr>
          <w:rFonts w:ascii="Times New Roman" w:hAnsi="Times New Roman"/>
          <w:color w:val="000000" w:themeColor="text1"/>
        </w:rPr>
        <w:t>s</w:t>
      </w:r>
      <w:r w:rsidR="008D06DC" w:rsidRPr="00F61CBC">
        <w:rPr>
          <w:rFonts w:ascii="Times New Roman" w:hAnsi="Times New Roman"/>
          <w:color w:val="000000" w:themeColor="text1"/>
        </w:rPr>
        <w:t xml:space="preserve"> of the mean radius </w:t>
      </w:r>
      <m:oMath>
        <m:sSub>
          <m:sSubPr>
            <m:ctrlPr>
              <w:rPr>
                <w:rFonts w:ascii="Cambria Math" w:eastAsiaTheme="minorEastAsia" w:hAnsi="Times New Roman"/>
                <w:i/>
                <w:color w:val="000000" w:themeColor="text1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Times New Roman"/>
                    <w:i/>
                    <w:color w:val="000000" w:themeColor="text1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Times New Roman"/>
                <w:color w:val="000000" w:themeColor="text1"/>
              </w:rPr>
              <m:t>1</m:t>
            </m:r>
          </m:sub>
        </m:sSub>
      </m:oMath>
      <w:r w:rsidR="008D06DC" w:rsidRPr="00F61CBC">
        <w:rPr>
          <w:rFonts w:ascii="Times New Roman" w:hAnsi="Times New Roman"/>
          <w:color w:val="000000" w:themeColor="text1"/>
        </w:rPr>
        <w:t xml:space="preserve"> is of threshold character and can occur in a </w:t>
      </w:r>
      <w:proofErr w:type="spellStart"/>
      <w:r w:rsidR="008D06DC" w:rsidRPr="00F61CBC">
        <w:rPr>
          <w:rFonts w:ascii="Times New Roman" w:hAnsi="Times New Roman"/>
          <w:color w:val="000000" w:themeColor="text1"/>
        </w:rPr>
        <w:t>nanosystem</w:t>
      </w:r>
      <w:proofErr w:type="spellEnd"/>
      <w:r w:rsidR="008D06DC" w:rsidRPr="00F61CBC">
        <w:rPr>
          <w:rFonts w:ascii="Times New Roman" w:hAnsi="Times New Roman"/>
          <w:color w:val="000000" w:themeColor="text1"/>
        </w:rPr>
        <w:t xml:space="preserve"> where the distance </w:t>
      </w:r>
      <w:r w:rsidR="008D06DC" w:rsidRPr="007144B4">
        <w:rPr>
          <w:rFonts w:ascii="Times New Roman" w:hAnsi="Times New Roman"/>
          <w:i/>
          <w:color w:val="000000" w:themeColor="text1"/>
        </w:rPr>
        <w:t>D</w:t>
      </w:r>
      <w:r w:rsidR="008D06DC" w:rsidRPr="00F61CBC">
        <w:rPr>
          <w:rFonts w:ascii="Times New Roman" w:hAnsi="Times New Roman"/>
          <w:color w:val="000000" w:themeColor="text1"/>
        </w:rPr>
        <w:t xml:space="preserve"> between the surfaces of QD is given by the </w:t>
      </w:r>
      <w:proofErr w:type="gramStart"/>
      <w:r w:rsidR="008D06DC" w:rsidRPr="00F61CBC">
        <w:rPr>
          <w:rFonts w:ascii="Times New Roman" w:hAnsi="Times New Roman"/>
          <w:color w:val="000000" w:themeColor="text1"/>
        </w:rPr>
        <w:t xml:space="preserve">condition </w:t>
      </w:r>
      <m:oMath>
        <w:proofErr w:type="gramEnd"/>
        <m:sSubSup>
          <m:sSubSup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SupPr>
          <m:e>
            <m:r>
              <w:rPr>
                <w:rFonts w:ascii="Cambria Math" w:eastAsiaTheme="minorEastAsia" w:hAnsi="Cambria Math"/>
                <w:color w:val="000000" w:themeColor="text1"/>
              </w:rPr>
              <m:t>D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c</m:t>
            </m:r>
          </m:sub>
          <m:sup>
            <m:r>
              <w:rPr>
                <w:rFonts w:ascii="Cambria Math" w:eastAsiaTheme="minorEastAsia" w:hAnsi="Cambria Math"/>
                <w:color w:val="000000" w:themeColor="text1"/>
              </w:rPr>
              <m:t>(1)</m:t>
            </m:r>
          </m:sup>
        </m:sSubSup>
        <m:r>
          <w:rPr>
            <w:rFonts w:ascii="Cambria Math" w:eastAsiaTheme="minorEastAsia" w:hAnsi="Cambria Math"/>
            <w:color w:val="000000" w:themeColor="text1"/>
          </w:rPr>
          <m:t>≤D≤</m:t>
        </m:r>
        <m:sSubSup>
          <m:sSubSup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SupPr>
          <m:e>
            <m:r>
              <w:rPr>
                <w:rFonts w:ascii="Cambria Math" w:eastAsiaTheme="minorEastAsia" w:hAnsi="Cambria Math"/>
                <w:color w:val="000000" w:themeColor="text1"/>
              </w:rPr>
              <m:t>D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c</m:t>
            </m:r>
          </m:sub>
          <m:sup>
            <m:r>
              <w:rPr>
                <w:rFonts w:ascii="Cambria Math" w:eastAsiaTheme="minorEastAsia" w:hAnsi="Cambria Math"/>
                <w:color w:val="000000" w:themeColor="text1"/>
              </w:rPr>
              <m:t>(2)</m:t>
            </m:r>
          </m:sup>
        </m:sSubSup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. We have demonstrated that in such a </w:t>
      </w:r>
      <w:proofErr w:type="spellStart"/>
      <w:r w:rsidR="007144B4">
        <w:rPr>
          <w:rFonts w:ascii="Times New Roman" w:hAnsi="Times New Roman"/>
          <w:color w:val="000000" w:themeColor="text1"/>
        </w:rPr>
        <w:t>nanosystem</w:t>
      </w:r>
      <w:proofErr w:type="spellEnd"/>
      <w:r w:rsidR="007144B4">
        <w:rPr>
          <w:rFonts w:ascii="Times New Roman" w:hAnsi="Times New Roman"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(with the mean radius 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color w:val="000000" w:themeColor="text1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1</m:t>
            </m:r>
          </m:sub>
        </m:sSub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= 3.18 nm and the distance between surfaces of aluminum oxide QD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D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1</m:t>
            </m:r>
          </m:sub>
        </m:sSub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= 2.93 nm) at temperatures lower than the critical temperature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c</m:t>
            </m:r>
          </m:sub>
        </m:sSub>
      </m:oMath>
      <w:r w:rsidR="008D06DC" w:rsidRPr="00F61CBC">
        <w:rPr>
          <w:rFonts w:ascii="Times New Roman" w:eastAsiaTheme="minorEastAsia" w:hAnsi="Times New Roman"/>
          <w:i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>=</w:t>
      </w:r>
      <w:r w:rsidR="007144B4">
        <w:rPr>
          <w:rFonts w:ascii="Times New Roman" w:eastAsiaTheme="minorEastAsia" w:hAnsi="Times New Roman"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>81</w:t>
      </w:r>
      <w:r w:rsidR="007144B4">
        <w:rPr>
          <w:rFonts w:ascii="Times New Roman" w:eastAsiaTheme="minorEastAsia" w:hAnsi="Times New Roman"/>
          <w:color w:val="000000" w:themeColor="text1"/>
        </w:rPr>
        <w:t>.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>6</w:t>
      </w:r>
      <w:r w:rsidR="007144B4">
        <w:rPr>
          <w:rFonts w:ascii="Times New Roman" w:eastAsiaTheme="minorEastAsia" w:hAnsi="Times New Roman"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K (which corresponds to the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binding energy </w:t>
      </w:r>
      <m:oMath>
        <m:sSub>
          <m:sSubPr>
            <m:ctrlPr>
              <w:rPr>
                <w:rFonts w:ascii="Cambria Math" w:eastAsiaTheme="minorEastAsia" w:hAnsi="Times New Roman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E</m:t>
            </m:r>
          </m:e>
          <m:sub>
            <m:r>
              <w:rPr>
                <w:rFonts w:ascii="Cambria Math" w:eastAsiaTheme="minorEastAsia" w:hAnsi="Times New Roman"/>
                <w:color w:val="000000" w:themeColor="text1"/>
              </w:rPr>
              <m:t>в</m:t>
            </m:r>
          </m:sub>
        </m:sSub>
      </m:oMath>
      <w:r w:rsidR="007144B4">
        <w:rPr>
          <w:rFonts w:ascii="Times New Roman" w:eastAsiaTheme="minorEastAsia" w:hAnsi="Times New Roman"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= 7.03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MeV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) an </w:t>
      </w:r>
      <w:proofErr w:type="gramStart"/>
      <w:r w:rsidR="008D06DC" w:rsidRPr="00F61CBC">
        <w:rPr>
          <w:rFonts w:ascii="Times New Roman" w:eastAsiaTheme="minorEastAsia" w:hAnsi="Times New Roman"/>
          <w:color w:val="000000" w:themeColor="text1"/>
        </w:rPr>
        <w:t>,,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proofErr w:type="gram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molecule“ (a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consisting of spatially separated electrons and holes) can be formed. Acting as “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molecules” in the </w:t>
      </w:r>
      <w:proofErr w:type="spellStart"/>
      <w:r w:rsidR="007144B4">
        <w:rPr>
          <w:rFonts w:ascii="Times New Roman" w:hAnsi="Times New Roman"/>
          <w:color w:val="000000" w:themeColor="text1"/>
        </w:rPr>
        <w:t>nanosystem</w:t>
      </w:r>
      <w:proofErr w:type="spellEnd"/>
      <w:r w:rsidR="007144B4">
        <w:rPr>
          <w:rFonts w:ascii="Times New Roman" w:hAnsi="Times New Roman"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are </w:t>
      </w:r>
      <w:r w:rsidR="008D06DC" w:rsidRPr="00F61CBC">
        <w:rPr>
          <w:rFonts w:ascii="Times New Roman" w:hAnsi="Times New Roman"/>
          <w:color w:val="000000" w:themeColor="text1"/>
        </w:rPr>
        <w:t xml:space="preserve">aluminum oxide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quantum dots </w:t>
      </w:r>
      <w:r w:rsidR="008D06DC" w:rsidRPr="00F61CBC">
        <w:rPr>
          <w:rFonts w:ascii="Times New Roman" w:hAnsi="Times New Roman"/>
          <w:color w:val="000000" w:themeColor="text1"/>
        </w:rPr>
        <w:t xml:space="preserve">with </w:t>
      </w:r>
      <w:proofErr w:type="spellStart"/>
      <w:r w:rsidR="008D06DC" w:rsidRPr="00F61CBC">
        <w:rPr>
          <w:rFonts w:ascii="Times New Roman" w:hAnsi="Times New Roman"/>
          <w:color w:val="000000" w:themeColor="text1"/>
        </w:rPr>
        <w:t>excitons</w:t>
      </w:r>
      <w:proofErr w:type="spellEnd"/>
      <w:r w:rsidR="008D06DC" w:rsidRPr="00F61CBC">
        <w:rPr>
          <w:rFonts w:ascii="Times New Roman" w:hAnsi="Times New Roman"/>
          <w:color w:val="000000" w:themeColor="text1"/>
        </w:rPr>
        <w:t xml:space="preserve">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(consisting of spatially separated electrons and holes) </w:t>
      </w:r>
      <w:r w:rsidR="008D06DC" w:rsidRPr="00F61CBC">
        <w:rPr>
          <w:rFonts w:ascii="Times New Roman" w:hAnsi="Times New Roman"/>
          <w:color w:val="000000" w:themeColor="text1"/>
        </w:rPr>
        <w:t xml:space="preserve">localizing over their surfaces. The interaction of the </w:t>
      </w:r>
      <w:proofErr w:type="spellStart"/>
      <w:r w:rsidR="008D06DC" w:rsidRPr="00F61CBC">
        <w:rPr>
          <w:rFonts w:ascii="Times New Roman" w:hAnsi="Times New Roman"/>
          <w:color w:val="000000" w:themeColor="text1"/>
        </w:rPr>
        <w:t>excitons</w:t>
      </w:r>
      <w:proofErr w:type="spellEnd"/>
      <w:r w:rsidR="008D06DC" w:rsidRPr="00F61CBC">
        <w:rPr>
          <w:rFonts w:ascii="Times New Roman" w:hAnsi="Times New Roman"/>
          <w:color w:val="000000" w:themeColor="text1"/>
        </w:rPr>
        <w:t xml:space="preserve"> with the QD surfaces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>(“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intramolecular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” interaction) is shown to be much stronger than that </w:t>
      </w:r>
      <w:proofErr w:type="gramStart"/>
      <w:r w:rsidR="008D06DC" w:rsidRPr="00F61CBC">
        <w:rPr>
          <w:rFonts w:ascii="Times New Roman" w:eastAsiaTheme="minorEastAsia" w:hAnsi="Times New Roman"/>
          <w:color w:val="000000" w:themeColor="text1"/>
        </w:rPr>
        <w:t>between  quantum</w:t>
      </w:r>
      <w:proofErr w:type="gram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dots (,,intermolecular” interaction).</w:t>
      </w:r>
      <w:r w:rsidR="008D06DC" w:rsidRPr="00F61CBC">
        <w:rPr>
          <w:rFonts w:ascii="Times New Roman" w:hAnsi="Times New Roman"/>
          <w:color w:val="000000" w:themeColor="text1"/>
        </w:rPr>
        <w:t xml:space="preserve">We have also shown that the position of the </w:t>
      </w:r>
      <w:proofErr w:type="spellStart"/>
      <w:r w:rsidR="008D06DC" w:rsidRPr="00F61CBC">
        <w:rPr>
          <w:rFonts w:ascii="Times New Roman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hAnsi="Times New Roman"/>
          <w:color w:val="000000" w:themeColor="text1"/>
        </w:rPr>
        <w:t xml:space="preserve"> band in the </w:t>
      </w:r>
      <w:proofErr w:type="spellStart"/>
      <w:r w:rsidR="007144B4">
        <w:rPr>
          <w:rFonts w:ascii="Times New Roman" w:hAnsi="Times New Roman"/>
          <w:color w:val="000000" w:themeColor="text1"/>
        </w:rPr>
        <w:t>nanosystem</w:t>
      </w:r>
      <w:proofErr w:type="spellEnd"/>
      <w:r w:rsidR="007144B4">
        <w:rPr>
          <w:rFonts w:ascii="Times New Roman" w:hAnsi="Times New Roman"/>
          <w:color w:val="000000" w:themeColor="text1"/>
        </w:rPr>
        <w:t xml:space="preserve"> </w:t>
      </w:r>
      <w:r w:rsidR="008D06DC" w:rsidRPr="00F61CBC">
        <w:rPr>
          <w:rFonts w:ascii="Times New Roman" w:hAnsi="Times New Roman"/>
          <w:color w:val="000000" w:themeColor="text1"/>
        </w:rPr>
        <w:t xml:space="preserve">depends both 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on the QD mean radius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color w:val="000000" w:themeColor="text1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1</m:t>
            </m:r>
          </m:sub>
        </m:sSub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and the distance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D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1</m:t>
            </m:r>
          </m:sub>
        </m:sSub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between QD surfaces. By varying these parameters, one can purposefully control the position of the energy band of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states in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the</w:t>
      </w:r>
      <w:r w:rsidR="007144B4">
        <w:rPr>
          <w:rFonts w:ascii="Times New Roman" w:hAnsi="Times New Roman"/>
          <w:color w:val="000000" w:themeColor="text1"/>
        </w:rPr>
        <w:t>nanosystem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>. With increase in temperature above the threshold (</w:t>
      </w:r>
      <w:proofErr w:type="gramStart"/>
      <w:r w:rsidR="008D06DC" w:rsidRPr="00F61CBC">
        <w:rPr>
          <w:rFonts w:ascii="Times New Roman" w:eastAsiaTheme="minorEastAsia" w:hAnsi="Times New Roman"/>
          <w:i/>
          <w:color w:val="000000" w:themeColor="text1"/>
        </w:rPr>
        <w:t>Т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</w:t>
      </w:r>
      <m:oMath>
        <w:proofErr w:type="gramEnd"/>
        <m:r>
          <w:rPr>
            <w:rFonts w:ascii="Cambria Math" w:eastAsiaTheme="minorEastAsia" w:hAnsi="Cambria Math"/>
            <w:color w:val="000000" w:themeColor="text1"/>
          </w:rPr>
          <m:t>≥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c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 xml:space="preserve"> </m:t>
        </m:r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), a phase transition can occur from the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to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state. It has been found that at a constant concentration of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excitons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(i.e. constant concentration of QD) and temperatures </w:t>
      </w:r>
      <w:r w:rsidR="008D06DC" w:rsidRPr="00F61CBC">
        <w:rPr>
          <w:rFonts w:ascii="Times New Roman" w:eastAsiaTheme="minorEastAsia" w:hAnsi="Times New Roman"/>
          <w:i/>
          <w:color w:val="000000" w:themeColor="text1"/>
        </w:rPr>
        <w:t>Т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below </w:t>
      </w:r>
      <w:proofErr w:type="spellStart"/>
      <w:r w:rsidR="008D06DC" w:rsidRPr="00F61CBC">
        <w:rPr>
          <w:rFonts w:ascii="Times New Roman" w:eastAsiaTheme="minorEastAsia" w:hAnsi="Times New Roman"/>
          <w:i/>
          <w:color w:val="000000" w:themeColor="text1"/>
        </w:rPr>
        <w:t>T</w:t>
      </w:r>
      <w:r w:rsidR="008D06DC" w:rsidRPr="00F61CBC">
        <w:rPr>
          <w:rFonts w:ascii="Times New Roman" w:eastAsiaTheme="minorEastAsia" w:hAnsi="Times New Roman"/>
          <w:i/>
          <w:color w:val="000000" w:themeColor="text1"/>
          <w:sz w:val="16"/>
          <w:szCs w:val="16"/>
        </w:rPr>
        <w:t>c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, one can expect a new luminescence band shifted from the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band by the value of the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binding </w:t>
      </w:r>
      <w:proofErr w:type="gramStart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energy </w:t>
      </w:r>
      <m:oMath>
        <w:proofErr w:type="gramEnd"/>
        <m:sSub>
          <m:sSubPr>
            <m:ctrlPr>
              <w:rPr>
                <w:rFonts w:ascii="Cambria Math" w:eastAsiaTheme="minorEastAsia" w:hAnsi="Times New Roman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E</m:t>
            </m:r>
          </m:e>
          <m:sub>
            <m:r>
              <w:rPr>
                <w:rFonts w:ascii="Cambria Math" w:eastAsiaTheme="minorEastAsia" w:hAnsi="Times New Roman"/>
                <w:color w:val="000000" w:themeColor="text1"/>
              </w:rPr>
              <m:t>в</m:t>
            </m:r>
          </m:sub>
        </m:sSub>
      </m:oMath>
      <w:r w:rsidR="008D06DC" w:rsidRPr="00F61CBC">
        <w:rPr>
          <w:rFonts w:ascii="Times New Roman" w:eastAsiaTheme="minorEastAsia" w:hAnsi="Times New Roman"/>
          <w:color w:val="000000" w:themeColor="text1"/>
        </w:rPr>
        <w:t>. This new band disappears at higher temperatures (</w:t>
      </w:r>
      <w:proofErr w:type="gramStart"/>
      <w:r w:rsidR="008D06DC" w:rsidRPr="00F61CBC">
        <w:rPr>
          <w:rFonts w:ascii="Times New Roman" w:eastAsiaTheme="minorEastAsia" w:hAnsi="Times New Roman"/>
          <w:i/>
          <w:color w:val="000000" w:themeColor="text1"/>
        </w:rPr>
        <w:t>Т</w:t>
      </w:r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</w:t>
      </w:r>
      <m:oMath>
        <w:proofErr w:type="gramEnd"/>
        <m:r>
          <w:rPr>
            <w:rFonts w:ascii="Cambria Math" w:eastAsiaTheme="minorEastAsia" w:hAnsi="Cambria Math"/>
            <w:color w:val="000000" w:themeColor="text1"/>
          </w:rPr>
          <m:t>≥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T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c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 xml:space="preserve"> </m:t>
        </m:r>
      </m:oMath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). At a constant temperature below </w:t>
      </w:r>
      <w:proofErr w:type="spellStart"/>
      <w:r w:rsidR="008D06DC" w:rsidRPr="00F61CBC">
        <w:rPr>
          <w:rFonts w:ascii="Times New Roman" w:eastAsiaTheme="minorEastAsia" w:hAnsi="Times New Roman"/>
          <w:i/>
          <w:color w:val="000000" w:themeColor="text1"/>
        </w:rPr>
        <w:t>T</w:t>
      </w:r>
      <w:r w:rsidR="008D06DC" w:rsidRPr="00F61CBC">
        <w:rPr>
          <w:rFonts w:ascii="Times New Roman" w:eastAsiaTheme="minorEastAsia" w:hAnsi="Times New Roman"/>
          <w:i/>
          <w:color w:val="000000" w:themeColor="text1"/>
          <w:sz w:val="16"/>
          <w:szCs w:val="16"/>
        </w:rPr>
        <w:t>c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, an increase in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concentration (i.e. in QD concentration) brings about weakening of the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luminescence band and strengthening of the </w:t>
      </w:r>
      <w:proofErr w:type="spellStart"/>
      <w:r w:rsidR="008D06DC" w:rsidRPr="00F61CBC">
        <w:rPr>
          <w:rFonts w:ascii="Times New Roman" w:eastAsiaTheme="minorEastAsia" w:hAnsi="Times New Roman"/>
          <w:color w:val="000000" w:themeColor="text1"/>
        </w:rPr>
        <w:t>biexciton</w:t>
      </w:r>
      <w:proofErr w:type="spellEnd"/>
      <w:r w:rsidR="008D06DC" w:rsidRPr="00F61CBC">
        <w:rPr>
          <w:rFonts w:ascii="Times New Roman" w:eastAsiaTheme="minorEastAsia" w:hAnsi="Times New Roman"/>
          <w:color w:val="000000" w:themeColor="text1"/>
        </w:rPr>
        <w:t xml:space="preserve"> one. </w:t>
      </w:r>
    </w:p>
    <w:p w:rsidR="008D06DC" w:rsidRPr="00F61CBC" w:rsidRDefault="008D06DC" w:rsidP="008D06DC">
      <w:pPr>
        <w:tabs>
          <w:tab w:val="left" w:pos="567"/>
          <w:tab w:val="right" w:pos="9304"/>
        </w:tabs>
        <w:jc w:val="both"/>
        <w:rPr>
          <w:rFonts w:ascii="Times New Roman" w:eastAsiaTheme="minorEastAsia" w:hAnsi="Times New Roman"/>
          <w:color w:val="000000" w:themeColor="text1"/>
        </w:rPr>
      </w:pPr>
      <w:r w:rsidRPr="00F61CBC">
        <w:rPr>
          <w:rFonts w:ascii="Times New Roman" w:eastAsiaTheme="minorEastAsia" w:hAnsi="Times New Roman"/>
          <w:color w:val="000000" w:themeColor="text1"/>
        </w:rPr>
        <w:t xml:space="preserve">Thus, </w:t>
      </w:r>
      <w:r w:rsidRPr="00F61CBC">
        <w:rPr>
          <w:rFonts w:ascii="Times New Roman" w:hAnsi="Times New Roman"/>
          <w:color w:val="000000" w:themeColor="text1"/>
        </w:rPr>
        <w:t>NHS</w:t>
      </w:r>
      <w:r w:rsidRPr="00F61CBC">
        <w:rPr>
          <w:rFonts w:ascii="Times New Roman" w:eastAsiaTheme="minorEastAsia" w:hAnsi="Times New Roman"/>
          <w:color w:val="000000" w:themeColor="text1"/>
        </w:rPr>
        <w:t xml:space="preserve"> made up of “</w:t>
      </w:r>
      <w:proofErr w:type="spellStart"/>
      <w:r w:rsidRPr="00F61CBC">
        <w:rPr>
          <w:rFonts w:ascii="Times New Roman" w:eastAsiaTheme="minorEastAsia" w:hAnsi="Times New Roman"/>
          <w:color w:val="000000" w:themeColor="text1"/>
        </w:rPr>
        <w:t>exciton</w:t>
      </w:r>
      <w:proofErr w:type="spellEnd"/>
      <w:r w:rsidRPr="00F61CBC">
        <w:rPr>
          <w:rFonts w:ascii="Times New Roman" w:eastAsiaTheme="minorEastAsia" w:hAnsi="Times New Roman"/>
          <w:color w:val="000000" w:themeColor="text1"/>
        </w:rPr>
        <w:t xml:space="preserve"> molecules” </w:t>
      </w:r>
      <w:proofErr w:type="gramStart"/>
      <w:r w:rsidRPr="00F61CBC">
        <w:rPr>
          <w:rFonts w:ascii="Times New Roman" w:eastAsiaTheme="minorEastAsia" w:hAnsi="Times New Roman"/>
          <w:color w:val="000000" w:themeColor="text1"/>
        </w:rPr>
        <w:t>are</w:t>
      </w:r>
      <w:proofErr w:type="gramEnd"/>
      <w:r w:rsidRPr="00F61CBC">
        <w:rPr>
          <w:rFonts w:ascii="Times New Roman" w:eastAsiaTheme="minorEastAsia" w:hAnsi="Times New Roman"/>
          <w:color w:val="000000" w:themeColor="text1"/>
        </w:rPr>
        <w:t xml:space="preserve"> of considerable interest both   physically and practically as novel </w:t>
      </w:r>
      <w:proofErr w:type="spellStart"/>
      <w:r w:rsidRPr="00F61CBC">
        <w:rPr>
          <w:rFonts w:ascii="Times New Roman" w:eastAsiaTheme="minorEastAsia" w:hAnsi="Times New Roman"/>
          <w:color w:val="000000" w:themeColor="text1"/>
        </w:rPr>
        <w:t>nanomaterials</w:t>
      </w:r>
      <w:proofErr w:type="spellEnd"/>
      <w:r w:rsidRPr="00F61CBC">
        <w:rPr>
          <w:rFonts w:ascii="Times New Roman" w:eastAsiaTheme="minorEastAsia" w:hAnsi="Times New Roman"/>
          <w:color w:val="000000" w:themeColor="text1"/>
        </w:rPr>
        <w:t xml:space="preserve"> for </w:t>
      </w:r>
      <w:proofErr w:type="spellStart"/>
      <w:r w:rsidRPr="00F61CBC">
        <w:rPr>
          <w:rFonts w:ascii="Times New Roman" w:eastAsiaTheme="minorEastAsia" w:hAnsi="Times New Roman"/>
          <w:color w:val="000000" w:themeColor="text1"/>
        </w:rPr>
        <w:t>nano</w:t>
      </w:r>
      <w:proofErr w:type="spellEnd"/>
      <w:r w:rsidRPr="00F61CBC">
        <w:rPr>
          <w:rFonts w:ascii="Times New Roman" w:eastAsiaTheme="minorEastAsia" w:hAnsi="Times New Roman"/>
          <w:color w:val="000000" w:themeColor="text1"/>
        </w:rPr>
        <w:t xml:space="preserve">-optoelectronics. </w:t>
      </w:r>
    </w:p>
    <w:p w:rsidR="00310F99" w:rsidRDefault="005D0FEF" w:rsidP="00310F99">
      <w:pPr>
        <w:widowControl w:val="0"/>
        <w:jc w:val="both"/>
        <w:rPr>
          <w:rFonts w:ascii="Times New Roman" w:eastAsia="MS Mincho" w:hAnsi="Times New Roman"/>
          <w:kern w:val="2"/>
          <w:sz w:val="20"/>
          <w:lang w:eastAsia="ja-JP"/>
        </w:rPr>
      </w:pPr>
      <w:r>
        <w:rPr>
          <w:rFonts w:ascii="Times New Roman" w:hAnsi="Times New Roman"/>
          <w:color w:val="000000" w:themeColor="text1"/>
        </w:rPr>
        <w:t xml:space="preserve"> </w:t>
      </w:r>
      <w:r w:rsidR="00310F99">
        <w:rPr>
          <w:rFonts w:ascii="Times New Roman" w:eastAsia="MS Mincho" w:hAnsi="Times New Roman"/>
          <w:kern w:val="2"/>
          <w:sz w:val="20"/>
          <w:lang w:eastAsia="ja-JP"/>
        </w:rPr>
        <w:t xml:space="preserve"> </w:t>
      </w:r>
    </w:p>
    <w:p w:rsidR="00310F99" w:rsidRDefault="00310F99" w:rsidP="00310F99">
      <w:pPr>
        <w:widowControl w:val="0"/>
        <w:jc w:val="both"/>
        <w:rPr>
          <w:rFonts w:ascii="Century" w:eastAsia="MS Mincho" w:hAnsi="Century"/>
          <w:kern w:val="2"/>
          <w:sz w:val="18"/>
          <w:szCs w:val="21"/>
          <w:lang w:eastAsia="ja-JP"/>
        </w:rPr>
      </w:pPr>
      <w:r>
        <w:rPr>
          <w:rFonts w:ascii="Times New Roman" w:eastAsia="MS Mincho" w:hAnsi="Times New Roman"/>
          <w:kern w:val="2"/>
          <w:sz w:val="20"/>
          <w:lang w:eastAsia="ja-JP"/>
        </w:rPr>
        <w:t>[1</w:t>
      </w:r>
      <w:proofErr w:type="gramStart"/>
      <w:r>
        <w:rPr>
          <w:rFonts w:ascii="Times New Roman" w:eastAsia="MS Mincho" w:hAnsi="Times New Roman"/>
          <w:kern w:val="2"/>
          <w:sz w:val="20"/>
          <w:lang w:eastAsia="ja-JP"/>
        </w:rPr>
        <w:t>]  S.I</w:t>
      </w:r>
      <w:proofErr w:type="gram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. </w:t>
      </w:r>
      <w:proofErr w:type="spellStart"/>
      <w:r>
        <w:rPr>
          <w:rFonts w:ascii="Times New Roman" w:eastAsia="MS Mincho" w:hAnsi="Times New Roman"/>
          <w:kern w:val="2"/>
          <w:sz w:val="20"/>
          <w:lang w:eastAsia="ja-JP"/>
        </w:rPr>
        <w:t>Pokutnyi</w:t>
      </w:r>
      <w:proofErr w:type="spell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,  Y.N. </w:t>
      </w:r>
      <w:proofErr w:type="spellStart"/>
      <w:r>
        <w:rPr>
          <w:rFonts w:ascii="Times New Roman" w:eastAsia="MS Mincho" w:hAnsi="Times New Roman"/>
          <w:kern w:val="2"/>
          <w:sz w:val="20"/>
          <w:lang w:eastAsia="ja-JP"/>
        </w:rPr>
        <w:t>Kulchin</w:t>
      </w:r>
      <w:proofErr w:type="spell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,  V.P. </w:t>
      </w:r>
      <w:proofErr w:type="spellStart"/>
      <w:r>
        <w:rPr>
          <w:rFonts w:ascii="Times New Roman" w:eastAsia="MS Mincho" w:hAnsi="Times New Roman"/>
          <w:kern w:val="2"/>
          <w:sz w:val="20"/>
          <w:lang w:eastAsia="ja-JP"/>
        </w:rPr>
        <w:t>Dzyuba</w:t>
      </w:r>
      <w:proofErr w:type="spell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, </w:t>
      </w:r>
      <w:r>
        <w:rPr>
          <w:rFonts w:ascii="Times New Roman" w:eastAsia="MS Mincho" w:hAnsi="Times New Roman"/>
          <w:i/>
          <w:iCs/>
          <w:kern w:val="2"/>
          <w:sz w:val="20"/>
          <w:lang w:eastAsia="ja-JP"/>
        </w:rPr>
        <w:t>Semiconductors</w:t>
      </w:r>
      <w:r w:rsidRPr="00EB5F3E">
        <w:rPr>
          <w:rFonts w:ascii="Times New Roman" w:eastAsia="MS Mincho" w:hAnsi="Times New Roman"/>
          <w:kern w:val="2"/>
          <w:sz w:val="20"/>
          <w:lang w:eastAsia="ja-JP"/>
        </w:rPr>
        <w:t xml:space="preserve"> </w:t>
      </w:r>
      <w:r w:rsidRPr="00310F99">
        <w:rPr>
          <w:rFonts w:ascii="Times New Roman" w:eastAsia="MS Mincho" w:hAnsi="Times New Roman"/>
          <w:b/>
          <w:kern w:val="2"/>
          <w:sz w:val="20"/>
          <w:lang w:eastAsia="ja-JP"/>
        </w:rPr>
        <w:t>49,</w:t>
      </w:r>
      <w:r>
        <w:rPr>
          <w:rFonts w:ascii="Times New Roman" w:eastAsia="MS Mincho" w:hAnsi="Times New Roman"/>
          <w:kern w:val="2"/>
          <w:sz w:val="20"/>
          <w:lang w:eastAsia="ja-JP"/>
        </w:rPr>
        <w:t xml:space="preserve"> </w:t>
      </w:r>
      <w:r w:rsidRPr="00EB5F3E">
        <w:rPr>
          <w:rFonts w:ascii="Times New Roman" w:eastAsia="MS Mincho" w:hAnsi="Times New Roman"/>
          <w:kern w:val="2"/>
          <w:sz w:val="20"/>
          <w:lang w:eastAsia="ja-JP"/>
        </w:rPr>
        <w:t>13</w:t>
      </w:r>
      <w:r>
        <w:rPr>
          <w:rFonts w:ascii="Times New Roman" w:eastAsia="MS Mincho" w:hAnsi="Times New Roman"/>
          <w:kern w:val="2"/>
          <w:sz w:val="20"/>
          <w:lang w:eastAsia="ja-JP"/>
        </w:rPr>
        <w:t>11</w:t>
      </w:r>
      <w:r w:rsidRPr="00EB5F3E">
        <w:rPr>
          <w:rFonts w:ascii="Times New Roman" w:eastAsia="MS Mincho" w:hAnsi="Times New Roman"/>
          <w:kern w:val="2"/>
          <w:sz w:val="20"/>
          <w:lang w:eastAsia="ja-JP"/>
        </w:rPr>
        <w:t xml:space="preserve"> (201</w:t>
      </w:r>
      <w:r>
        <w:rPr>
          <w:rFonts w:ascii="Times New Roman" w:eastAsia="MS Mincho" w:hAnsi="Times New Roman"/>
          <w:kern w:val="2"/>
          <w:sz w:val="20"/>
          <w:lang w:eastAsia="ja-JP"/>
        </w:rPr>
        <w:t>5</w:t>
      </w:r>
      <w:r w:rsidRPr="00EB5F3E">
        <w:rPr>
          <w:rFonts w:ascii="Times New Roman" w:eastAsia="MS Mincho" w:hAnsi="Times New Roman"/>
          <w:kern w:val="2"/>
          <w:sz w:val="20"/>
          <w:lang w:eastAsia="ja-JP"/>
        </w:rPr>
        <w:t>).</w:t>
      </w:r>
      <w:r w:rsidRPr="00EB5F3E">
        <w:rPr>
          <w:rFonts w:ascii="Century" w:eastAsia="MS Mincho" w:hAnsi="Century"/>
          <w:kern w:val="2"/>
          <w:sz w:val="18"/>
          <w:szCs w:val="21"/>
          <w:lang w:eastAsia="ja-JP"/>
        </w:rPr>
        <w:t xml:space="preserve"> </w:t>
      </w:r>
    </w:p>
    <w:p w:rsidR="00DE097D" w:rsidRPr="00EB5F3E" w:rsidRDefault="00DE097D" w:rsidP="00310F99">
      <w:pPr>
        <w:widowControl w:val="0"/>
        <w:jc w:val="both"/>
        <w:rPr>
          <w:rFonts w:ascii="Century" w:eastAsia="MS Mincho" w:hAnsi="Century"/>
          <w:kern w:val="2"/>
          <w:sz w:val="18"/>
          <w:szCs w:val="21"/>
          <w:lang w:eastAsia="ja-JP"/>
        </w:rPr>
      </w:pPr>
      <w:r>
        <w:rPr>
          <w:rFonts w:ascii="Century" w:eastAsia="MS Mincho" w:hAnsi="Century"/>
          <w:kern w:val="2"/>
          <w:sz w:val="18"/>
          <w:szCs w:val="21"/>
          <w:lang w:eastAsia="ja-JP"/>
        </w:rPr>
        <w:t>[2</w:t>
      </w:r>
      <w:proofErr w:type="gramStart"/>
      <w:r>
        <w:rPr>
          <w:rFonts w:ascii="Century" w:eastAsia="MS Mincho" w:hAnsi="Century"/>
          <w:kern w:val="2"/>
          <w:sz w:val="18"/>
          <w:szCs w:val="21"/>
          <w:lang w:eastAsia="ja-JP"/>
        </w:rPr>
        <w:t xml:space="preserve">]  </w:t>
      </w:r>
      <w:r>
        <w:rPr>
          <w:rFonts w:ascii="Times New Roman" w:eastAsia="MS Mincho" w:hAnsi="Times New Roman"/>
          <w:kern w:val="2"/>
          <w:sz w:val="20"/>
          <w:lang w:eastAsia="ja-JP"/>
        </w:rPr>
        <w:t>S.I</w:t>
      </w:r>
      <w:proofErr w:type="gram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. </w:t>
      </w:r>
      <w:proofErr w:type="spellStart"/>
      <w:r>
        <w:rPr>
          <w:rFonts w:ascii="Times New Roman" w:eastAsia="MS Mincho" w:hAnsi="Times New Roman"/>
          <w:kern w:val="2"/>
          <w:sz w:val="20"/>
          <w:lang w:eastAsia="ja-JP"/>
        </w:rPr>
        <w:t>Pokutnyi</w:t>
      </w:r>
      <w:proofErr w:type="spell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,  Y.N. </w:t>
      </w:r>
      <w:proofErr w:type="spellStart"/>
      <w:r>
        <w:rPr>
          <w:rFonts w:ascii="Times New Roman" w:eastAsia="MS Mincho" w:hAnsi="Times New Roman"/>
          <w:kern w:val="2"/>
          <w:sz w:val="20"/>
          <w:lang w:eastAsia="ja-JP"/>
        </w:rPr>
        <w:t>Kulchin</w:t>
      </w:r>
      <w:proofErr w:type="spell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,  V.P. </w:t>
      </w:r>
      <w:proofErr w:type="spellStart"/>
      <w:r>
        <w:rPr>
          <w:rFonts w:ascii="Times New Roman" w:eastAsia="MS Mincho" w:hAnsi="Times New Roman"/>
          <w:kern w:val="2"/>
          <w:sz w:val="20"/>
          <w:lang w:eastAsia="ja-JP"/>
        </w:rPr>
        <w:t>Dzyuba</w:t>
      </w:r>
      <w:proofErr w:type="spellEnd"/>
      <w:r>
        <w:rPr>
          <w:rFonts w:ascii="Times New Roman" w:eastAsia="MS Mincho" w:hAnsi="Times New Roman"/>
          <w:kern w:val="2"/>
          <w:sz w:val="20"/>
          <w:lang w:eastAsia="ja-JP"/>
        </w:rPr>
        <w:t xml:space="preserve">, </w:t>
      </w:r>
      <w:r>
        <w:rPr>
          <w:rFonts w:ascii="Times New Roman" w:eastAsia="MS Mincho" w:hAnsi="Times New Roman"/>
          <w:i/>
          <w:iCs/>
          <w:kern w:val="2"/>
          <w:sz w:val="20"/>
          <w:lang w:eastAsia="ja-JP"/>
        </w:rPr>
        <w:t>J. Nanophoton.</w:t>
      </w:r>
      <w:r w:rsidR="0060255F">
        <w:rPr>
          <w:rFonts w:ascii="Times New Roman" w:eastAsia="MS Mincho" w:hAnsi="Times New Roman"/>
          <w:b/>
          <w:kern w:val="2"/>
          <w:sz w:val="20"/>
          <w:lang w:eastAsia="ja-JP"/>
        </w:rPr>
        <w:t>10</w:t>
      </w:r>
      <w:r w:rsidRPr="00310F99">
        <w:rPr>
          <w:rFonts w:ascii="Times New Roman" w:eastAsia="MS Mincho" w:hAnsi="Times New Roman"/>
          <w:b/>
          <w:kern w:val="2"/>
          <w:sz w:val="20"/>
          <w:lang w:eastAsia="ja-JP"/>
        </w:rPr>
        <w:t>,</w:t>
      </w:r>
      <w:r>
        <w:rPr>
          <w:rFonts w:ascii="Times New Roman" w:eastAsia="MS Mincho" w:hAnsi="Times New Roman"/>
          <w:kern w:val="2"/>
          <w:sz w:val="20"/>
          <w:lang w:eastAsia="ja-JP"/>
        </w:rPr>
        <w:t xml:space="preserve"> </w:t>
      </w:r>
      <w:r w:rsidR="0060255F">
        <w:rPr>
          <w:rFonts w:ascii="Times New Roman" w:eastAsia="MS Mincho" w:hAnsi="Times New Roman"/>
          <w:kern w:val="2"/>
          <w:sz w:val="20"/>
          <w:lang w:eastAsia="ja-JP"/>
        </w:rPr>
        <w:t xml:space="preserve">036008 </w:t>
      </w:r>
      <w:r w:rsidRPr="00EB5F3E">
        <w:rPr>
          <w:rFonts w:ascii="Times New Roman" w:eastAsia="MS Mincho" w:hAnsi="Times New Roman"/>
          <w:kern w:val="2"/>
          <w:sz w:val="20"/>
          <w:lang w:eastAsia="ja-JP"/>
        </w:rPr>
        <w:t>(201</w:t>
      </w:r>
      <w:r w:rsidR="0060255F">
        <w:rPr>
          <w:rFonts w:ascii="Times New Roman" w:eastAsia="MS Mincho" w:hAnsi="Times New Roman"/>
          <w:kern w:val="2"/>
          <w:sz w:val="20"/>
          <w:lang w:eastAsia="ja-JP"/>
        </w:rPr>
        <w:t>6</w:t>
      </w:r>
      <w:r w:rsidRPr="00EB5F3E">
        <w:rPr>
          <w:rFonts w:ascii="Times New Roman" w:eastAsia="MS Mincho" w:hAnsi="Times New Roman"/>
          <w:kern w:val="2"/>
          <w:sz w:val="20"/>
          <w:lang w:eastAsia="ja-JP"/>
        </w:rPr>
        <w:t>).</w:t>
      </w:r>
    </w:p>
    <w:p w:rsidR="00310F99" w:rsidRPr="00EB5F3E" w:rsidRDefault="00310F99" w:rsidP="00310F99">
      <w:pPr>
        <w:jc w:val="center"/>
        <w:rPr>
          <w:rFonts w:ascii="Times New Roman" w:hAnsi="Times New Roman"/>
          <w:sz w:val="20"/>
        </w:rPr>
      </w:pPr>
    </w:p>
    <w:p w:rsidR="008D06DC" w:rsidRDefault="005D0FEF" w:rsidP="005D0FEF">
      <w:pPr>
        <w:tabs>
          <w:tab w:val="left" w:pos="567"/>
          <w:tab w:val="right" w:pos="9304"/>
        </w:tabs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</w:t>
      </w:r>
    </w:p>
    <w:p w:rsidR="008D06DC" w:rsidRDefault="008D06DC" w:rsidP="005D0FEF">
      <w:pPr>
        <w:tabs>
          <w:tab w:val="left" w:pos="567"/>
          <w:tab w:val="right" w:pos="9304"/>
        </w:tabs>
        <w:jc w:val="both"/>
        <w:rPr>
          <w:rFonts w:ascii="Times New Roman" w:hAnsi="Times New Roman"/>
          <w:color w:val="000000" w:themeColor="text1"/>
        </w:rPr>
      </w:pPr>
    </w:p>
    <w:p w:rsidR="008D06DC" w:rsidRDefault="008D06DC" w:rsidP="005D0FEF">
      <w:pPr>
        <w:tabs>
          <w:tab w:val="left" w:pos="567"/>
          <w:tab w:val="right" w:pos="9304"/>
        </w:tabs>
        <w:jc w:val="both"/>
        <w:rPr>
          <w:rFonts w:ascii="Times New Roman" w:hAnsi="Times New Roman"/>
          <w:color w:val="000000" w:themeColor="text1"/>
        </w:rPr>
      </w:pPr>
    </w:p>
    <w:p w:rsidR="008D06DC" w:rsidRDefault="008D06DC" w:rsidP="005D0FEF">
      <w:pPr>
        <w:tabs>
          <w:tab w:val="left" w:pos="567"/>
          <w:tab w:val="right" w:pos="9304"/>
        </w:tabs>
        <w:jc w:val="both"/>
        <w:rPr>
          <w:rFonts w:ascii="Times New Roman" w:hAnsi="Times New Roman"/>
          <w:color w:val="000000" w:themeColor="text1"/>
        </w:rPr>
      </w:pPr>
    </w:p>
    <w:p w:rsidR="0045611E" w:rsidRPr="000548CC" w:rsidRDefault="007E78AC">
      <w:pPr>
        <w:rPr>
          <w:b/>
        </w:rPr>
      </w:pPr>
    </w:p>
    <w:sectPr w:rsidR="0045611E" w:rsidRPr="000548CC" w:rsidSect="00930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48CC"/>
    <w:rsid w:val="000548CC"/>
    <w:rsid w:val="00102815"/>
    <w:rsid w:val="001145BE"/>
    <w:rsid w:val="00310F99"/>
    <w:rsid w:val="005D0FEF"/>
    <w:rsid w:val="0060255F"/>
    <w:rsid w:val="007144B4"/>
    <w:rsid w:val="007E30E5"/>
    <w:rsid w:val="007E78AC"/>
    <w:rsid w:val="007F4120"/>
    <w:rsid w:val="008C036A"/>
    <w:rsid w:val="008D06DC"/>
    <w:rsid w:val="009851D8"/>
    <w:rsid w:val="009A726B"/>
    <w:rsid w:val="00D3576A"/>
    <w:rsid w:val="00DE097D"/>
    <w:rsid w:val="00E54F54"/>
    <w:rsid w:val="00EA739C"/>
    <w:rsid w:val="00EB757A"/>
    <w:rsid w:val="00F30F86"/>
    <w:rsid w:val="00F72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120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2Author">
    <w:name w:val="02_Author"/>
    <w:next w:val="a"/>
    <w:rsid w:val="007F4120"/>
    <w:pPr>
      <w:spacing w:after="190" w:line="207" w:lineRule="exact"/>
    </w:pPr>
    <w:rPr>
      <w:rFonts w:ascii="Arial" w:eastAsia="Arial Unicode MS" w:hAnsi="Arial" w:cs="Arial"/>
      <w:b/>
      <w:bCs/>
      <w:kern w:val="32"/>
      <w:sz w:val="20"/>
      <w:szCs w:val="24"/>
      <w:lang w:val="en-GB" w:eastAsia="ja-JP"/>
    </w:rPr>
  </w:style>
  <w:style w:type="paragraph" w:customStyle="1" w:styleId="03Address">
    <w:name w:val="03_Address"/>
    <w:next w:val="a"/>
    <w:rsid w:val="007F4120"/>
    <w:pPr>
      <w:tabs>
        <w:tab w:val="left" w:pos="113"/>
      </w:tabs>
      <w:spacing w:after="0" w:line="227" w:lineRule="exact"/>
      <w:ind w:left="113" w:hanging="113"/>
    </w:pPr>
    <w:rPr>
      <w:rFonts w:ascii="Times New Roman" w:eastAsia="Calibri" w:hAnsi="Times New Roman" w:cs="Times New Roman"/>
      <w:sz w:val="18"/>
      <w:szCs w:val="18"/>
      <w:lang w:val="en-GB" w:eastAsia="de-DE"/>
    </w:rPr>
  </w:style>
  <w:style w:type="character" w:styleId="a3">
    <w:name w:val="Hyperlink"/>
    <w:basedOn w:val="a0"/>
    <w:uiPriority w:val="99"/>
    <w:unhideWhenUsed/>
    <w:rsid w:val="007F412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41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120"/>
    <w:rPr>
      <w:rFonts w:ascii="Tahoma" w:eastAsia="Calibri" w:hAnsi="Tahoma" w:cs="Tahoma"/>
      <w:sz w:val="16"/>
      <w:szCs w:val="16"/>
      <w:lang w:val="en-US"/>
    </w:rPr>
  </w:style>
  <w:style w:type="paragraph" w:styleId="a6">
    <w:name w:val="Body Text"/>
    <w:basedOn w:val="a"/>
    <w:link w:val="a7"/>
    <w:uiPriority w:val="1"/>
    <w:qFormat/>
    <w:rsid w:val="00F72E25"/>
    <w:pPr>
      <w:widowControl w:val="0"/>
      <w:ind w:left="110"/>
    </w:pPr>
    <w:rPr>
      <w:rFonts w:ascii="Times New Roman" w:eastAsia="Times New Roman" w:hAnsi="Times New Roman" w:cstheme="minorBid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1"/>
    <w:rsid w:val="00F72E25"/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kutnyi.serg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2352</Words>
  <Characters>1342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41</cp:revision>
  <cp:lastPrinted>2018-04-07T06:35:00Z</cp:lastPrinted>
  <dcterms:created xsi:type="dcterms:W3CDTF">2018-04-07T05:43:00Z</dcterms:created>
  <dcterms:modified xsi:type="dcterms:W3CDTF">2018-04-07T07:29:00Z</dcterms:modified>
</cp:coreProperties>
</file>