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583" w:rsidRPr="006D3084" w:rsidRDefault="006B2583" w:rsidP="006B2583">
      <w:pPr>
        <w:rPr>
          <w:sz w:val="28"/>
          <w:szCs w:val="28"/>
          <w:lang w:bidi="fa-IR"/>
        </w:rPr>
      </w:pPr>
      <w:r w:rsidRPr="006D3084">
        <w:rPr>
          <w:i/>
          <w:iCs/>
          <w:sz w:val="28"/>
          <w:szCs w:val="28"/>
          <w:lang w:bidi="fa-IR"/>
        </w:rPr>
        <w:t>Cutaneous Leishmanias</w:t>
      </w:r>
      <w:r w:rsidRPr="006D3084">
        <w:rPr>
          <w:sz w:val="28"/>
          <w:szCs w:val="28"/>
          <w:lang w:bidi="fa-IR"/>
        </w:rPr>
        <w:t>is in Iran – 2019</w:t>
      </w:r>
    </w:p>
    <w:p w:rsidR="005A6554" w:rsidRDefault="005A6554" w:rsidP="001C3D56">
      <w:pPr>
        <w:rPr>
          <w:b/>
          <w:sz w:val="28"/>
          <w:szCs w:val="28"/>
        </w:rPr>
      </w:pPr>
    </w:p>
    <w:p w:rsidR="005A6554" w:rsidRPr="006D3084" w:rsidRDefault="006B2583" w:rsidP="001C3D56">
      <w:pPr>
        <w:rPr>
          <w:sz w:val="20"/>
          <w:szCs w:val="20"/>
          <w:lang w:bidi="fa-IR"/>
        </w:rPr>
      </w:pPr>
      <w:r w:rsidRPr="006D3084">
        <w:rPr>
          <w:sz w:val="20"/>
          <w:szCs w:val="20"/>
          <w:lang w:bidi="fa-IR"/>
        </w:rPr>
        <w:t>Mohammad Reza Shirzadi</w:t>
      </w:r>
    </w:p>
    <w:p w:rsidR="006B2583" w:rsidRPr="006D3084" w:rsidRDefault="006B2583" w:rsidP="001C3D56">
      <w:pPr>
        <w:rPr>
          <w:b/>
          <w:sz w:val="20"/>
          <w:szCs w:val="20"/>
        </w:rPr>
      </w:pPr>
    </w:p>
    <w:p w:rsidR="006B2583" w:rsidRPr="006D3084" w:rsidRDefault="006B2583" w:rsidP="006B2583">
      <w:pPr>
        <w:rPr>
          <w:sz w:val="20"/>
          <w:szCs w:val="20"/>
          <w:lang w:bidi="fa-IR"/>
        </w:rPr>
      </w:pPr>
      <w:r w:rsidRPr="006D3084">
        <w:rPr>
          <w:sz w:val="20"/>
          <w:szCs w:val="20"/>
          <w:lang w:bidi="fa-IR"/>
        </w:rPr>
        <w:t>National zoonoses Control expert, MOH, IR Iran</w:t>
      </w:r>
    </w:p>
    <w:p w:rsidR="005A6554" w:rsidRPr="006D3084" w:rsidRDefault="005A6554" w:rsidP="001C3D56">
      <w:pPr>
        <w:rPr>
          <w:b/>
          <w:sz w:val="20"/>
          <w:szCs w:val="20"/>
        </w:rPr>
      </w:pPr>
    </w:p>
    <w:p w:rsidR="001C3D56" w:rsidRPr="006D3084" w:rsidRDefault="001C3D56" w:rsidP="001C3D56">
      <w:pPr>
        <w:spacing w:line="360" w:lineRule="auto"/>
        <w:rPr>
          <w:sz w:val="20"/>
          <w:szCs w:val="20"/>
        </w:rPr>
      </w:pPr>
      <w:r w:rsidRPr="006D3084">
        <w:rPr>
          <w:b/>
          <w:sz w:val="20"/>
          <w:szCs w:val="20"/>
        </w:rPr>
        <w:t>Abstract:</w:t>
      </w:r>
      <w:r w:rsidRPr="006D3084">
        <w:rPr>
          <w:sz w:val="20"/>
          <w:szCs w:val="20"/>
        </w:rPr>
        <w:t xml:space="preserve"> </w:t>
      </w:r>
    </w:p>
    <w:p w:rsidR="006B2583" w:rsidRPr="006D3084" w:rsidRDefault="006B2583" w:rsidP="006B2583">
      <w:pPr>
        <w:jc w:val="both"/>
        <w:rPr>
          <w:sz w:val="20"/>
          <w:szCs w:val="20"/>
        </w:rPr>
      </w:pPr>
      <w:r w:rsidRPr="006D3084">
        <w:rPr>
          <w:sz w:val="20"/>
          <w:szCs w:val="20"/>
        </w:rPr>
        <w:t xml:space="preserve">Leishmaniases are worldwide zoonotic infectious diseases caused by obligate protozoa of </w:t>
      </w:r>
      <w:r w:rsidRPr="006D3084">
        <w:rPr>
          <w:i/>
          <w:iCs/>
          <w:sz w:val="20"/>
          <w:szCs w:val="20"/>
        </w:rPr>
        <w:t>Leishmania</w:t>
      </w:r>
      <w:bookmarkStart w:id="0" w:name="_GoBack"/>
      <w:bookmarkEnd w:id="0"/>
      <w:r w:rsidRPr="006D3084">
        <w:rPr>
          <w:sz w:val="20"/>
          <w:szCs w:val="20"/>
        </w:rPr>
        <w:t xml:space="preserve"> genus which among them, approximately 20 species are pathogenic for humans </w:t>
      </w:r>
      <w:r w:rsidRPr="006D3084">
        <w:rPr>
          <w:sz w:val="20"/>
          <w:szCs w:val="20"/>
        </w:rPr>
        <w:fldChar w:fldCharType="begin"/>
      </w:r>
      <w:r w:rsidRPr="006D3084">
        <w:rPr>
          <w:sz w:val="20"/>
          <w:szCs w:val="20"/>
        </w:rPr>
        <w:instrText xml:space="preserve"> ADDIN EN.CITE &lt;EndNote&gt;&lt;Cite&gt;&lt;Author&gt;Torres-Guerrero&lt;/Author&gt;&lt;Year&gt;2017&lt;/Year&gt;&lt;RecNum&gt;9&lt;/RecNum&gt;&lt;DisplayText&gt;(1, 2)&lt;/DisplayText&gt;&lt;record&gt;&lt;rec-number&gt;9&lt;/rec-number&gt;&lt;foreign-keys&gt;&lt;key app="EN" db-id="f2dr9ff9mrws0aeespxp5ztcr2e002etrs2w" timestamp="1558425363"&gt;9&lt;/key&gt;&lt;/foreign-keys&gt;&lt;ref-type name="Journal Article"&gt;17&lt;/ref-type&gt;&lt;contributors&gt;&lt;authors&gt;&lt;author&gt;Torres-Guerrero, Edoardo&lt;/author&gt;&lt;author&gt;Quintanilla-Cedillo, Marco Romano&lt;/author&gt;&lt;author&gt;Ruiz-Esmenjaud, Julieta&lt;/author&gt;&lt;author&gt;Arenas, Roberto&lt;/author&gt;&lt;/authors&gt;&lt;/contributors&gt;&lt;titles&gt;&lt;title&gt;Leishmaniasis: a review&lt;/title&gt;&lt;secondary-title&gt;F1000Research&lt;/secondary-title&gt;&lt;/titles&gt;&lt;periodical&gt;&lt;full-title&gt;F1000Research&lt;/full-title&gt;&lt;/periodical&gt;&lt;volume&gt;6&lt;/volume&gt;&lt;dates&gt;&lt;year&gt;2017&lt;/year&gt;&lt;/dates&gt;&lt;urls&gt;&lt;/urls&gt;&lt;/record&gt;&lt;/Cite&gt;&lt;Cite&gt;&lt;Author&gt;Oryan&lt;/Author&gt;&lt;Year&gt;2016&lt;/Year&gt;&lt;RecNum&gt;14&lt;/RecNum&gt;&lt;record&gt;&lt;rec-number&gt;14&lt;/rec-number&gt;&lt;foreign-keys&gt;&lt;key app="EN" db-id="f2dr9ff9mrws0aeespxp5ztcr2e002etrs2w" timestamp="1558425453"&gt;14&lt;/key&gt;&lt;/foreign-keys&gt;&lt;ref-type name="Journal Article"&gt;17&lt;/ref-type&gt;&lt;contributors&gt;&lt;authors&gt;&lt;author&gt;Oryan, A&lt;/author&gt;&lt;author&gt;Akbari, M&lt;/author&gt;&lt;/authors&gt;&lt;/contributors&gt;&lt;titles&gt;&lt;title&gt;Worldwide risk factors in leishmaniasis&lt;/title&gt;&lt;secondary-title&gt;Asian Pacific Journal of Tropical Medicine&lt;/secondary-title&gt;&lt;/titles&gt;&lt;periodical&gt;&lt;full-title&gt;Asian Pacific Journal of Tropical Medicine&lt;/full-title&gt;&lt;/periodical&gt;&lt;pages&gt;925-932&lt;/pages&gt;&lt;volume&gt;9&lt;/volume&gt;&lt;number&gt;10&lt;/number&gt;&lt;dates&gt;&lt;year&gt;2016&lt;/year&gt;&lt;/dates&gt;&lt;isbn&gt;1995-7645&lt;/isbn&gt;&lt;urls&gt;&lt;/urls&gt;&lt;/record&gt;&lt;/Cite&gt;&lt;/EndNote&gt;</w:instrText>
      </w:r>
      <w:r w:rsidRPr="006D3084">
        <w:rPr>
          <w:sz w:val="20"/>
          <w:szCs w:val="20"/>
        </w:rPr>
        <w:fldChar w:fldCharType="separate"/>
      </w:r>
      <w:r w:rsidRPr="006D3084">
        <w:rPr>
          <w:noProof/>
          <w:sz w:val="20"/>
          <w:szCs w:val="20"/>
        </w:rPr>
        <w:t>(1, 2)</w:t>
      </w:r>
      <w:r w:rsidRPr="006D3084">
        <w:rPr>
          <w:sz w:val="20"/>
          <w:szCs w:val="20"/>
        </w:rPr>
        <w:fldChar w:fldCharType="end"/>
      </w:r>
      <w:r w:rsidRPr="006D3084">
        <w:rPr>
          <w:sz w:val="20"/>
          <w:szCs w:val="20"/>
        </w:rPr>
        <w:fldChar w:fldCharType="begin"/>
      </w:r>
      <w:r w:rsidRPr="006D3084">
        <w:rPr>
          <w:sz w:val="20"/>
          <w:szCs w:val="20"/>
        </w:rPr>
        <w:instrText xml:space="preserve"> QUOTE "{Torres-Guerrero, 2017 #9}" </w:instrText>
      </w:r>
      <w:r w:rsidRPr="006D3084">
        <w:rPr>
          <w:sz w:val="20"/>
          <w:szCs w:val="20"/>
        </w:rPr>
        <w:fldChar w:fldCharType="end"/>
      </w:r>
      <w:r w:rsidRPr="006D3084">
        <w:rPr>
          <w:sz w:val="20"/>
          <w:szCs w:val="20"/>
        </w:rPr>
        <w:fldChar w:fldCharType="begin"/>
      </w:r>
      <w:r w:rsidRPr="006D3084">
        <w:rPr>
          <w:sz w:val="20"/>
          <w:szCs w:val="20"/>
        </w:rPr>
        <w:instrText xml:space="preserve"> QUOTE "{Torres-Guerrero, 2017 #39}" </w:instrText>
      </w:r>
      <w:r w:rsidRPr="006D3084">
        <w:rPr>
          <w:sz w:val="20"/>
          <w:szCs w:val="20"/>
        </w:rPr>
        <w:fldChar w:fldCharType="end"/>
      </w:r>
      <w:r w:rsidRPr="006D3084">
        <w:rPr>
          <w:sz w:val="20"/>
          <w:szCs w:val="20"/>
          <w:rtl/>
        </w:rPr>
        <w:t>.</w:t>
      </w:r>
      <w:r w:rsidRPr="006D3084">
        <w:rPr>
          <w:sz w:val="20"/>
          <w:szCs w:val="20"/>
        </w:rPr>
        <w:t xml:space="preserve"> Natural transmission to mammalian hosts is usually by the bite of female </w:t>
      </w:r>
      <w:r w:rsidRPr="006D3084">
        <w:rPr>
          <w:i/>
          <w:iCs/>
          <w:sz w:val="20"/>
          <w:szCs w:val="20"/>
        </w:rPr>
        <w:t>Phlebotomus</w:t>
      </w:r>
      <w:r w:rsidRPr="006D3084">
        <w:rPr>
          <w:sz w:val="20"/>
          <w:szCs w:val="20"/>
        </w:rPr>
        <w:t xml:space="preserve"> or </w:t>
      </w:r>
      <w:r w:rsidRPr="006D3084">
        <w:rPr>
          <w:i/>
          <w:iCs/>
          <w:sz w:val="20"/>
          <w:szCs w:val="20"/>
        </w:rPr>
        <w:t>Lutzomya</w:t>
      </w:r>
      <w:r w:rsidRPr="006D3084">
        <w:rPr>
          <w:sz w:val="20"/>
          <w:szCs w:val="20"/>
        </w:rPr>
        <w:t xml:space="preserve"> sandflies depending on geography </w:t>
      </w:r>
      <w:r w:rsidRPr="006D3084">
        <w:rPr>
          <w:sz w:val="20"/>
          <w:szCs w:val="20"/>
        </w:rPr>
        <w:fldChar w:fldCharType="begin"/>
      </w:r>
      <w:r w:rsidRPr="006D3084">
        <w:rPr>
          <w:sz w:val="20"/>
          <w:szCs w:val="20"/>
        </w:rPr>
        <w:instrText xml:space="preserve"> ADDIN EN.CITE &lt;EndNote&gt;&lt;Cite&gt;&lt;Author&gt;Torres-Guerrero&lt;/Author&gt;&lt;Year&gt;2017&lt;/Year&gt;&lt;RecNum&gt;9&lt;/RecNum&gt;&lt;DisplayText&gt;(1)&lt;/DisplayText&gt;&lt;record&gt;&lt;rec-number&gt;9&lt;/rec-number&gt;&lt;foreign-keys&gt;&lt;key app="EN" db-id="f2dr9ff9mrws0aeespxp5ztcr2e002etrs2w" timestamp="1558425363"&gt;9&lt;/key&gt;&lt;/foreign-keys&gt;&lt;ref-type name="Journal Article"&gt;17&lt;/ref-type&gt;&lt;contributors&gt;&lt;authors&gt;&lt;author&gt;Torres-Guerrero, Edoardo&lt;/author&gt;&lt;author&gt;Quintanilla-Cedillo, Marco Romano&lt;/author&gt;&lt;author&gt;Ruiz-Esmenjaud, Julieta&lt;/author&gt;&lt;author&gt;Arenas, Roberto&lt;/author&gt;&lt;/authors&gt;&lt;/contributors&gt;&lt;titles&gt;&lt;title&gt;Leishmaniasis: a review&lt;/title&gt;&lt;secondary-title&gt;F1000Research&lt;/secondary-title&gt;&lt;/titles&gt;&lt;periodical&gt;&lt;full-title&gt;F1000Research&lt;/full-title&gt;&lt;/periodical&gt;&lt;volume&gt;6&lt;/volume&gt;&lt;dates&gt;&lt;year&gt;2017&lt;/year&gt;&lt;/dates&gt;&lt;urls&gt;&lt;/urls&gt;&lt;/record&gt;&lt;/Cite&gt;&lt;/EndNote&gt;</w:instrText>
      </w:r>
      <w:r w:rsidRPr="006D3084">
        <w:rPr>
          <w:sz w:val="20"/>
          <w:szCs w:val="20"/>
        </w:rPr>
        <w:fldChar w:fldCharType="separate"/>
      </w:r>
      <w:r w:rsidRPr="006D3084">
        <w:rPr>
          <w:noProof/>
          <w:sz w:val="20"/>
          <w:szCs w:val="20"/>
        </w:rPr>
        <w:t>(1)</w:t>
      </w:r>
      <w:r w:rsidRPr="006D3084">
        <w:rPr>
          <w:sz w:val="20"/>
          <w:szCs w:val="20"/>
        </w:rPr>
        <w:fldChar w:fldCharType="end"/>
      </w:r>
      <w:r w:rsidRPr="006D3084">
        <w:rPr>
          <w:sz w:val="20"/>
          <w:szCs w:val="20"/>
        </w:rPr>
        <w:t xml:space="preserve">. </w:t>
      </w:r>
      <w:r w:rsidRPr="006D3084">
        <w:rPr>
          <w:sz w:val="20"/>
          <w:szCs w:val="20"/>
        </w:rPr>
        <w:fldChar w:fldCharType="begin"/>
      </w:r>
      <w:r w:rsidRPr="006D3084">
        <w:rPr>
          <w:sz w:val="20"/>
          <w:szCs w:val="20"/>
        </w:rPr>
        <w:instrText xml:space="preserve"> QUOTE "{Torres-Guerrero, 2017 #39}" </w:instrText>
      </w:r>
      <w:r w:rsidRPr="006D3084">
        <w:rPr>
          <w:sz w:val="20"/>
          <w:szCs w:val="20"/>
        </w:rPr>
        <w:fldChar w:fldCharType="end"/>
      </w:r>
      <w:r w:rsidRPr="006D3084">
        <w:rPr>
          <w:sz w:val="20"/>
          <w:szCs w:val="20"/>
        </w:rPr>
        <w:t xml:space="preserve">. There are three main clinical manifestations with different degrees of severity count on the species of parasite involved and elicited host immune response. These features including cutaneous, mucocutaneous and visceral </w:t>
      </w:r>
      <w:r w:rsidRPr="006D3084">
        <w:rPr>
          <w:sz w:val="20"/>
          <w:szCs w:val="20"/>
        </w:rPr>
        <w:fldChar w:fldCharType="begin">
          <w:fldData xml:space="preserve">PEVuZE5vdGU+PENpdGU+PEF1dGhvcj5Ub3JyZXMtR3VlcnJlcm88L0F1dGhvcj48WWVhcj4yMDE3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</w:fldData>
        </w:fldChar>
      </w:r>
      <w:r w:rsidRPr="006D3084">
        <w:rPr>
          <w:sz w:val="20"/>
          <w:szCs w:val="20"/>
        </w:rPr>
        <w:instrText xml:space="preserve"> ADDIN EN.CITE </w:instrText>
      </w:r>
      <w:r w:rsidRPr="006D3084">
        <w:rPr>
          <w:sz w:val="20"/>
          <w:szCs w:val="20"/>
        </w:rPr>
        <w:fldChar w:fldCharType="begin">
          <w:fldData xml:space="preserve">PEVuZE5vdGU+PENpdGU+PEF1dGhvcj5Ub3JyZXMtR3VlcnJlcm88L0F1dGhvcj48WWVhcj4yMDE3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</w:fldData>
        </w:fldChar>
      </w:r>
      <w:r w:rsidRPr="006D3084">
        <w:rPr>
          <w:sz w:val="20"/>
          <w:szCs w:val="20"/>
        </w:rPr>
        <w:instrText xml:space="preserve"> ADDIN EN.CITE.DATA </w:instrText>
      </w:r>
      <w:r w:rsidRPr="006D3084">
        <w:rPr>
          <w:sz w:val="20"/>
          <w:szCs w:val="20"/>
        </w:rPr>
      </w:r>
      <w:r w:rsidRPr="006D3084">
        <w:rPr>
          <w:sz w:val="20"/>
          <w:szCs w:val="20"/>
        </w:rPr>
        <w:fldChar w:fldCharType="end"/>
      </w:r>
      <w:r w:rsidRPr="006D3084">
        <w:rPr>
          <w:sz w:val="20"/>
          <w:szCs w:val="20"/>
        </w:rPr>
      </w:r>
      <w:r w:rsidRPr="006D3084">
        <w:rPr>
          <w:sz w:val="20"/>
          <w:szCs w:val="20"/>
        </w:rPr>
        <w:fldChar w:fldCharType="separate"/>
      </w:r>
      <w:r w:rsidRPr="006D3084">
        <w:rPr>
          <w:noProof/>
          <w:sz w:val="20"/>
          <w:szCs w:val="20"/>
        </w:rPr>
        <w:t>(1, 3, 4)</w:t>
      </w:r>
      <w:r w:rsidRPr="006D3084">
        <w:rPr>
          <w:sz w:val="20"/>
          <w:szCs w:val="20"/>
        </w:rPr>
        <w:fldChar w:fldCharType="end"/>
      </w:r>
      <w:r w:rsidRPr="006D3084">
        <w:rPr>
          <w:sz w:val="20"/>
          <w:szCs w:val="20"/>
        </w:rPr>
        <w:t xml:space="preserve">. Currently, World Health Organization (WHO) lists leishmaniasis amongst the nine most important tropical and subtropical diseases which has been reported in all continents except Oceania </w:t>
      </w:r>
      <w:r w:rsidRPr="006D3084">
        <w:rPr>
          <w:sz w:val="20"/>
          <w:szCs w:val="20"/>
        </w:rPr>
        <w:fldChar w:fldCharType="begin"/>
      </w:r>
      <w:r w:rsidRPr="006D3084">
        <w:rPr>
          <w:sz w:val="20"/>
          <w:szCs w:val="20"/>
        </w:rPr>
        <w:instrText xml:space="preserve"> ADDIN EN.CITE &lt;EndNote&gt;&lt;Cite&gt;&lt;Author&gt;Torres-Guerrero&lt;/Author&gt;&lt;Year&gt;2017&lt;/Year&gt;&lt;RecNum&gt;9&lt;/RecNum&gt;&lt;DisplayText&gt;(1, 3)&lt;/DisplayText&gt;&lt;record&gt;&lt;rec-number&gt;9&lt;/rec-number&gt;&lt;foreign-keys&gt;&lt;key app="EN" db-id="f2dr9ff9mrws0aeespxp5ztcr2e002etrs2w" timestamp="1558425363"&gt;9&lt;/key&gt;&lt;/foreign-keys&gt;&lt;ref-type name="Journal Article"&gt;17&lt;/ref-type&gt;&lt;contributors&gt;&lt;authors&gt;&lt;author&gt;Torres-Guerrero, Edoardo&lt;/author&gt;&lt;author&gt;Quintanilla-Cedillo, Marco Romano&lt;/author&gt;&lt;author&gt;Ruiz-Esmenjaud, Julieta&lt;/author&gt;&lt;author&gt;Arenas, Roberto&lt;/author&gt;&lt;/authors&gt;&lt;/contributors&gt;&lt;titles&gt;&lt;title&gt;Leishmaniasis: a review&lt;/title&gt;&lt;secondary-title&gt;F1000Research&lt;/secondary-title&gt;&lt;/titles&gt;&lt;periodical&gt;&lt;full-title&gt;F1000Research&lt;/full-title&gt;&lt;/periodical&gt;&lt;volume&gt;6&lt;/volume&gt;&lt;dates&gt;&lt;year&gt;2017&lt;/year&gt;&lt;/dates&gt;&lt;urls&gt;&lt;/urls&gt;&lt;/record&gt;&lt;/Cite&gt;&lt;Cite&gt;&lt;Author&gt;Salam&lt;/Author&gt;&lt;Year&gt;2014&lt;/Year&gt;&lt;RecNum&gt;29&lt;/RecNum&gt;&lt;record&gt;&lt;rec-number&gt;29&lt;/rec-number&gt;&lt;foreign-keys&gt;&lt;key app="EN" db-id="f2dr9ff9mrws0aeespxp5ztcr2e002etrs2w" timestamp="1558425829"&gt;29&lt;/key&gt;&lt;/foreign-keys&gt;&lt;ref-type name="Journal Article"&gt;17&lt;/ref-type&gt;&lt;contributors&gt;&lt;authors&gt;&lt;author&gt;Salam, Nasir&lt;/author&gt;&lt;author&gt;Al-Shaqha, Waleed Mohammed&lt;/author&gt;&lt;author&gt;Azzi, Arezki&lt;/author&gt;&lt;/authors&gt;&lt;/contributors&gt;&lt;titles&gt;&lt;title&gt;Leishmaniasis in the Middle East: incidence and epidemiology&lt;/title&gt;&lt;secondary-title&gt;PLoS neglected tropical diseases&lt;/secondary-title&gt;&lt;/titles&gt;&lt;periodical&gt;&lt;full-title&gt;PLoS neglected tropical diseases&lt;/full-title&gt;&lt;/periodical&gt;&lt;pages&gt;e3208&lt;/pages&gt;&lt;volume&gt;8&lt;/volume&gt;&lt;number&gt;10&lt;/number&gt;&lt;dates&gt;&lt;year&gt;2014&lt;/year&gt;&lt;/dates&gt;&lt;isbn&gt;1935-2735&lt;/isbn&gt;&lt;urls&gt;&lt;/urls&gt;&lt;/record&gt;&lt;/Cite&gt;&lt;/EndNote&gt;</w:instrText>
      </w:r>
      <w:r w:rsidRPr="006D3084">
        <w:rPr>
          <w:sz w:val="20"/>
          <w:szCs w:val="20"/>
        </w:rPr>
        <w:fldChar w:fldCharType="separate"/>
      </w:r>
      <w:r w:rsidRPr="006D3084">
        <w:rPr>
          <w:noProof/>
          <w:sz w:val="20"/>
          <w:szCs w:val="20"/>
        </w:rPr>
        <w:t>(1, 3)</w:t>
      </w:r>
      <w:r w:rsidRPr="006D3084">
        <w:rPr>
          <w:sz w:val="20"/>
          <w:szCs w:val="20"/>
        </w:rPr>
        <w:fldChar w:fldCharType="end"/>
      </w:r>
      <w:r w:rsidRPr="006D3084">
        <w:rPr>
          <w:sz w:val="20"/>
          <w:szCs w:val="20"/>
        </w:rPr>
        <w:t xml:space="preserve">. This category of zooanthroponoses occurs in 98 countries or territories around the world with 12 million cases at risk and 20,000–40,000 deaths per year, pursuant to the WHO reports </w:t>
      </w:r>
      <w:r w:rsidRPr="006D3084">
        <w:rPr>
          <w:sz w:val="20"/>
          <w:szCs w:val="20"/>
        </w:rPr>
        <w:fldChar w:fldCharType="begin"/>
      </w:r>
      <w:r w:rsidRPr="006D3084">
        <w:rPr>
          <w:sz w:val="20"/>
          <w:szCs w:val="20"/>
        </w:rPr>
        <w:instrText xml:space="preserve"> ADDIN EN.CITE &lt;EndNote&gt;&lt;Cite&gt;&lt;Author&gt;Azizi&lt;/Author&gt;&lt;Year&gt;2016&lt;/Year&gt;&lt;RecNum&gt;21&lt;/RecNum&gt;&lt;DisplayText&gt;(5, 6)&lt;/DisplayText&gt;&lt;record&gt;&lt;rec-number&gt;21&lt;/rec-number&gt;&lt;foreign-keys&gt;&lt;key app="EN" db-id="f2dr9ff9mrws0aeespxp5ztcr2e002etrs2w" timestamp="1558425622"&gt;21&lt;/key&gt;&lt;/foreign-keys&gt;&lt;ref-type name="Journal Article"&gt;17&lt;/ref-type&gt;&lt;contributors&gt;&lt;authors&gt;&lt;author&gt;Azizi, Mohammad Hossein&lt;/author&gt;&lt;author&gt;Bahadori, Moslem&lt;/author&gt;&lt;author&gt;Dabiri, Shahriar&lt;/author&gt;&lt;author&gt;Meymandi, Simin Shamsi&lt;/author&gt;&lt;author&gt;Azizi, Farzaneh&lt;/author&gt;&lt;/authors&gt;&lt;/contributors&gt;&lt;titles&gt;&lt;title&gt;A history of Leishmaniasis in Iran from 19th century onward&lt;/title&gt;&lt;secondary-title&gt;Archives of Iranian medicine&lt;/secondary-title&gt;&lt;/titles&gt;&lt;periodical&gt;&lt;full-title&gt;Archives of Iranian medicine&lt;/full-title&gt;&lt;/periodical&gt;&lt;pages&gt;153&lt;/pages&gt;&lt;volume&gt;19&lt;/volume&gt;&lt;number&gt;2&lt;/number&gt;&lt;dates&gt;&lt;year&gt;2016&lt;/year&gt;&lt;/dates&gt;&lt;isbn&gt;1029-2977&lt;/isbn&gt;&lt;urls&gt;&lt;/urls&gt;&lt;/record&gt;&lt;/Cite&gt;&lt;Cite&gt;&lt;Year&gt;14 March 2019&lt;/Year&gt;&lt;RecNum&gt;43&lt;/RecNum&gt;&lt;record&gt;&lt;rec-number&gt;43&lt;/rec-number&gt;&lt;foreign-keys&gt;&lt;key app="EN" db-id="f2dr9ff9mrws0aeespxp5ztcr2e002etrs2w" timestamp="1558427819"&gt;43&lt;/key&gt;&lt;/foreign-keys&gt;&lt;ref-type name="Journal Article"&gt;17&lt;/ref-type&gt;&lt;contributors&gt;&lt;/contributors&gt;&lt;titles&gt;&lt;title&gt;World Health Organization. Leishmaniasis. Fact sheet:&amp;#xD;WHO; 2019. https://www.who.int/news-room/fact-sheets/detail/leishmaniasis&amp;#xD;&lt;/title&gt;&lt;/titles&gt;&lt;dates&gt;&lt;year&gt;14 March 2019&lt;/year&gt;&lt;/dates&gt;&lt;urls&gt;&lt;/urls&gt;&lt;/record&gt;&lt;/Cite&gt;&lt;/EndNote&gt;</w:instrText>
      </w:r>
      <w:r w:rsidRPr="006D3084">
        <w:rPr>
          <w:sz w:val="20"/>
          <w:szCs w:val="20"/>
        </w:rPr>
        <w:fldChar w:fldCharType="separate"/>
      </w:r>
      <w:r w:rsidRPr="006D3084">
        <w:rPr>
          <w:noProof/>
          <w:sz w:val="20"/>
          <w:szCs w:val="20"/>
        </w:rPr>
        <w:t>(5, 6)</w:t>
      </w:r>
      <w:r w:rsidRPr="006D3084">
        <w:rPr>
          <w:sz w:val="20"/>
          <w:szCs w:val="20"/>
        </w:rPr>
        <w:fldChar w:fldCharType="end"/>
      </w:r>
      <w:r w:rsidRPr="006D3084">
        <w:rPr>
          <w:sz w:val="20"/>
          <w:szCs w:val="20"/>
        </w:rPr>
        <w:t>.</w:t>
      </w:r>
      <w:r w:rsidRPr="006D3084">
        <w:rPr>
          <w:color w:val="000000"/>
          <w:sz w:val="20"/>
          <w:szCs w:val="20"/>
        </w:rPr>
        <w:t xml:space="preserve">Cutaneous leishmaniasis (CL) is a vector borne disease predominantly found in tropical and subtropical countries. It is an important infectious disease in the Eastern Mediterranean countries, including Iran. </w:t>
      </w:r>
      <w:r w:rsidRPr="006D3084">
        <w:rPr>
          <w:sz w:val="20"/>
          <w:szCs w:val="20"/>
        </w:rPr>
        <w:t xml:space="preserve">Cutaneous Leishmaniases (CL) are neglected tropical diseases brought about by various types of intracellular protozoan species of the genus </w:t>
      </w:r>
      <w:r w:rsidRPr="006D3084">
        <w:rPr>
          <w:i/>
          <w:iCs/>
          <w:sz w:val="20"/>
          <w:szCs w:val="20"/>
        </w:rPr>
        <w:t>Leishmania</w:t>
      </w:r>
      <w:r w:rsidRPr="006D3084">
        <w:rPr>
          <w:sz w:val="20"/>
          <w:szCs w:val="20"/>
        </w:rPr>
        <w:t>. Iran is endemic for old world cutaneous Leishmaniases and CL is one of the differential diagnosis for chronic skin diseases</w:t>
      </w:r>
      <w:r w:rsidRPr="006D3084">
        <w:rPr>
          <w:noProof/>
          <w:sz w:val="20"/>
          <w:szCs w:val="20"/>
        </w:rPr>
        <w:t xml:space="preserve"> </w:t>
      </w:r>
      <w:r w:rsidRPr="006D3084">
        <w:rPr>
          <w:sz w:val="20"/>
          <w:szCs w:val="20"/>
        </w:rPr>
        <w:fldChar w:fldCharType="begin"/>
      </w:r>
      <w:r w:rsidRPr="006D3084">
        <w:rPr>
          <w:sz w:val="20"/>
          <w:szCs w:val="20"/>
        </w:rPr>
        <w:instrText xml:space="preserve"> ADDIN EN.CITE &lt;EndNote&gt;&lt;Cite&gt;&lt;Author&gt;Azizi&lt;/Author&gt;&lt;Year&gt;2016&lt;/Year&gt;&lt;RecNum&gt;21&lt;/RecNum&gt;&lt;DisplayText&gt;(5, 6)&lt;/DisplayText&gt;&lt;record&gt;&lt;rec-number&gt;21&lt;/rec-number&gt;&lt;foreign-keys&gt;&lt;key app="EN" db-id="f2dr9ff9mrws0aeespxp5ztcr2e002etrs2w" timestamp="1558425622"&gt;21&lt;/key&gt;&lt;/foreign-keys&gt;&lt;ref-type name="Journal Article"&gt;17&lt;/ref-type&gt;&lt;contributors&gt;&lt;authors&gt;&lt;author&gt;Azizi, Mohammad Hossein&lt;/author&gt;&lt;author&gt;Bahadori, Moslem&lt;/author&gt;&lt;author&gt;Dabiri, Shahriar&lt;/author&gt;&lt;author&gt;Meymandi, Simin Shamsi&lt;/author&gt;&lt;author&gt;Azizi, Farzaneh&lt;/author&gt;&lt;/authors&gt;&lt;/contributors&gt;&lt;titles&gt;&lt;title&gt;A history of Leishmaniasis in Iran from 19th century onward&lt;/title&gt;&lt;secondary-title&gt;Archives of Iranian medicine&lt;/secondary-title&gt;&lt;/titles&gt;&lt;periodical&gt;&lt;full-title&gt;Archives of Iranian medicine&lt;/full-title&gt;&lt;/periodical&gt;&lt;pages&gt;153&lt;/pages&gt;&lt;volume&gt;19&lt;/volume&gt;&lt;number&gt;2&lt;/number&gt;&lt;dates&gt;&lt;year&gt;2016&lt;/year&gt;&lt;/dates&gt;&lt;isbn&gt;1029-2977&lt;/isbn&gt;&lt;urls&gt;&lt;/urls&gt;&lt;/record&gt;&lt;/Cite&gt;&lt;Cite&gt;&lt;Year&gt;14 March 2019&lt;/Year&gt;&lt;RecNum&gt;43&lt;/RecNum&gt;&lt;record&gt;&lt;rec-number&gt;43&lt;/rec-number&gt;&lt;foreign-keys&gt;&lt;key app="EN" db-id="f2dr9ff9mrws0aeespxp5ztcr2e002etrs2w" timestamp="1558427819"&gt;43&lt;/key&gt;&lt;/foreign-keys&gt;&lt;ref-type name="Journal Article"&gt;17&lt;/ref-type&gt;&lt;contributors&gt;&lt;/contributors&gt;&lt;titles&gt;&lt;title&gt;World Health Organization. Leishmaniasis. Fact sheet:&amp;#xD;WHO; 2019. https://www.who.int/news-room/fact-sheets/detail/leishmaniasis&amp;#xD;&lt;/title&gt;&lt;/titles&gt;&lt;dates&gt;&lt;year&gt;14 March 2019&lt;/year&gt;&lt;/dates&gt;&lt;urls&gt;&lt;/urls&gt;&lt;/record&gt;&lt;/Cite&gt;&lt;/EndNote&gt;</w:instrText>
      </w:r>
      <w:r w:rsidRPr="006D3084">
        <w:rPr>
          <w:sz w:val="20"/>
          <w:szCs w:val="20"/>
        </w:rPr>
        <w:fldChar w:fldCharType="separate"/>
      </w:r>
      <w:r w:rsidRPr="006D3084">
        <w:rPr>
          <w:noProof/>
          <w:sz w:val="20"/>
          <w:szCs w:val="20"/>
        </w:rPr>
        <w:t>(5, 6)</w:t>
      </w:r>
      <w:r w:rsidRPr="006D3084">
        <w:rPr>
          <w:sz w:val="20"/>
          <w:szCs w:val="20"/>
        </w:rPr>
        <w:fldChar w:fldCharType="end"/>
      </w:r>
      <w:r w:rsidRPr="006D3084">
        <w:rPr>
          <w:sz w:val="20"/>
          <w:szCs w:val="20"/>
        </w:rPr>
        <w:t>.</w:t>
      </w:r>
      <w:r w:rsidRPr="006D3084">
        <w:rPr>
          <w:noProof/>
          <w:sz w:val="20"/>
          <w:szCs w:val="20"/>
        </w:rPr>
        <w:t xml:space="preserve"> </w:t>
      </w:r>
    </w:p>
    <w:p w:rsidR="005B52DC" w:rsidRPr="006D3084" w:rsidRDefault="005D46E9">
      <w:pPr>
        <w:rPr>
          <w:sz w:val="20"/>
          <w:szCs w:val="20"/>
        </w:rPr>
      </w:pPr>
    </w:p>
    <w:p w:rsidR="006814F6" w:rsidRDefault="001C3D56" w:rsidP="006D3084">
      <w:pPr>
        <w:rPr>
          <w:b/>
          <w:sz w:val="20"/>
          <w:szCs w:val="20"/>
        </w:rPr>
      </w:pPr>
      <w:r w:rsidRPr="006D3084">
        <w:rPr>
          <w:b/>
          <w:sz w:val="20"/>
          <w:szCs w:val="20"/>
        </w:rPr>
        <w:t>Biography:</w:t>
      </w:r>
    </w:p>
    <w:p w:rsidR="005D46E9" w:rsidRDefault="006D3084" w:rsidP="005D46E9">
      <w:pPr>
        <w:rPr>
          <w:sz w:val="20"/>
          <w:szCs w:val="20"/>
        </w:rPr>
      </w:pPr>
      <w:r>
        <w:rPr>
          <w:b/>
          <w:sz w:val="20"/>
          <w:szCs w:val="20"/>
        </w:rPr>
        <w:br/>
      </w:r>
      <w:r w:rsidR="005D46E9">
        <w:rPr>
          <w:sz w:val="20"/>
          <w:szCs w:val="20"/>
        </w:rPr>
        <w:t xml:space="preserve">Dr.Mohammed Reza shirzadi is a famous and national speaker and also </w:t>
      </w:r>
      <w:proofErr w:type="gramStart"/>
      <w:r w:rsidR="005D46E9">
        <w:rPr>
          <w:sz w:val="20"/>
          <w:szCs w:val="20"/>
        </w:rPr>
        <w:t>professor  in</w:t>
      </w:r>
      <w:proofErr w:type="gramEnd"/>
      <w:r w:rsidR="005D46E9">
        <w:rPr>
          <w:sz w:val="20"/>
          <w:szCs w:val="20"/>
        </w:rPr>
        <w:t xml:space="preserve"> </w:t>
      </w:r>
      <w:r w:rsidR="005D46E9" w:rsidRPr="005D46E9">
        <w:rPr>
          <w:sz w:val="20"/>
          <w:szCs w:val="20"/>
        </w:rPr>
        <w:t>National zoonoses Control expert, MOH, IR Iran</w:t>
      </w:r>
      <w:r w:rsidR="005D46E9">
        <w:rPr>
          <w:sz w:val="20"/>
          <w:szCs w:val="20"/>
        </w:rPr>
        <w:t xml:space="preserve">. He is directory of Indian Academy. He is </w:t>
      </w:r>
      <w:proofErr w:type="spellStart"/>
      <w:proofErr w:type="gramStart"/>
      <w:r w:rsidR="005D46E9">
        <w:rPr>
          <w:sz w:val="20"/>
          <w:szCs w:val="20"/>
        </w:rPr>
        <w:t>a</w:t>
      </w:r>
      <w:proofErr w:type="spellEnd"/>
      <w:proofErr w:type="gramEnd"/>
      <w:r w:rsidR="005D46E9">
        <w:rPr>
          <w:sz w:val="20"/>
          <w:szCs w:val="20"/>
        </w:rPr>
        <w:t xml:space="preserve"> </w:t>
      </w:r>
      <w:r w:rsidR="005D46E9" w:rsidRPr="0005475B">
        <w:rPr>
          <w:sz w:val="20"/>
          <w:szCs w:val="20"/>
        </w:rPr>
        <w:t>Editorial Board Member and Reviewer for several Nationa</w:t>
      </w:r>
      <w:r w:rsidR="005D46E9">
        <w:rPr>
          <w:sz w:val="20"/>
          <w:szCs w:val="20"/>
        </w:rPr>
        <w:t>l and International journals. H</w:t>
      </w:r>
      <w:r w:rsidR="005D46E9" w:rsidRPr="0005475B">
        <w:rPr>
          <w:sz w:val="20"/>
          <w:szCs w:val="20"/>
        </w:rPr>
        <w:t>e published numerous articl</w:t>
      </w:r>
      <w:r w:rsidR="005D46E9">
        <w:rPr>
          <w:sz w:val="20"/>
          <w:szCs w:val="20"/>
        </w:rPr>
        <w:t xml:space="preserve">es in scientific journals, and </w:t>
      </w:r>
      <w:r w:rsidR="005D46E9" w:rsidRPr="0005475B">
        <w:rPr>
          <w:sz w:val="20"/>
          <w:szCs w:val="20"/>
        </w:rPr>
        <w:t>he has several books that have an ISBN</w:t>
      </w:r>
      <w:r w:rsidR="005D46E9">
        <w:rPr>
          <w:sz w:val="20"/>
          <w:szCs w:val="20"/>
        </w:rPr>
        <w:t>.</w:t>
      </w:r>
    </w:p>
    <w:p w:rsidR="005D46E9" w:rsidRDefault="005D46E9" w:rsidP="005D46E9">
      <w:pPr>
        <w:rPr>
          <w:sz w:val="20"/>
          <w:szCs w:val="20"/>
        </w:rPr>
      </w:pPr>
    </w:p>
    <w:p w:rsidR="001E7C56" w:rsidRPr="006D3084" w:rsidRDefault="001E7C56" w:rsidP="005D46E9">
      <w:pPr>
        <w:rPr>
          <w:bCs/>
        </w:rPr>
      </w:pPr>
      <w:r w:rsidRPr="006D3084">
        <w:t xml:space="preserve">Publications: </w:t>
      </w:r>
    </w:p>
    <w:p w:rsidR="000F5E85" w:rsidRDefault="006B2583" w:rsidP="006D3084">
      <w:pPr>
        <w:pStyle w:val="Heading5"/>
        <w:spacing w:before="210" w:after="210"/>
        <w:rPr>
          <w:b w:val="0"/>
          <w:color w:val="222222"/>
        </w:rPr>
      </w:pPr>
      <w:r w:rsidRPr="006D3084">
        <w:rPr>
          <w:b w:val="0"/>
        </w:rPr>
        <w:t>Mohammad Reza Shirzadi</w:t>
      </w:r>
      <w:r w:rsidR="001E7C56" w:rsidRPr="006D3084">
        <w:rPr>
          <w:b w:val="0"/>
        </w:rPr>
        <w:t>,</w:t>
      </w:r>
      <w:r w:rsidR="001E7C56" w:rsidRPr="006D3084">
        <w:rPr>
          <w:b w:val="0"/>
          <w:color w:val="222222"/>
        </w:rPr>
        <w:t xml:space="preserve"> </w:t>
      </w:r>
      <w:r w:rsidR="006D3084" w:rsidRPr="006D3084">
        <w:rPr>
          <w:b w:val="0"/>
          <w:color w:val="222222"/>
        </w:rPr>
        <w:t>J Arthropod Borne Dis. 2019</w:t>
      </w:r>
      <w:r w:rsidR="006D3084">
        <w:rPr>
          <w:b w:val="0"/>
          <w:color w:val="222222"/>
        </w:rPr>
        <w:br/>
      </w:r>
      <w:r w:rsidR="006D3084" w:rsidRPr="006D3084">
        <w:rPr>
          <w:b w:val="0"/>
        </w:rPr>
        <w:t>Mohammad Reza Shirzadi</w:t>
      </w:r>
      <w:r w:rsidR="006D3084" w:rsidRPr="006D3084">
        <w:rPr>
          <w:b w:val="0"/>
          <w:color w:val="222222"/>
        </w:rPr>
        <w:t xml:space="preserve"> , J Parasit Dis. 2018 </w:t>
      </w:r>
      <w:r w:rsidR="006D3084">
        <w:rPr>
          <w:b w:val="0"/>
          <w:color w:val="222222"/>
        </w:rPr>
        <w:br/>
      </w:r>
      <w:r w:rsidR="006D3084" w:rsidRPr="006D3084">
        <w:rPr>
          <w:b w:val="0"/>
        </w:rPr>
        <w:t xml:space="preserve">Mohammad Reza Shirzadi, </w:t>
      </w:r>
      <w:r w:rsidR="006D3084" w:rsidRPr="006D3084">
        <w:rPr>
          <w:b w:val="0"/>
          <w:color w:val="222222"/>
        </w:rPr>
        <w:t xml:space="preserve"> Geospat Health. 2018</w:t>
      </w:r>
      <w:r w:rsidR="006D3084">
        <w:rPr>
          <w:b w:val="0"/>
          <w:color w:val="222222"/>
        </w:rPr>
        <w:br/>
      </w:r>
      <w:r w:rsidR="006D3084" w:rsidRPr="006D3084">
        <w:rPr>
          <w:b w:val="0"/>
        </w:rPr>
        <w:t>Mohammad Reza Shirzadi</w:t>
      </w:r>
      <w:r w:rsidR="006D3084" w:rsidRPr="006D3084">
        <w:rPr>
          <w:b w:val="0"/>
          <w:color w:val="222222"/>
        </w:rPr>
        <w:t xml:space="preserve"> ,Arch Iran Med. 2018</w:t>
      </w:r>
      <w:r w:rsidR="000F5E85">
        <w:rPr>
          <w:b w:val="0"/>
          <w:color w:val="222222"/>
        </w:rPr>
        <w:br/>
      </w:r>
      <w:r w:rsidR="000F5E85" w:rsidRPr="006D3084">
        <w:rPr>
          <w:b w:val="0"/>
        </w:rPr>
        <w:t>Mohammad Reza Shirzadi</w:t>
      </w:r>
      <w:r w:rsidR="000F5E85" w:rsidRPr="006D3084">
        <w:rPr>
          <w:b w:val="0"/>
          <w:color w:val="222222"/>
        </w:rPr>
        <w:t xml:space="preserve"> , Iran J Public Health. 2017</w:t>
      </w:r>
    </w:p>
    <w:p w:rsidR="005A6554" w:rsidRPr="006D3084" w:rsidRDefault="005A6554" w:rsidP="006D3084">
      <w:pPr>
        <w:pStyle w:val="Heading5"/>
        <w:spacing w:before="210" w:after="210"/>
        <w:rPr>
          <w:b w:val="0"/>
          <w:color w:val="222222"/>
        </w:rPr>
      </w:pPr>
      <w:r w:rsidRPr="006D3084">
        <w:t>Webinar on Nanophotonics and Electronics, June 22, 2020.</w:t>
      </w:r>
    </w:p>
    <w:p w:rsidR="005A6554" w:rsidRPr="006D3084" w:rsidRDefault="005D46E9" w:rsidP="005A6554">
      <w:pPr>
        <w:rPr>
          <w:rStyle w:val="Hyperlink"/>
          <w:sz w:val="20"/>
          <w:szCs w:val="20"/>
        </w:rPr>
      </w:pPr>
      <w:hyperlink r:id="rId5" w:history="1">
        <w:r w:rsidR="005A6554" w:rsidRPr="006D3084">
          <w:rPr>
            <w:rStyle w:val="Hyperlink"/>
            <w:sz w:val="20"/>
            <w:szCs w:val="20"/>
          </w:rPr>
          <w:t>https://www.meetingsint.com/conferences/nanophotonics</w:t>
        </w:r>
      </w:hyperlink>
    </w:p>
    <w:p w:rsidR="009317C7" w:rsidRPr="006D3084" w:rsidRDefault="009317C7" w:rsidP="009317C7">
      <w:pPr>
        <w:rPr>
          <w:sz w:val="20"/>
          <w:szCs w:val="20"/>
        </w:rPr>
      </w:pPr>
    </w:p>
    <w:p w:rsidR="006D3084" w:rsidRDefault="006D3084" w:rsidP="009317C7">
      <w:pPr>
        <w:jc w:val="both"/>
        <w:rPr>
          <w:b/>
          <w:sz w:val="20"/>
          <w:szCs w:val="20"/>
        </w:rPr>
      </w:pPr>
    </w:p>
    <w:p w:rsidR="009317C7" w:rsidRPr="006D3084" w:rsidRDefault="009317C7" w:rsidP="009317C7">
      <w:pPr>
        <w:jc w:val="both"/>
        <w:rPr>
          <w:b/>
          <w:sz w:val="20"/>
          <w:szCs w:val="20"/>
        </w:rPr>
      </w:pPr>
      <w:r w:rsidRPr="006D3084">
        <w:rPr>
          <w:b/>
          <w:sz w:val="20"/>
          <w:szCs w:val="20"/>
        </w:rPr>
        <w:t xml:space="preserve">Citation: </w:t>
      </w:r>
    </w:p>
    <w:p w:rsidR="001E7C56" w:rsidRPr="006D3084" w:rsidRDefault="001E7C56">
      <w:pPr>
        <w:rPr>
          <w:sz w:val="20"/>
          <w:szCs w:val="20"/>
        </w:rPr>
      </w:pPr>
    </w:p>
    <w:p w:rsidR="009317C7" w:rsidRPr="006D3084" w:rsidRDefault="006B2583">
      <w:pPr>
        <w:rPr>
          <w:sz w:val="20"/>
          <w:szCs w:val="20"/>
        </w:rPr>
      </w:pPr>
      <w:r w:rsidRPr="006D3084">
        <w:rPr>
          <w:sz w:val="20"/>
          <w:szCs w:val="20"/>
        </w:rPr>
        <w:t>Mohammad Reza Shirzadi</w:t>
      </w:r>
      <w:r w:rsidR="005A6554" w:rsidRPr="006D3084">
        <w:rPr>
          <w:sz w:val="20"/>
          <w:szCs w:val="20"/>
        </w:rPr>
        <w:t xml:space="preserve">, </w:t>
      </w:r>
      <w:r w:rsidRPr="006D3084">
        <w:rPr>
          <w:sz w:val="20"/>
          <w:szCs w:val="20"/>
        </w:rPr>
        <w:t>Cutaneous Leishmaniasis in Iran – 2019.</w:t>
      </w:r>
      <w:r w:rsidR="005A6554" w:rsidRPr="006D3084">
        <w:rPr>
          <w:sz w:val="20"/>
          <w:szCs w:val="20"/>
        </w:rPr>
        <w:t>Webinar on Nanophotonics and Electronics, June 22, 2020.</w:t>
      </w:r>
    </w:p>
    <w:sectPr w:rsidR="009317C7" w:rsidRPr="006D30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D56"/>
    <w:rsid w:val="000F5E85"/>
    <w:rsid w:val="00154AF1"/>
    <w:rsid w:val="001C3D56"/>
    <w:rsid w:val="001E7C56"/>
    <w:rsid w:val="00263F9E"/>
    <w:rsid w:val="002C5382"/>
    <w:rsid w:val="00311F16"/>
    <w:rsid w:val="0037607D"/>
    <w:rsid w:val="004C33A2"/>
    <w:rsid w:val="005A2C8E"/>
    <w:rsid w:val="005A6554"/>
    <w:rsid w:val="005D46E9"/>
    <w:rsid w:val="005F50F8"/>
    <w:rsid w:val="006814F6"/>
    <w:rsid w:val="006B2583"/>
    <w:rsid w:val="006D3084"/>
    <w:rsid w:val="007A3660"/>
    <w:rsid w:val="008157D4"/>
    <w:rsid w:val="009317C7"/>
    <w:rsid w:val="00B07371"/>
    <w:rsid w:val="00FB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D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4A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1E7C56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E7C56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1E7C56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9317C7"/>
    <w:rPr>
      <w:color w:val="0000FF"/>
      <w:u w:val="single"/>
    </w:rPr>
  </w:style>
  <w:style w:type="paragraph" w:customStyle="1" w:styleId="Default">
    <w:name w:val="Default"/>
    <w:rsid w:val="005A65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character" w:customStyle="1" w:styleId="Heading1Char">
    <w:name w:val="Heading 1 Char"/>
    <w:basedOn w:val="DefaultParagraphFont"/>
    <w:link w:val="Heading1"/>
    <w:uiPriority w:val="9"/>
    <w:rsid w:val="00154AF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D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4A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1E7C56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E7C56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1E7C56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9317C7"/>
    <w:rPr>
      <w:color w:val="0000FF"/>
      <w:u w:val="single"/>
    </w:rPr>
  </w:style>
  <w:style w:type="paragraph" w:customStyle="1" w:styleId="Default">
    <w:name w:val="Default"/>
    <w:rsid w:val="005A65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character" w:customStyle="1" w:styleId="Heading1Char">
    <w:name w:val="Heading 1 Char"/>
    <w:basedOn w:val="DefaultParagraphFont"/>
    <w:link w:val="Heading1"/>
    <w:uiPriority w:val="9"/>
    <w:rsid w:val="00154AF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618131">
          <w:marLeft w:val="-113"/>
          <w:marRight w:val="-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0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10254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537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6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6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4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6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0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1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2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2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43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6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2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22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5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64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35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5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0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eetingsint.com/conferences/nanophotonic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1413</Words>
  <Characters>8056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venkata dileep</dc:creator>
  <cp:lastModifiedBy>MVS Bhuwaneswari</cp:lastModifiedBy>
  <cp:revision>6</cp:revision>
  <dcterms:created xsi:type="dcterms:W3CDTF">2020-09-05T07:43:00Z</dcterms:created>
  <dcterms:modified xsi:type="dcterms:W3CDTF">2020-09-11T06:40:00Z</dcterms:modified>
</cp:coreProperties>
</file>