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638" w:rsidRDefault="00346638" w:rsidP="00346638">
      <w:pPr>
        <w:spacing w:after="0" w:line="234" w:lineRule="auto"/>
        <w:ind w:left="0" w:firstLine="0"/>
        <w:jc w:val="left"/>
        <w:rPr>
          <w:rFonts w:ascii="Times New Roman" w:eastAsia="Times New Roman" w:hAnsi="Times New Roman" w:cs="Times New Roman"/>
          <w:b/>
          <w:sz w:val="32"/>
        </w:rPr>
      </w:pPr>
      <w:r w:rsidRPr="00316C2E">
        <w:rPr>
          <w:rFonts w:ascii="Times New Roman" w:eastAsia="Times New Roman" w:hAnsi="Times New Roman" w:cs="Times New Roman"/>
          <w:b/>
          <w:sz w:val="32"/>
        </w:rPr>
        <w:t xml:space="preserve">The Green Solvents for </w:t>
      </w:r>
      <w:r>
        <w:rPr>
          <w:rFonts w:ascii="Times New Roman" w:eastAsia="Times New Roman" w:hAnsi="Times New Roman" w:cs="Times New Roman"/>
          <w:b/>
          <w:sz w:val="32"/>
        </w:rPr>
        <w:t xml:space="preserve">desulfurization in </w:t>
      </w:r>
      <w:r w:rsidRPr="00316C2E">
        <w:rPr>
          <w:rFonts w:ascii="Times New Roman" w:eastAsia="Times New Roman" w:hAnsi="Times New Roman" w:cs="Times New Roman"/>
          <w:b/>
          <w:sz w:val="32"/>
        </w:rPr>
        <w:t>Petroleum and Hydrocarbon Industries</w:t>
      </w:r>
    </w:p>
    <w:p w:rsidR="00346638" w:rsidRDefault="00346638" w:rsidP="00346638">
      <w:pPr>
        <w:spacing w:after="0" w:line="234" w:lineRule="auto"/>
        <w:ind w:left="0" w:firstLine="0"/>
        <w:jc w:val="left"/>
        <w:rPr>
          <w:rFonts w:ascii="Times New Roman" w:eastAsia="Times New Roman" w:hAnsi="Times New Roman" w:cs="Times New Roman"/>
          <w:b/>
          <w:sz w:val="32"/>
        </w:rPr>
      </w:pPr>
    </w:p>
    <w:p w:rsidR="00346638" w:rsidRDefault="00346638" w:rsidP="00346638">
      <w:pPr>
        <w:spacing w:after="0" w:line="234" w:lineRule="auto"/>
        <w:ind w:left="0" w:firstLine="0"/>
        <w:jc w:val="left"/>
      </w:pPr>
      <w:r w:rsidRPr="00316C2E">
        <w:rPr>
          <w:b/>
          <w:sz w:val="28"/>
        </w:rPr>
        <w:t>Abstract</w:t>
      </w:r>
      <w:r w:rsidRPr="00316C2E">
        <w:rPr>
          <w:b/>
        </w:rPr>
        <w:t>:</w:t>
      </w:r>
      <w:r>
        <w:t xml:space="preserve"> The potential of ionic liquids have been identified worldwide. Scientists are working in the advancement of preparation and applications of ionic liquid so that it can provide a range of options for desulfurization in refinery to minimize the environmental impact of their chemical processes and processing cost. In petroleum and hydrocarbon industries, various solvents have been used such as ethers, amines, alcohols and other volatile organic compounds for the options like extraction, absorption, </w:t>
      </w:r>
      <w:proofErr w:type="spellStart"/>
      <w:r>
        <w:t>azeotropic</w:t>
      </w:r>
      <w:proofErr w:type="spellEnd"/>
      <w:r>
        <w:t xml:space="preserve"> distillation etc. These solvents have lots of limitations based on environmental issue, recycle ability etc. These limitations can be overcome by the use of such ionic liquids. Although hydro treating processes have been highly effective for the reduction of sulfur levels, further improvement of the hydrodesulphurization efficiency is limited to increasing severe operational conditions at escalated cost with high energy and hydrogen consumption and other undesired side reactions. In present paper, the attempts are made to write a critical review on various aspects of ionic liquids with the aim of their applications in petroleum and hydrocarbon industries and the various factors affecting their activity in removal of sulfur from transportation fuels.</w:t>
      </w:r>
    </w:p>
    <w:p w:rsidR="00346638" w:rsidRDefault="00346638" w:rsidP="00346638">
      <w:pPr>
        <w:spacing w:after="0" w:line="234" w:lineRule="auto"/>
        <w:ind w:left="0" w:firstLine="0"/>
        <w:jc w:val="left"/>
      </w:pPr>
    </w:p>
    <w:p w:rsidR="00346638" w:rsidRPr="00316C2E" w:rsidRDefault="00346638" w:rsidP="00346638">
      <w:pPr>
        <w:spacing w:after="0" w:line="234" w:lineRule="auto"/>
        <w:ind w:left="0" w:firstLine="0"/>
        <w:jc w:val="left"/>
        <w:rPr>
          <w:b/>
          <w:sz w:val="24"/>
        </w:rPr>
      </w:pPr>
      <w:r w:rsidRPr="00316C2E">
        <w:rPr>
          <w:b/>
          <w:sz w:val="24"/>
        </w:rPr>
        <w:t>By: Rajesh Maratha</w:t>
      </w:r>
    </w:p>
    <w:p w:rsidR="00346638" w:rsidRPr="00316C2E" w:rsidRDefault="00346638" w:rsidP="00346638">
      <w:pPr>
        <w:spacing w:after="0" w:line="234" w:lineRule="auto"/>
        <w:ind w:left="0" w:firstLine="0"/>
        <w:jc w:val="left"/>
        <w:rPr>
          <w:rFonts w:ascii="Times New Roman" w:eastAsia="Times New Roman" w:hAnsi="Times New Roman" w:cs="Times New Roman"/>
          <w:b/>
          <w:sz w:val="40"/>
        </w:rPr>
      </w:pPr>
      <w:r w:rsidRPr="00316C2E">
        <w:rPr>
          <w:b/>
          <w:sz w:val="24"/>
        </w:rPr>
        <w:t xml:space="preserve">Manager, Excel industries </w:t>
      </w:r>
    </w:p>
    <w:p w:rsidR="00CE37A2" w:rsidRPr="00BB368F" w:rsidRDefault="00CE37A2">
      <w:pPr>
        <w:rPr>
          <w:rFonts w:ascii="Arial" w:hAnsi="Arial" w:cs="Arial"/>
          <w:szCs w:val="20"/>
        </w:rPr>
      </w:pPr>
      <w:bookmarkStart w:id="0" w:name="_GoBack"/>
      <w:bookmarkEnd w:id="0"/>
    </w:p>
    <w:sectPr w:rsidR="00CE37A2" w:rsidRPr="00BB3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D9"/>
    <w:rsid w:val="00346638"/>
    <w:rsid w:val="00943BD9"/>
    <w:rsid w:val="00BB368F"/>
    <w:rsid w:val="00CE3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79565-B3F2-4CF5-BDEC-2A492F162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638"/>
    <w:pPr>
      <w:spacing w:after="13" w:line="249" w:lineRule="auto"/>
      <w:ind w:left="10" w:hanging="10"/>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Gadhvi Shailesh-Laboratory-EOL-Vadinar</dc:creator>
  <cp:keywords/>
  <dc:description/>
  <cp:lastModifiedBy>Gadhvi Shailesh-Laboratory-EOL-Vadinar</cp:lastModifiedBy>
  <cp:revision>2</cp:revision>
  <dcterms:created xsi:type="dcterms:W3CDTF">2019-03-23T00:52:00Z</dcterms:created>
  <dcterms:modified xsi:type="dcterms:W3CDTF">2019-03-23T00:52:00Z</dcterms:modified>
</cp:coreProperties>
</file>