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9A06B" w14:textId="77777777" w:rsidR="00691AAB" w:rsidRPr="00E04DFF" w:rsidRDefault="009A778E" w:rsidP="00E04DFF">
      <w:pPr>
        <w:pStyle w:val="Titre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r w:rsidRPr="009A778E">
        <w:rPr>
          <w:rFonts w:ascii="Times New Roman" w:hAnsi="Times New Roman" w:cs="Times New Roman"/>
          <w:color w:val="337AB7"/>
          <w:sz w:val="32"/>
          <w:szCs w:val="24"/>
        </w:rPr>
        <w:t>Food analysis</w:t>
      </w:r>
    </w:p>
    <w:p w14:paraId="719BDE11" w14:textId="77777777" w:rsidR="009A778E" w:rsidRPr="009A778E" w:rsidRDefault="009A778E" w:rsidP="009A778E">
      <w:pPr>
        <w:pStyle w:val="Corpsdetexte"/>
        <w:rPr>
          <w:rFonts w:ascii="Times New Roman" w:hAnsi="Times New Roman" w:cs="Times New Roman"/>
          <w:sz w:val="22"/>
          <w:szCs w:val="24"/>
        </w:rPr>
      </w:pPr>
      <w:commentRangeStart w:id="0"/>
      <w:r w:rsidRPr="009A778E">
        <w:rPr>
          <w:rFonts w:ascii="Times New Roman" w:hAnsi="Times New Roman" w:cs="Times New Roman"/>
          <w:sz w:val="22"/>
          <w:szCs w:val="24"/>
        </w:rPr>
        <w:t>Doctor OUMOU DIAKITE</w:t>
      </w:r>
      <w:r w:rsidRPr="009A778E">
        <w:rPr>
          <w:rFonts w:ascii="Times New Roman" w:hAnsi="Times New Roman" w:cs="Times New Roman"/>
          <w:sz w:val="22"/>
          <w:szCs w:val="24"/>
        </w:rPr>
        <w:t>*</w:t>
      </w:r>
    </w:p>
    <w:p w14:paraId="03A33109" w14:textId="77777777" w:rsidR="00691AAB" w:rsidRPr="00E04DFF" w:rsidRDefault="009A778E" w:rsidP="009A778E">
      <w:pPr>
        <w:pStyle w:val="Corpsdetexte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9A778E">
        <w:rPr>
          <w:rFonts w:ascii="Times New Roman" w:hAnsi="Times New Roman" w:cs="Times New Roman"/>
          <w:sz w:val="22"/>
          <w:szCs w:val="24"/>
        </w:rPr>
        <w:t>Stanford University School of Medicine, CA 94305, USA</w:t>
      </w:r>
      <w:r w:rsidR="00691AAB" w:rsidRPr="00E04DFF">
        <w:rPr>
          <w:rFonts w:ascii="Times New Roman" w:hAnsi="Times New Roman" w:cs="Times New Roman"/>
          <w:sz w:val="22"/>
          <w:szCs w:val="24"/>
        </w:rPr>
        <w:t xml:space="preserve">A </w:t>
      </w:r>
      <w:commentRangeEnd w:id="0"/>
      <w:r w:rsidR="00691AAB" w:rsidRPr="00E04DFF">
        <w:rPr>
          <w:rStyle w:val="Marquedecommentaire"/>
          <w:rFonts w:ascii="Times New Roman" w:hAnsi="Times New Roman" w:cs="Times New Roman"/>
          <w:sz w:val="22"/>
          <w:szCs w:val="24"/>
        </w:rPr>
        <w:commentReference w:id="0"/>
      </w:r>
    </w:p>
    <w:p w14:paraId="269CC751" w14:textId="77777777" w:rsidR="00691AAB" w:rsidRPr="00C22E6E" w:rsidRDefault="009A778E" w:rsidP="00E04DFF">
      <w:pPr>
        <w:pStyle w:val="Titre3"/>
        <w:spacing w:before="0" w:after="200"/>
        <w:jc w:val="center"/>
        <w:rPr>
          <w:rFonts w:ascii="Times New Roman" w:hAnsi="Times New Roman" w:cs="Times New Roman"/>
          <w:color w:val="auto"/>
          <w:sz w:val="28"/>
          <w:szCs w:val="28"/>
          <w:lang w:val="en-IN"/>
        </w:rPr>
      </w:pPr>
      <w:r w:rsidRPr="00C22E6E">
        <w:rPr>
          <w:rFonts w:ascii="Times New Roman" w:hAnsi="Times New Roman" w:cs="Times New Roman"/>
          <w:color w:val="auto"/>
          <w:sz w:val="28"/>
          <w:szCs w:val="28"/>
          <w:lang w:val="en-IN"/>
        </w:rPr>
        <w:t xml:space="preserve">Abstract </w:t>
      </w:r>
    </w:p>
    <w:p w14:paraId="679725DF" w14:textId="2FBFD739" w:rsidR="00691AAB" w:rsidRPr="00E04DFF" w:rsidRDefault="00691AAB" w:rsidP="00E04DFF">
      <w:pPr>
        <w:pStyle w:val="Corpsdetexte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C22E6E">
        <w:rPr>
          <w:rFonts w:ascii="Times New Roman" w:hAnsi="Times New Roman" w:cs="Times New Roman"/>
          <w:b/>
          <w:sz w:val="24"/>
          <w:szCs w:val="24"/>
        </w:rPr>
        <w:t xml:space="preserve">Statement of the </w:t>
      </w:r>
      <w:r w:rsidR="00861368" w:rsidRPr="00C22E6E">
        <w:rPr>
          <w:rFonts w:ascii="Times New Roman" w:hAnsi="Times New Roman" w:cs="Times New Roman"/>
          <w:b/>
          <w:sz w:val="24"/>
          <w:szCs w:val="24"/>
        </w:rPr>
        <w:t>problem</w:t>
      </w:r>
      <w:r w:rsidR="00AB1CA2" w:rsidRPr="00C22E6E">
        <w:rPr>
          <w:rStyle w:val="Marquedecommentaire"/>
          <w:rFonts w:ascii="Times New Roman" w:hAnsi="Times New Roman" w:cs="Times New Roman"/>
          <w:sz w:val="24"/>
          <w:szCs w:val="24"/>
        </w:rPr>
        <w:t>:</w:t>
      </w:r>
      <w:r w:rsidR="00AB1CA2" w:rsidRPr="00E04DFF">
        <w:rPr>
          <w:rStyle w:val="Marquedecommentaire"/>
          <w:rFonts w:ascii="Times New Roman" w:hAnsi="Times New Roman" w:cs="Times New Roman"/>
          <w:sz w:val="20"/>
          <w:szCs w:val="24"/>
        </w:rPr>
        <w:t xml:space="preserve"> </w:t>
      </w:r>
      <w:r w:rsidR="00AF2B80">
        <w:rPr>
          <w:rStyle w:val="Marquedecommentaire"/>
          <w:rFonts w:ascii="Times New Roman" w:hAnsi="Times New Roman" w:cs="Times New Roman"/>
          <w:sz w:val="20"/>
          <w:szCs w:val="24"/>
        </w:rPr>
        <w:t>The dominant food</w:t>
      </w:r>
      <w:r w:rsidR="00F4158A">
        <w:rPr>
          <w:rStyle w:val="Marquedecommentaire"/>
          <w:rFonts w:ascii="Times New Roman" w:hAnsi="Times New Roman" w:cs="Times New Roman"/>
          <w:sz w:val="20"/>
          <w:szCs w:val="24"/>
        </w:rPr>
        <w:t>s were</w:t>
      </w:r>
      <w:r w:rsidR="00AF2B80">
        <w:rPr>
          <w:rStyle w:val="Marquedecommentaire"/>
          <w:rFonts w:ascii="Times New Roman" w:hAnsi="Times New Roman" w:cs="Times New Roman"/>
          <w:sz w:val="20"/>
          <w:szCs w:val="24"/>
        </w:rPr>
        <w:t xml:space="preserve"> wheat flour </w:t>
      </w:r>
      <w:r w:rsidR="00F4158A">
        <w:rPr>
          <w:rStyle w:val="Marquedecommentaire"/>
          <w:rFonts w:ascii="Times New Roman" w:hAnsi="Times New Roman" w:cs="Times New Roman"/>
          <w:sz w:val="20"/>
          <w:szCs w:val="24"/>
        </w:rPr>
        <w:t xml:space="preserve"> and vegetable oil </w:t>
      </w:r>
      <w:r w:rsidR="00AF2B80">
        <w:rPr>
          <w:rStyle w:val="Marquedecommentaire"/>
          <w:rFonts w:ascii="Times New Roman" w:hAnsi="Times New Roman" w:cs="Times New Roman"/>
          <w:sz w:val="20"/>
          <w:szCs w:val="24"/>
        </w:rPr>
        <w:t>(75%</w:t>
      </w:r>
      <w:r w:rsidR="00F4158A">
        <w:rPr>
          <w:rStyle w:val="Marquedecommentaire"/>
          <w:rFonts w:ascii="Times New Roman" w:hAnsi="Times New Roman" w:cs="Times New Roman"/>
          <w:sz w:val="20"/>
          <w:szCs w:val="24"/>
        </w:rPr>
        <w:t>)</w:t>
      </w:r>
      <w:r w:rsidR="00AF2B80">
        <w:rPr>
          <w:rStyle w:val="Marquedecommentaire"/>
          <w:rFonts w:ascii="Times New Roman" w:hAnsi="Times New Roman" w:cs="Times New Roman"/>
          <w:sz w:val="20"/>
          <w:szCs w:val="24"/>
        </w:rPr>
        <w:t xml:space="preserve"> in occurrence of 25</w:t>
      </w:r>
      <w:r w:rsidR="00F4158A">
        <w:rPr>
          <w:rStyle w:val="Marquedecommentaire"/>
          <w:rFonts w:ascii="Times New Roman" w:hAnsi="Times New Roman" w:cs="Times New Roman"/>
          <w:sz w:val="20"/>
          <w:szCs w:val="24"/>
        </w:rPr>
        <w:t xml:space="preserve"> for the first and 24 of the second, then</w:t>
      </w:r>
      <w:r w:rsidR="00AF2B80">
        <w:rPr>
          <w:rStyle w:val="Marquedecommentaire"/>
          <w:rFonts w:ascii="Times New Roman" w:hAnsi="Times New Roman" w:cs="Times New Roman"/>
          <w:sz w:val="20"/>
          <w:szCs w:val="24"/>
        </w:rPr>
        <w:t xml:space="preserve">  apple jumps was the less dominant (2%, 2 in occurrence). </w:t>
      </w:r>
      <w:r w:rsidR="00F4158A">
        <w:rPr>
          <w:rStyle w:val="Marquedecommentaire"/>
          <w:rFonts w:ascii="Times New Roman" w:hAnsi="Times New Roman" w:cs="Times New Roman"/>
          <w:sz w:val="20"/>
          <w:szCs w:val="24"/>
        </w:rPr>
        <w:t xml:space="preserve">For others like plantain bananas, poultry feed, raw vegetables, sesame oil between 70% and 45%. Infant flour, goulash hongrois, chocolate, livestock feed, miankala chips, braised fish around 25%-50% were the </w:t>
      </w:r>
      <w:r w:rsidR="00865899">
        <w:rPr>
          <w:rStyle w:val="Marquedecommentaire"/>
          <w:rFonts w:ascii="Times New Roman" w:hAnsi="Times New Roman" w:cs="Times New Roman"/>
          <w:sz w:val="20"/>
          <w:szCs w:val="24"/>
        </w:rPr>
        <w:t>middle content of our research.</w:t>
      </w:r>
    </w:p>
    <w:p w14:paraId="257B8949" w14:textId="77777777" w:rsidR="004741DF" w:rsidRPr="00C22E6E" w:rsidRDefault="00691AAB" w:rsidP="00E04DFF">
      <w:pPr>
        <w:pStyle w:val="Corpsdetexte"/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E6E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 w:rsidR="00AB1CA2" w:rsidRPr="00C22E6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C94C5BD" w14:textId="0F4E6960" w:rsidR="00691AAB" w:rsidRPr="004741DF" w:rsidRDefault="004741DF" w:rsidP="00E04DFF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41DF">
        <w:rPr>
          <w:rFonts w:ascii="Times New Roman" w:hAnsi="Times New Roman" w:cs="Times New Roman"/>
          <w:sz w:val="20"/>
          <w:szCs w:val="24"/>
        </w:rPr>
        <w:t>The files of the National Health Laboratory were used for our data collection.</w:t>
      </w:r>
      <w:r w:rsidRPr="004741DF">
        <w:t xml:space="preserve"> </w:t>
      </w:r>
      <w:r w:rsidRPr="004741DF">
        <w:rPr>
          <w:rFonts w:ascii="Times New Roman" w:hAnsi="Times New Roman" w:cs="Times New Roman"/>
          <w:sz w:val="20"/>
          <w:szCs w:val="24"/>
        </w:rPr>
        <w:t>The entered data were collected by questionnaire in Excel and analyses by Sphinx.</w:t>
      </w:r>
    </w:p>
    <w:p w14:paraId="62CEF7DB" w14:textId="4E2D2FA9" w:rsidR="00BE22DF" w:rsidRPr="00C22E6E" w:rsidRDefault="00691AAB" w:rsidP="00FD1FD9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2E6E">
        <w:rPr>
          <w:rFonts w:ascii="Times New Roman" w:hAnsi="Times New Roman" w:cs="Times New Roman"/>
          <w:b/>
          <w:sz w:val="24"/>
          <w:szCs w:val="24"/>
        </w:rPr>
        <w:t>Findings</w:t>
      </w:r>
      <w:r w:rsidR="00AB1CA2" w:rsidRPr="00C22E6E">
        <w:rPr>
          <w:rFonts w:ascii="Times New Roman" w:hAnsi="Times New Roman" w:cs="Times New Roman"/>
          <w:b/>
          <w:sz w:val="24"/>
          <w:szCs w:val="24"/>
        </w:rPr>
        <w:t>:</w:t>
      </w:r>
      <w:r w:rsidR="00BE22DF" w:rsidRPr="00C22E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3DBF1" w14:textId="1C479297" w:rsidR="005F07AD" w:rsidRPr="00C22E6E" w:rsidRDefault="005F07AD" w:rsidP="00FD1FD9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sz w:val="20"/>
          <w:szCs w:val="20"/>
        </w:rPr>
        <w:t>Food pathogens are mainly bacteria, viruses, or even parasites that are present in the food and are the cause of major diseases such as food poisoning.</w:t>
      </w:r>
      <w:r w:rsidRPr="00C22E6E">
        <w:rPr>
          <w:sz w:val="20"/>
          <w:szCs w:val="20"/>
        </w:rPr>
        <w:t xml:space="preserve"> </w:t>
      </w:r>
      <w:bookmarkStart w:id="1" w:name="_GoBack"/>
      <w:bookmarkEnd w:id="1"/>
    </w:p>
    <w:p w14:paraId="2BFF922E" w14:textId="19E0B4EE" w:rsidR="005F07AD" w:rsidRPr="00C22E6E" w:rsidRDefault="005F07AD" w:rsidP="00FD1FD9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sz w:val="20"/>
          <w:szCs w:val="20"/>
        </w:rPr>
        <w:t>The salm</w:t>
      </w:r>
      <w:r w:rsidR="00B57566" w:rsidRPr="00C22E6E">
        <w:rPr>
          <w:rFonts w:ascii="Times New Roman" w:hAnsi="Times New Roman" w:cs="Times New Roman"/>
          <w:sz w:val="20"/>
          <w:szCs w:val="20"/>
        </w:rPr>
        <w:t>onella was the major germs 30</w:t>
      </w:r>
      <w:r w:rsidR="00C22E6E" w:rsidRPr="00C22E6E">
        <w:rPr>
          <w:rFonts w:ascii="Times New Roman" w:hAnsi="Times New Roman" w:cs="Times New Roman"/>
          <w:sz w:val="20"/>
          <w:szCs w:val="20"/>
        </w:rPr>
        <w:t>% with 8</w:t>
      </w:r>
      <w:r w:rsidRPr="00C22E6E">
        <w:rPr>
          <w:rFonts w:ascii="Times New Roman" w:hAnsi="Times New Roman" w:cs="Times New Roman"/>
          <w:sz w:val="20"/>
          <w:szCs w:val="20"/>
        </w:rPr>
        <w:t xml:space="preserve">% for aerobic germs, ash, Escherichia coli, germs mesophilic, </w:t>
      </w:r>
      <w:r w:rsidR="00B57566" w:rsidRPr="00C22E6E">
        <w:rPr>
          <w:rFonts w:ascii="Times New Roman" w:hAnsi="Times New Roman" w:cs="Times New Roman"/>
          <w:sz w:val="20"/>
          <w:szCs w:val="20"/>
        </w:rPr>
        <w:t>and staphylococcus</w:t>
      </w:r>
      <w:r w:rsidRPr="00C22E6E">
        <w:rPr>
          <w:rFonts w:ascii="Times New Roman" w:hAnsi="Times New Roman" w:cs="Times New Roman"/>
          <w:sz w:val="20"/>
          <w:szCs w:val="20"/>
        </w:rPr>
        <w:t xml:space="preserve"> aureus.</w:t>
      </w:r>
    </w:p>
    <w:p w14:paraId="390783D8" w14:textId="6EAFB478" w:rsidR="00691AAB" w:rsidRPr="00C22E6E" w:rsidRDefault="005F07AD" w:rsidP="00C22E6E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sz w:val="20"/>
          <w:szCs w:val="20"/>
        </w:rPr>
        <w:t>The humidity was 6% with 4% dry</w:t>
      </w:r>
      <w:r w:rsidR="00B57566" w:rsidRPr="00C22E6E">
        <w:rPr>
          <w:rFonts w:ascii="Times New Roman" w:hAnsi="Times New Roman" w:cs="Times New Roman"/>
          <w:sz w:val="20"/>
          <w:szCs w:val="20"/>
        </w:rPr>
        <w:t xml:space="preserve"> then 2% of iron, acid, fat, calcium, iode, nitrogenous, phosphors, protein, soap, vitamin.</w:t>
      </w:r>
      <w:r w:rsidR="00BE22DF" w:rsidRPr="00BE22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069C5F1B" w14:textId="77777777" w:rsidR="00865899" w:rsidRDefault="00BE22DF" w:rsidP="005009FC">
      <w:pPr>
        <w:pStyle w:val="Corpsdetexte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sz w:val="20"/>
          <w:szCs w:val="20"/>
        </w:rPr>
        <w:t>Gr</w:t>
      </w:r>
      <w:r w:rsidR="005009FC" w:rsidRPr="00C22E6E">
        <w:rPr>
          <w:rFonts w:ascii="Times New Roman" w:hAnsi="Times New Roman" w:cs="Times New Roman"/>
          <w:sz w:val="20"/>
          <w:szCs w:val="20"/>
        </w:rPr>
        <w:t>aphic 1</w:t>
      </w:r>
      <w:r w:rsidRPr="00C22E6E">
        <w:rPr>
          <w:rFonts w:ascii="Times New Roman" w:hAnsi="Times New Roman" w:cs="Times New Roman"/>
          <w:sz w:val="20"/>
          <w:szCs w:val="20"/>
        </w:rPr>
        <w:t>: The nature of samples NHL (National Health Laboratory).</w:t>
      </w:r>
    </w:p>
    <w:p w14:paraId="735C1A90" w14:textId="77777777" w:rsidR="00865899" w:rsidRDefault="00865899" w:rsidP="005009FC">
      <w:pPr>
        <w:pStyle w:val="Corpsdetexte"/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p w14:paraId="17565C0C" w14:textId="37F955C4" w:rsidR="005009FC" w:rsidRPr="00865899" w:rsidRDefault="00BE22DF" w:rsidP="005009FC">
      <w:pPr>
        <w:pStyle w:val="Corpsdetexte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C22E6E">
        <w:rPr>
          <w:rFonts w:ascii="Times New Roman" w:hAnsi="Times New Roman" w:cs="Times New Roman"/>
          <w:noProof/>
          <w:sz w:val="20"/>
          <w:szCs w:val="20"/>
          <w:lang w:val="fr-FR" w:eastAsia="fr-FR"/>
        </w:rPr>
        <w:drawing>
          <wp:inline distT="0" distB="0" distL="0" distR="0" wp14:anchorId="69EA2AE3" wp14:editId="5A79AD82">
            <wp:extent cx="3425780" cy="2395220"/>
            <wp:effectExtent l="0" t="0" r="381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733" cy="241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5899">
        <w:rPr>
          <w:rFonts w:ascii="Times New Roman" w:hAnsi="Times New Roman" w:cs="Times New Roman"/>
          <w:noProof/>
          <w:sz w:val="20"/>
          <w:szCs w:val="20"/>
          <w:lang w:val="fr-FR" w:eastAsia="fr-FR"/>
        </w:rPr>
        <w:drawing>
          <wp:inline distT="0" distB="0" distL="0" distR="0" wp14:anchorId="0304AE56" wp14:editId="2E30A298">
            <wp:extent cx="1964028" cy="2328442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487" cy="2378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85D6D2" w14:textId="63326179" w:rsidR="00FD1FD9" w:rsidRDefault="00FD1FD9" w:rsidP="00865899">
      <w:pPr>
        <w:pStyle w:val="Corpsdetexte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0F4731BD" w14:textId="4C1A896D" w:rsidR="009E34D2" w:rsidRPr="009E34D2" w:rsidRDefault="00865899" w:rsidP="009E34D2">
      <w:pPr>
        <w:pStyle w:val="Corpsdetext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Graphic 2</w:t>
      </w:r>
      <w:r w:rsidR="009E34D2" w:rsidRPr="009E34D2">
        <w:rPr>
          <w:rFonts w:ascii="Times New Roman" w:hAnsi="Times New Roman" w:cs="Times New Roman"/>
          <w:sz w:val="24"/>
          <w:szCs w:val="24"/>
        </w:rPr>
        <w:t xml:space="preserve">:  The methods for the food analysis used in </w:t>
      </w:r>
      <w:r>
        <w:rPr>
          <w:rFonts w:ascii="Times New Roman" w:hAnsi="Times New Roman" w:cs="Times New Roman"/>
          <w:sz w:val="24"/>
          <w:szCs w:val="24"/>
        </w:rPr>
        <w:t>NHL</w:t>
      </w:r>
      <w:r w:rsidR="009E34D2" w:rsidRPr="009E34D2">
        <w:rPr>
          <w:rFonts w:ascii="Times New Roman" w:hAnsi="Times New Roman" w:cs="Times New Roman"/>
          <w:sz w:val="24"/>
          <w:szCs w:val="24"/>
        </w:rPr>
        <w:t>.</w:t>
      </w:r>
    </w:p>
    <w:p w14:paraId="0D9DA8CC" w14:textId="3A343565" w:rsidR="009E34D2" w:rsidRDefault="009E34D2" w:rsidP="00E04DFF">
      <w:pPr>
        <w:pStyle w:val="Corpsdetexte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39540B" w14:textId="77777777" w:rsidR="009E34D2" w:rsidRPr="00E04DFF" w:rsidRDefault="009E34D2" w:rsidP="008B4951">
      <w:pPr>
        <w:pStyle w:val="Corpsdetexte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40A93249" w14:textId="0AD968DA" w:rsidR="004741DF" w:rsidRPr="004741DF" w:rsidRDefault="00691AAB" w:rsidP="004741DF">
      <w:pPr>
        <w:pStyle w:val="Corpsdetexte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>:</w:t>
      </w:r>
      <w:r w:rsidR="004741DF" w:rsidRPr="004741DF">
        <w:t xml:space="preserve"> </w:t>
      </w:r>
    </w:p>
    <w:p w14:paraId="664251BA" w14:textId="35FB00DF" w:rsidR="00691AAB" w:rsidRPr="004741DF" w:rsidRDefault="004741DF" w:rsidP="004741DF">
      <w:pPr>
        <w:pStyle w:val="Corpsdetexte"/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741DF">
        <w:rPr>
          <w:rFonts w:ascii="Times New Roman" w:hAnsi="Times New Roman" w:cs="Times New Roman"/>
          <w:sz w:val="20"/>
          <w:szCs w:val="24"/>
        </w:rPr>
        <w:t>Many of the technique of food analyses are not available in Mali. That limit our research to provide more information about food analyses.</w:t>
      </w:r>
      <w:r w:rsidR="00AB1CA2" w:rsidRPr="004741D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0C3EB503" w14:textId="77777777" w:rsidR="008B4951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commentRangeStart w:id="2"/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  <w:commentRangeEnd w:id="2"/>
      <w:r w:rsidRPr="00E04DFF">
        <w:rPr>
          <w:rStyle w:val="Marquedecommentaire"/>
          <w:rFonts w:ascii="Times New Roman" w:eastAsia="Tw Cen MT" w:hAnsi="Times New Roman" w:cs="Times New Roman"/>
          <w:sz w:val="24"/>
          <w:szCs w:val="24"/>
          <w:lang w:val="en-US"/>
        </w:rPr>
        <w:commentReference w:id="2"/>
      </w:r>
      <w:r w:rsidR="008B4951">
        <w:rPr>
          <w:rFonts w:ascii="Times New Roman" w:hAnsi="Times New Roman" w:cs="Times New Roman"/>
          <w:b/>
          <w:sz w:val="24"/>
          <w:szCs w:val="24"/>
        </w:rPr>
        <w:t>:</w:t>
      </w:r>
    </w:p>
    <w:p w14:paraId="19463399" w14:textId="5CB2FA39" w:rsidR="00691AAB" w:rsidRPr="008B4951" w:rsidRDefault="008B4951" w:rsidP="00E04DFF">
      <w:pPr>
        <w:rPr>
          <w:rFonts w:ascii="Times New Roman" w:hAnsi="Times New Roman" w:cs="Times New Roman"/>
          <w:sz w:val="20"/>
          <w:szCs w:val="20"/>
        </w:rPr>
      </w:pPr>
      <w:r w:rsidRPr="008B4951">
        <w:rPr>
          <w:rFonts w:ascii="Times New Roman" w:hAnsi="Times New Roman" w:cs="Times New Roman"/>
          <w:sz w:val="20"/>
          <w:szCs w:val="20"/>
        </w:rPr>
        <w:t>LDS</w:t>
      </w:r>
    </w:p>
    <w:p w14:paraId="61B6138E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commentRangeStart w:id="3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3"/>
      <w:r>
        <w:rPr>
          <w:rStyle w:val="Marquedecommentaire"/>
          <w:rFonts w:ascii="Tw Cen MT" w:eastAsia="Tw Cen MT" w:hAnsi="Tw Cen MT" w:cs="Tw Cen MT"/>
          <w:lang w:val="en-US"/>
        </w:rPr>
        <w:commentReference w:id="3"/>
      </w:r>
    </w:p>
    <w:p w14:paraId="21190761" w14:textId="4891CBE3" w:rsidR="00EB7307" w:rsidRPr="00270966" w:rsidRDefault="004741DF" w:rsidP="004741DF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Doctor OUMOU DIAKITE has completed her postdoctoral studies at the age of 37 years from Alison University and her doctoral studies from Gamal Abdel Nasser University </w:t>
      </w:r>
      <w:r w:rsidR="008B4951">
        <w:rPr>
          <w:rFonts w:ascii="Times New Roman" w:hAnsi="Times New Roman" w:cs="Times New Roman"/>
          <w:sz w:val="20"/>
          <w:szCs w:val="24"/>
          <w:lang w:val="en-US"/>
        </w:rPr>
        <w:t xml:space="preserve">School of Medicine. She wrote </w:t>
      </w:r>
      <w:r w:rsidR="00DB1A64">
        <w:rPr>
          <w:rFonts w:ascii="Times New Roman" w:hAnsi="Times New Roman" w:cs="Times New Roman"/>
          <w:sz w:val="20"/>
          <w:szCs w:val="24"/>
          <w:lang w:val="en-US"/>
        </w:rPr>
        <w:t>‘</w:t>
      </w:r>
      <w:r w:rsidR="00DB1A64" w:rsidRPr="004741DF">
        <w:rPr>
          <w:rFonts w:ascii="Times New Roman" w:hAnsi="Times New Roman" w:cs="Times New Roman"/>
          <w:sz w:val="20"/>
          <w:szCs w:val="24"/>
          <w:lang w:val="en-US"/>
        </w:rPr>
        <w:t>the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micronutrients and pregnancy and the book of standard dietetic of </w:t>
      </w:r>
      <w:r w:rsidR="008B4951" w:rsidRPr="004741DF">
        <w:rPr>
          <w:rFonts w:ascii="Times New Roman" w:hAnsi="Times New Roman" w:cs="Times New Roman"/>
          <w:sz w:val="20"/>
          <w:szCs w:val="24"/>
          <w:lang w:val="en-US"/>
        </w:rPr>
        <w:t>hospital’. She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participated to UNITAR, Global Symposium on Soils for </w:t>
      </w:r>
      <w:r w:rsidR="008B4951" w:rsidRPr="004741DF">
        <w:rPr>
          <w:rFonts w:ascii="Times New Roman" w:hAnsi="Times New Roman" w:cs="Times New Roman"/>
          <w:sz w:val="20"/>
          <w:szCs w:val="24"/>
          <w:lang w:val="en-US"/>
        </w:rPr>
        <w:t>Nutrition webinars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 xml:space="preserve"> and speaker in 3 RD World summit on Food and Nutrition (conference series LLC Ltd)</w:t>
      </w:r>
      <w:r w:rsidRPr="004741DF">
        <w:rPr>
          <w:rFonts w:ascii="Times New Roman" w:hAnsi="Times New Roman" w:cs="Times New Roman"/>
          <w:sz w:val="20"/>
          <w:szCs w:val="24"/>
          <w:lang w:val="en-US"/>
        </w:rPr>
        <w:tab/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Santhosh Kommu" w:date="2022-09-27T10:30:00Z" w:initials="SK">
    <w:p w14:paraId="36372B9F" w14:textId="77777777" w:rsidR="00691AAB" w:rsidRDefault="00691AAB">
      <w:pPr>
        <w:pStyle w:val="Commentaire"/>
      </w:pPr>
      <w:r>
        <w:rPr>
          <w:rStyle w:val="Marquedecommentaire"/>
        </w:rPr>
        <w:annotationRef/>
      </w:r>
      <w:r>
        <w:t>Affiliation should contain</w:t>
      </w:r>
      <w:r w:rsidR="00524CE0">
        <w:t xml:space="preserve"> </w:t>
      </w:r>
      <w:r w:rsidR="004A6532">
        <w:t xml:space="preserve">University </w:t>
      </w:r>
      <w:r>
        <w:t>&amp; Country, TNR-11</w:t>
      </w:r>
    </w:p>
  </w:comment>
  <w:comment w:id="2" w:author="Santhosh Kommu" w:date="2022-09-27T10:31:00Z" w:initials="SK">
    <w:p w14:paraId="469CAB00" w14:textId="77777777" w:rsidR="00691AAB" w:rsidRPr="00524CE0" w:rsidRDefault="00691AAB" w:rsidP="00691AAB">
      <w:pPr>
        <w:spacing w:line="204" w:lineRule="exact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Style w:val="Marquedecommentaire"/>
        </w:rPr>
        <w:annotationRef/>
      </w:r>
      <w:r w:rsidR="00524CE0" w:rsidRPr="00524CE0">
        <w:rPr>
          <w:rFonts w:ascii="Times New Roman" w:hAnsi="Times New Roman" w:cs="Times New Roman"/>
          <w:sz w:val="24"/>
          <w:szCs w:val="24"/>
          <w:lang w:val="en-IN"/>
        </w:rPr>
        <w:t>References</w:t>
      </w:r>
      <w:r w:rsidRPr="00524CE0">
        <w:rPr>
          <w:rFonts w:ascii="Times New Roman" w:hAnsi="Times New Roman" w:cs="Times New Roman"/>
          <w:sz w:val="24"/>
          <w:szCs w:val="24"/>
          <w:lang w:val="en-IN"/>
        </w:rPr>
        <w:t xml:space="preserve"> (minimum 5)</w:t>
      </w:r>
      <w:r w:rsidR="00524CE0" w:rsidRPr="00524CE0">
        <w:rPr>
          <w:rFonts w:ascii="Times New Roman" w:hAnsi="Times New Roman" w:cs="Times New Roman"/>
          <w:sz w:val="24"/>
          <w:szCs w:val="24"/>
          <w:lang w:val="en-IN"/>
        </w:rPr>
        <w:t xml:space="preserve"> should be cited in body text.</w:t>
      </w:r>
    </w:p>
    <w:p w14:paraId="035906EE" w14:textId="77777777" w:rsidR="00691AAB" w:rsidRDefault="00691AAB">
      <w:pPr>
        <w:pStyle w:val="Commentaire"/>
      </w:pPr>
    </w:p>
  </w:comment>
  <w:comment w:id="3" w:author="Swetha Sandala" w:date="2022-09-27T10:33:00Z" w:initials="SS">
    <w:p w14:paraId="34942099" w14:textId="77777777" w:rsidR="00E04DFF" w:rsidRDefault="00E04DFF" w:rsidP="00E04DFF">
      <w:pPr>
        <w:pStyle w:val="Commentaire"/>
      </w:pPr>
      <w:r>
        <w:rPr>
          <w:rStyle w:val="Marquedecommentaire"/>
        </w:rPr>
        <w:annotationRef/>
      </w:r>
      <w:r>
        <w:t>TNR-12, left Alignment, Bold</w:t>
      </w:r>
    </w:p>
    <w:p w14:paraId="31B35A76" w14:textId="77777777" w:rsidR="00E04DFF" w:rsidRDefault="00E04DFF">
      <w:pPr>
        <w:pStyle w:val="Commentaire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6372B9F" w15:done="0"/>
  <w15:commentEx w15:paraId="035906EE" w15:done="0"/>
  <w15:commentEx w15:paraId="31B35A7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AB"/>
    <w:rsid w:val="000549C7"/>
    <w:rsid w:val="00082AC2"/>
    <w:rsid w:val="000B6237"/>
    <w:rsid w:val="000E7069"/>
    <w:rsid w:val="000F063A"/>
    <w:rsid w:val="001F73F0"/>
    <w:rsid w:val="00270966"/>
    <w:rsid w:val="003979B5"/>
    <w:rsid w:val="004741DF"/>
    <w:rsid w:val="004A6532"/>
    <w:rsid w:val="005009FC"/>
    <w:rsid w:val="00524CE0"/>
    <w:rsid w:val="005F07AD"/>
    <w:rsid w:val="00691AAB"/>
    <w:rsid w:val="006E3B59"/>
    <w:rsid w:val="007245CF"/>
    <w:rsid w:val="007E29D5"/>
    <w:rsid w:val="00861368"/>
    <w:rsid w:val="00865899"/>
    <w:rsid w:val="008B4951"/>
    <w:rsid w:val="008D2886"/>
    <w:rsid w:val="009A778E"/>
    <w:rsid w:val="009E34D2"/>
    <w:rsid w:val="00A6397E"/>
    <w:rsid w:val="00AB1CA2"/>
    <w:rsid w:val="00AB22C7"/>
    <w:rsid w:val="00AF2B80"/>
    <w:rsid w:val="00B57566"/>
    <w:rsid w:val="00B82905"/>
    <w:rsid w:val="00BE22DF"/>
    <w:rsid w:val="00C22E6E"/>
    <w:rsid w:val="00DB1A64"/>
    <w:rsid w:val="00E04DFF"/>
    <w:rsid w:val="00EB7307"/>
    <w:rsid w:val="00F4158A"/>
    <w:rsid w:val="00F7402B"/>
    <w:rsid w:val="00FD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5173"/>
  <w15:docId w15:val="{E3F2A009-9610-4BE1-AD2C-B2BDBC12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US"/>
    </w:rPr>
  </w:style>
  <w:style w:type="paragraph" w:styleId="Titre1">
    <w:name w:val="heading 1"/>
    <w:basedOn w:val="Normal"/>
    <w:link w:val="Titre1C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691A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Titre3Car">
    <w:name w:val="Titre 3 Car"/>
    <w:basedOn w:val="Policepardfaut"/>
    <w:link w:val="Titre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Paragraphedeliste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user</cp:lastModifiedBy>
  <cp:revision>13</cp:revision>
  <dcterms:created xsi:type="dcterms:W3CDTF">2022-10-27T11:00:00Z</dcterms:created>
  <dcterms:modified xsi:type="dcterms:W3CDTF">2022-10-27T12:15:00Z</dcterms:modified>
</cp:coreProperties>
</file>