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5DB" w:rsidRDefault="00A01CD9">
      <w:pPr>
        <w:rPr>
          <w:rFonts w:ascii="Arial" w:hAnsi="Arial" w:cs="Arial"/>
          <w:sz w:val="18"/>
          <w:szCs w:val="18"/>
        </w:rPr>
      </w:pPr>
      <w:r>
        <w:rPr>
          <w:rFonts w:ascii="Times New Roman" w:hAnsi="Times New Roman" w:cs="Times New Roman"/>
          <w:sz w:val="40"/>
          <w:szCs w:val="40"/>
        </w:rPr>
        <w:t>ICAM611, a polyphenol-rich supplement, attenuates brain damage and dysfunction induced by cerebral ischemia in animal model of metabolic syndrome.</w:t>
      </w:r>
    </w:p>
    <w:p w:rsidR="00A01CD9" w:rsidRDefault="000C7806" w:rsidP="0014028B">
      <w:pPr>
        <w:spacing w:line="240" w:lineRule="auto"/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sz w:val="18"/>
          <w:szCs w:val="18"/>
        </w:rPr>
        <w:t>Warin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Ohn</w:t>
      </w:r>
      <w:proofErr w:type="spellEnd"/>
      <w:r>
        <w:rPr>
          <w:rFonts w:ascii="Arial" w:hAnsi="Arial" w:cs="Arial"/>
          <w:sz w:val="18"/>
          <w:szCs w:val="18"/>
        </w:rPr>
        <w:t>-on</w:t>
      </w:r>
      <w:r w:rsidR="00A01CD9">
        <w:rPr>
          <w:rFonts w:ascii="Arial"/>
        </w:rPr>
        <w:t>,</w:t>
      </w:r>
      <w:r w:rsidR="008C457C">
        <w:rPr>
          <w:rFonts w:ascii="Arial"/>
          <w:sz w:val="18"/>
          <w:szCs w:val="22"/>
        </w:rPr>
        <w:t xml:space="preserve"> </w:t>
      </w:r>
      <w:proofErr w:type="spellStart"/>
      <w:r w:rsidR="004E7823" w:rsidRPr="004E7823">
        <w:rPr>
          <w:rFonts w:ascii="Arial"/>
          <w:sz w:val="18"/>
          <w:szCs w:val="22"/>
        </w:rPr>
        <w:t>B.Sc</w:t>
      </w:r>
      <w:proofErr w:type="spellEnd"/>
      <w:r w:rsidR="004E7823">
        <w:rPr>
          <w:rFonts w:ascii="Arial"/>
        </w:rPr>
        <w:t>,</w:t>
      </w:r>
      <w:r w:rsidR="00A01CD9">
        <w:rPr>
          <w:rFonts w:ascii="Arial"/>
        </w:rPr>
        <w:t xml:space="preserve"> </w:t>
      </w:r>
      <w:r w:rsidR="00A01CD9">
        <w:rPr>
          <w:rFonts w:ascii="Arial" w:hAnsi="Arial" w:cs="Arial"/>
          <w:sz w:val="18"/>
          <w:szCs w:val="18"/>
        </w:rPr>
        <w:t xml:space="preserve">ICAM R&amp;D Center, KKU, </w:t>
      </w:r>
      <w:proofErr w:type="spellStart"/>
      <w:r w:rsidR="00A01CD9">
        <w:rPr>
          <w:rFonts w:ascii="Arial" w:hAnsi="Arial" w:cs="Arial"/>
          <w:sz w:val="18"/>
          <w:szCs w:val="18"/>
        </w:rPr>
        <w:t>Khon</w:t>
      </w:r>
      <w:proofErr w:type="spellEnd"/>
      <w:r w:rsidR="00A01CD9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A01CD9">
        <w:rPr>
          <w:rFonts w:ascii="Arial" w:hAnsi="Arial" w:cs="Arial"/>
          <w:sz w:val="18"/>
          <w:szCs w:val="18"/>
        </w:rPr>
        <w:t>Kaen</w:t>
      </w:r>
      <w:proofErr w:type="gramStart"/>
      <w:r w:rsidR="00A01CD9">
        <w:rPr>
          <w:rFonts w:ascii="Arial" w:hAnsi="Arial" w:cs="Arial"/>
          <w:sz w:val="18"/>
          <w:szCs w:val="18"/>
        </w:rPr>
        <w:t>,Thailand</w:t>
      </w:r>
      <w:proofErr w:type="spellEnd"/>
      <w:proofErr w:type="gramEnd"/>
      <w:r w:rsidR="00A01CD9" w:rsidRPr="006D47DB">
        <w:rPr>
          <w:rFonts w:ascii="Arial" w:hAnsi="Arial" w:cs="Arial"/>
          <w:sz w:val="18"/>
          <w:szCs w:val="18"/>
        </w:rPr>
        <w:t xml:space="preserve">   </w:t>
      </w:r>
    </w:p>
    <w:p w:rsidR="00A01CD9" w:rsidRDefault="00A01CD9" w:rsidP="0014028B">
      <w:pPr>
        <w:spacing w:line="240" w:lineRule="auto"/>
        <w:rPr>
          <w:rFonts w:ascii="Arial" w:hAnsi="Arial" w:cs="Arial"/>
          <w:sz w:val="18"/>
          <w:szCs w:val="18"/>
        </w:rPr>
      </w:pPr>
      <w:proofErr w:type="spellStart"/>
      <w:proofErr w:type="gramStart"/>
      <w:r>
        <w:rPr>
          <w:rFonts w:ascii="Arial" w:hAnsi="Arial" w:cs="Arial"/>
          <w:sz w:val="18"/>
          <w:szCs w:val="18"/>
        </w:rPr>
        <w:t>Jintanaporn</w:t>
      </w:r>
      <w:proofErr w:type="spellEnd"/>
      <w:r>
        <w:rPr>
          <w:rFonts w:ascii="Arial" w:hAnsi="Arial" w:cs="Arial"/>
          <w:sz w:val="18"/>
          <w:szCs w:val="18"/>
        </w:rPr>
        <w:t xml:space="preserve">  </w:t>
      </w:r>
      <w:proofErr w:type="spellStart"/>
      <w:r>
        <w:rPr>
          <w:rFonts w:ascii="Arial" w:hAnsi="Arial" w:cs="Arial"/>
          <w:sz w:val="18"/>
          <w:szCs w:val="18"/>
        </w:rPr>
        <w:t>Wattanathorn</w:t>
      </w:r>
      <w:proofErr w:type="spellEnd"/>
      <w:proofErr w:type="gramEnd"/>
      <w:r>
        <w:rPr>
          <w:rFonts w:ascii="Arial" w:hAnsi="Arial" w:cs="Arial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sz w:val="18"/>
          <w:szCs w:val="18"/>
        </w:rPr>
        <w:t>Ph.D</w:t>
      </w:r>
      <w:proofErr w:type="spellEnd"/>
      <w:r>
        <w:rPr>
          <w:rFonts w:ascii="Arial" w:hAnsi="Arial" w:cs="Arial"/>
          <w:sz w:val="18"/>
          <w:szCs w:val="18"/>
        </w:rPr>
        <w:t xml:space="preserve">, ICAM R&amp;D Center, KKU, </w:t>
      </w:r>
      <w:proofErr w:type="spellStart"/>
      <w:r>
        <w:rPr>
          <w:rFonts w:ascii="Arial" w:hAnsi="Arial" w:cs="Arial"/>
          <w:sz w:val="18"/>
          <w:szCs w:val="18"/>
        </w:rPr>
        <w:t>Khon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Kaen,Thailand</w:t>
      </w:r>
      <w:proofErr w:type="spellEnd"/>
      <w:r w:rsidRPr="006D47DB">
        <w:rPr>
          <w:rFonts w:ascii="Arial" w:hAnsi="Arial" w:cs="Arial"/>
          <w:sz w:val="18"/>
          <w:szCs w:val="18"/>
        </w:rPr>
        <w:t xml:space="preserve">   </w:t>
      </w:r>
    </w:p>
    <w:p w:rsidR="00A01CD9" w:rsidRDefault="00C8073D" w:rsidP="0014028B">
      <w:pPr>
        <w:spacing w:line="240" w:lineRule="auto"/>
        <w:rPr>
          <w:rFonts w:ascii="Arial" w:hAnsi="Arial" w:cs="Arial"/>
          <w:sz w:val="18"/>
          <w:szCs w:val="18"/>
        </w:rPr>
      </w:pPr>
      <w:r>
        <w:rPr>
          <w:rFonts w:ascii="Tw Cen MT" w:hAnsi="Tw Cen MT"/>
          <w:b/>
          <w:bCs/>
          <w:noProof/>
          <w:sz w:val="18"/>
          <w:szCs w:val="18"/>
        </w:rPr>
        <w:pict>
          <v:group id="_x0000_s1065" style="position:absolute;margin-left:227.95pt;margin-top:11.3pt;width:279.05pt;height:71.7pt;z-index:-251657728" coordorigin="3291,13076" coordsize="5581,143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3" type="#_x0000_t75" style="position:absolute;left:3291;top:13206;width:2791;height:1304;mso-position-horizontal-relative:text;mso-position-vertical-relative:text" wrapcoords="-74 0 -74 21441 21600 21441 21600 0 -74 0">
              <v:imagedata r:id="rId5" o:title="Escape latency"/>
            </v:shape>
            <v:shape id="_x0000_s1055" type="#_x0000_t75" style="position:absolute;left:6247;top:13076;width:2625;height:1313;mso-position-horizontal-relative:text;mso-position-vertical-relative:text" wrapcoords="-74 0 -74 21452 21600 21452 21600 0 -74 0">
              <v:imagedata r:id="rId6" o:title="retention"/>
            </v:shape>
          </v:group>
        </w:pict>
      </w:r>
      <w:proofErr w:type="spellStart"/>
      <w:r w:rsidR="00A01CD9">
        <w:rPr>
          <w:rFonts w:ascii="Arial" w:hAnsi="Arial" w:cs="Arial"/>
          <w:sz w:val="18"/>
          <w:szCs w:val="18"/>
        </w:rPr>
        <w:t>Wipawee</w:t>
      </w:r>
      <w:proofErr w:type="spellEnd"/>
      <w:r w:rsidR="00A01CD9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A01CD9">
        <w:rPr>
          <w:rFonts w:ascii="Arial" w:hAnsi="Arial" w:cs="Arial"/>
          <w:sz w:val="18"/>
          <w:szCs w:val="18"/>
        </w:rPr>
        <w:t>Thukham-mee</w:t>
      </w:r>
      <w:proofErr w:type="spellEnd"/>
      <w:r w:rsidR="00A01CD9">
        <w:rPr>
          <w:rFonts w:ascii="Arial" w:hAnsi="Arial" w:cs="Arial"/>
          <w:sz w:val="18"/>
          <w:szCs w:val="18"/>
        </w:rPr>
        <w:t xml:space="preserve">, </w:t>
      </w:r>
      <w:proofErr w:type="spellStart"/>
      <w:r w:rsidR="00A01CD9">
        <w:rPr>
          <w:rFonts w:ascii="Arial" w:hAnsi="Arial" w:cs="Arial"/>
          <w:sz w:val="18"/>
          <w:szCs w:val="18"/>
        </w:rPr>
        <w:t>Ph.D</w:t>
      </w:r>
      <w:proofErr w:type="spellEnd"/>
      <w:r w:rsidR="00A01CD9">
        <w:rPr>
          <w:rFonts w:ascii="Arial" w:hAnsi="Arial" w:cs="Arial"/>
          <w:sz w:val="18"/>
          <w:szCs w:val="18"/>
        </w:rPr>
        <w:t>,</w:t>
      </w:r>
      <w:r w:rsidR="00A01CD9" w:rsidRPr="000E2BD5">
        <w:rPr>
          <w:rFonts w:ascii="Arial" w:hAnsi="Arial" w:cs="Arial"/>
          <w:sz w:val="18"/>
          <w:szCs w:val="18"/>
        </w:rPr>
        <w:t xml:space="preserve"> </w:t>
      </w:r>
      <w:r w:rsidR="00A01CD9">
        <w:rPr>
          <w:rFonts w:ascii="Arial" w:hAnsi="Arial" w:cs="Arial"/>
          <w:sz w:val="18"/>
          <w:szCs w:val="18"/>
        </w:rPr>
        <w:t xml:space="preserve">ICAM R&amp;D Center, KKU, </w:t>
      </w:r>
      <w:proofErr w:type="spellStart"/>
      <w:r w:rsidR="00A01CD9">
        <w:rPr>
          <w:rFonts w:ascii="Arial" w:hAnsi="Arial" w:cs="Arial"/>
          <w:sz w:val="18"/>
          <w:szCs w:val="18"/>
        </w:rPr>
        <w:t>Khon</w:t>
      </w:r>
      <w:proofErr w:type="spellEnd"/>
      <w:r w:rsidR="00A01CD9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A01CD9">
        <w:rPr>
          <w:rFonts w:ascii="Arial" w:hAnsi="Arial" w:cs="Arial"/>
          <w:sz w:val="18"/>
          <w:szCs w:val="18"/>
        </w:rPr>
        <w:t>Kaen</w:t>
      </w:r>
      <w:proofErr w:type="gramStart"/>
      <w:r w:rsidR="00A01CD9">
        <w:rPr>
          <w:rFonts w:ascii="Arial" w:hAnsi="Arial" w:cs="Arial"/>
          <w:sz w:val="18"/>
          <w:szCs w:val="18"/>
        </w:rPr>
        <w:t>,Thailand</w:t>
      </w:r>
      <w:proofErr w:type="spellEnd"/>
      <w:proofErr w:type="gramEnd"/>
    </w:p>
    <w:p w:rsidR="00181A6B" w:rsidRDefault="00181A6B" w:rsidP="00A01CD9">
      <w:pPr>
        <w:rPr>
          <w:rFonts w:ascii="Arial" w:hAnsi="Arial" w:cs="Arial"/>
          <w:b/>
          <w:bCs/>
          <w:color w:val="C00000"/>
          <w:sz w:val="20"/>
          <w:szCs w:val="20"/>
        </w:rPr>
        <w:sectPr w:rsidR="00181A6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EE260F" w:rsidRDefault="00A01CD9" w:rsidP="00EE260F">
      <w:pPr>
        <w:spacing w:line="240" w:lineRule="auto"/>
        <w:rPr>
          <w:rFonts w:ascii="Arial" w:hAnsi="Arial" w:cs="Arial"/>
          <w:b/>
          <w:bCs/>
          <w:color w:val="C00000"/>
          <w:sz w:val="20"/>
          <w:szCs w:val="20"/>
        </w:rPr>
      </w:pPr>
      <w:r w:rsidRPr="00A01CD9">
        <w:rPr>
          <w:rFonts w:ascii="Arial" w:hAnsi="Arial" w:cs="Arial"/>
          <w:b/>
          <w:bCs/>
          <w:color w:val="C00000"/>
          <w:sz w:val="20"/>
          <w:szCs w:val="20"/>
        </w:rPr>
        <w:lastRenderedPageBreak/>
        <w:t>Abstract</w:t>
      </w:r>
    </w:p>
    <w:p w:rsidR="00A01CD9" w:rsidRPr="00190B20" w:rsidRDefault="00EE260F" w:rsidP="00EE260F">
      <w:pPr>
        <w:spacing w:line="240" w:lineRule="auto"/>
        <w:jc w:val="both"/>
        <w:rPr>
          <w:rFonts w:ascii="Arial" w:hAnsi="Arial" w:cs="Arial"/>
          <w:color w:val="C00000"/>
          <w:sz w:val="20"/>
          <w:szCs w:val="20"/>
        </w:rPr>
      </w:pPr>
      <w:r w:rsidRPr="00190B20">
        <w:rPr>
          <w:rFonts w:ascii="Tw Cen MT" w:hAnsi="Tw Cen MT"/>
          <w:sz w:val="18"/>
          <w:szCs w:val="22"/>
        </w:rPr>
        <w:t>Statement of the Problem:</w:t>
      </w:r>
      <w:r w:rsidRPr="00190B20">
        <w:rPr>
          <w:sz w:val="18"/>
          <w:szCs w:val="22"/>
        </w:rPr>
        <w:t xml:space="preserve"> </w:t>
      </w:r>
      <w:r w:rsidR="00181A6B" w:rsidRPr="00190B20">
        <w:rPr>
          <w:rFonts w:ascii="Tw Cen MT" w:hAnsi="Tw Cen MT" w:cs="Arial"/>
          <w:sz w:val="18"/>
          <w:szCs w:val="18"/>
        </w:rPr>
        <w:t xml:space="preserve">Currently, the </w:t>
      </w:r>
      <w:r w:rsidR="00C75D52" w:rsidRPr="00190B20">
        <w:rPr>
          <w:rFonts w:ascii="Tw Cen MT" w:hAnsi="Tw Cen MT" w:cs="Arial"/>
          <w:sz w:val="18"/>
          <w:szCs w:val="18"/>
        </w:rPr>
        <w:t>therapeutic intervention against</w:t>
      </w:r>
      <w:r w:rsidR="00181A6B" w:rsidRPr="00190B20">
        <w:rPr>
          <w:rFonts w:ascii="Tw Cen MT" w:hAnsi="Tw Cen MT" w:cs="Arial"/>
          <w:sz w:val="18"/>
          <w:szCs w:val="18"/>
        </w:rPr>
        <w:t xml:space="preserve"> cerebral ischemia associated with metabolic syndrome</w:t>
      </w:r>
      <w:r w:rsidR="00B63491" w:rsidRPr="00190B20">
        <w:rPr>
          <w:rFonts w:ascii="Tw Cen MT" w:hAnsi="Tw Cen MT" w:cs="Arial"/>
          <w:sz w:val="18"/>
          <w:szCs w:val="18"/>
        </w:rPr>
        <w:t xml:space="preserve"> (</w:t>
      </w:r>
      <w:proofErr w:type="spellStart"/>
      <w:r w:rsidR="00B63491" w:rsidRPr="00190B20">
        <w:rPr>
          <w:rFonts w:ascii="Tw Cen MT" w:hAnsi="Tw Cen MT" w:cs="Arial"/>
          <w:sz w:val="18"/>
          <w:szCs w:val="18"/>
        </w:rPr>
        <w:t>MetS</w:t>
      </w:r>
      <w:proofErr w:type="spellEnd"/>
      <w:r w:rsidR="00B63491" w:rsidRPr="00190B20">
        <w:rPr>
          <w:rFonts w:ascii="Tw Cen MT" w:hAnsi="Tw Cen MT" w:cs="Arial"/>
          <w:sz w:val="18"/>
          <w:szCs w:val="18"/>
        </w:rPr>
        <w:t>)</w:t>
      </w:r>
      <w:r w:rsidR="00181A6B" w:rsidRPr="00190B20">
        <w:rPr>
          <w:rFonts w:ascii="Tw Cen MT" w:hAnsi="Tw Cen MT" w:cs="Arial"/>
          <w:sz w:val="18"/>
          <w:szCs w:val="18"/>
        </w:rPr>
        <w:t xml:space="preserve"> is </w:t>
      </w:r>
      <w:r w:rsidR="00872ED5" w:rsidRPr="00190B20">
        <w:rPr>
          <w:rFonts w:ascii="Tw Cen MT" w:hAnsi="Tw Cen MT" w:cs="Arial"/>
          <w:sz w:val="18"/>
          <w:szCs w:val="18"/>
        </w:rPr>
        <w:t xml:space="preserve">required. Based on the crucial roles of oxidative stress and inflammation on the pathophysiology of cerebral ischemia in </w:t>
      </w:r>
      <w:proofErr w:type="spellStart"/>
      <w:r w:rsidR="00B63491" w:rsidRPr="00190B20">
        <w:rPr>
          <w:rFonts w:ascii="Tw Cen MT" w:hAnsi="Tw Cen MT" w:cs="Arial"/>
          <w:sz w:val="18"/>
          <w:szCs w:val="18"/>
        </w:rPr>
        <w:t>MetS</w:t>
      </w:r>
      <w:proofErr w:type="spellEnd"/>
      <w:r w:rsidR="00872ED5" w:rsidRPr="00190B20">
        <w:rPr>
          <w:rFonts w:ascii="Tw Cen MT" w:hAnsi="Tw Cen MT" w:cs="Arial"/>
          <w:sz w:val="18"/>
          <w:szCs w:val="18"/>
        </w:rPr>
        <w:t xml:space="preserve">, the beneficial effect of the supplement possessing antioxidant and anti-inflammatory activities on aforementioned condition has been considered. Therefore, the purpose of this study is to investigate the effect of ICAM611, a polyphenol rich supplement on brain damage and dysfunction induced by cerebral ischemia in animal model of </w:t>
      </w:r>
      <w:proofErr w:type="spellStart"/>
      <w:r w:rsidR="00B63491" w:rsidRPr="00190B20">
        <w:rPr>
          <w:rFonts w:ascii="Tw Cen MT" w:hAnsi="Tw Cen MT" w:cs="Arial"/>
          <w:sz w:val="18"/>
          <w:szCs w:val="18"/>
        </w:rPr>
        <w:t>MetS</w:t>
      </w:r>
      <w:proofErr w:type="spellEnd"/>
      <w:r w:rsidR="00B63491" w:rsidRPr="00190B20">
        <w:rPr>
          <w:rFonts w:ascii="Tw Cen MT" w:hAnsi="Tw Cen MT" w:cs="Arial"/>
          <w:sz w:val="18"/>
          <w:szCs w:val="18"/>
        </w:rPr>
        <w:t xml:space="preserve">. </w:t>
      </w:r>
      <w:r w:rsidRPr="00190B20">
        <w:rPr>
          <w:rFonts w:ascii="Tw Cen MT" w:hAnsi="Tw Cen MT"/>
          <w:sz w:val="18"/>
          <w:szCs w:val="22"/>
        </w:rPr>
        <w:t>Methodology &amp; Theoretical Orientation:</w:t>
      </w:r>
      <w:r w:rsidRPr="00190B20">
        <w:rPr>
          <w:sz w:val="18"/>
          <w:szCs w:val="22"/>
        </w:rPr>
        <w:t xml:space="preserve"> </w:t>
      </w:r>
      <w:r w:rsidR="00B63491" w:rsidRPr="00190B20">
        <w:rPr>
          <w:rFonts w:cs="TH SarabunPSK"/>
          <w:sz w:val="18"/>
          <w:szCs w:val="18"/>
        </w:rPr>
        <w:t xml:space="preserve">Male </w:t>
      </w:r>
      <w:proofErr w:type="spellStart"/>
      <w:r w:rsidR="00B63491" w:rsidRPr="00190B20">
        <w:rPr>
          <w:rFonts w:cs="TH SarabunPSK"/>
          <w:sz w:val="18"/>
          <w:szCs w:val="18"/>
        </w:rPr>
        <w:t>Wistar</w:t>
      </w:r>
      <w:proofErr w:type="spellEnd"/>
      <w:r w:rsidR="00B63491" w:rsidRPr="00190B20">
        <w:rPr>
          <w:rFonts w:cs="TH SarabunPSK"/>
          <w:sz w:val="18"/>
          <w:szCs w:val="18"/>
        </w:rPr>
        <w:t xml:space="preserve"> rats weighing 200-250 g were induced</w:t>
      </w:r>
      <w:r w:rsidR="00B63491" w:rsidRPr="00190B20">
        <w:rPr>
          <w:rFonts w:ascii="Tw Cen MT" w:hAnsi="Tw Cen MT" w:cs="Arial"/>
          <w:sz w:val="18"/>
          <w:szCs w:val="18"/>
        </w:rPr>
        <w:t xml:space="preserve"> metabolic syndrome by high carbohydrate high fat (HCHF) diet for 16 weeks. The rats which showed </w:t>
      </w:r>
      <w:proofErr w:type="spellStart"/>
      <w:r w:rsidR="00B63491" w:rsidRPr="00190B20">
        <w:rPr>
          <w:rFonts w:ascii="Tw Cen MT" w:hAnsi="Tw Cen MT" w:cs="Arial"/>
          <w:sz w:val="18"/>
          <w:szCs w:val="18"/>
        </w:rPr>
        <w:t>MetS</w:t>
      </w:r>
      <w:proofErr w:type="spellEnd"/>
      <w:r w:rsidR="00B63491" w:rsidRPr="00190B20">
        <w:rPr>
          <w:rFonts w:ascii="Tw Cen MT" w:hAnsi="Tw Cen MT" w:cs="Arial"/>
          <w:sz w:val="18"/>
          <w:szCs w:val="18"/>
        </w:rPr>
        <w:t xml:space="preserve"> characteristic were induced ischemic-reperfusion injury for 90 minutes and were orally given </w:t>
      </w:r>
      <w:r w:rsidR="00E34D8A" w:rsidRPr="00190B20">
        <w:rPr>
          <w:rFonts w:ascii="Tw Cen MT" w:hAnsi="Tw Cen MT" w:cs="Arial"/>
          <w:sz w:val="18"/>
          <w:szCs w:val="18"/>
        </w:rPr>
        <w:t>ICAM611,</w:t>
      </w:r>
      <w:r w:rsidRPr="00190B20">
        <w:rPr>
          <w:rFonts w:ascii="Tw Cen MT" w:hAnsi="Tw Cen MT" w:cs="Arial"/>
          <w:sz w:val="18"/>
          <w:szCs w:val="18"/>
        </w:rPr>
        <w:t xml:space="preserve"> </w:t>
      </w:r>
      <w:r w:rsidR="00B63491" w:rsidRPr="00190B20">
        <w:rPr>
          <w:rFonts w:ascii="Tw Cen MT" w:hAnsi="Tw Cen MT" w:cs="Arial"/>
          <w:sz w:val="18"/>
          <w:szCs w:val="18"/>
        </w:rPr>
        <w:t xml:space="preserve">the supplement containing the combined extract of </w:t>
      </w:r>
      <w:proofErr w:type="spellStart"/>
      <w:r w:rsidR="00B63491" w:rsidRPr="00190B20">
        <w:rPr>
          <w:rFonts w:ascii="Tw Cen MT" w:hAnsi="Tw Cen MT" w:cs="Arial"/>
          <w:i/>
          <w:iCs/>
          <w:sz w:val="18"/>
          <w:szCs w:val="18"/>
        </w:rPr>
        <w:t>Oryza</w:t>
      </w:r>
      <w:proofErr w:type="spellEnd"/>
      <w:r w:rsidR="00B63491" w:rsidRPr="00190B20">
        <w:rPr>
          <w:rFonts w:ascii="Tw Cen MT" w:hAnsi="Tw Cen MT" w:cs="Arial"/>
          <w:i/>
          <w:iCs/>
          <w:sz w:val="18"/>
          <w:szCs w:val="18"/>
        </w:rPr>
        <w:t xml:space="preserve"> sativa</w:t>
      </w:r>
      <w:r w:rsidR="00B63491" w:rsidRPr="00190B20">
        <w:rPr>
          <w:rFonts w:ascii="Tw Cen MT" w:hAnsi="Tw Cen MT" w:cs="Arial"/>
          <w:sz w:val="18"/>
          <w:szCs w:val="18"/>
        </w:rPr>
        <w:t xml:space="preserve"> (purple color) and </w:t>
      </w:r>
      <w:proofErr w:type="spellStart"/>
      <w:r w:rsidR="00B63491" w:rsidRPr="00190B20">
        <w:rPr>
          <w:rFonts w:ascii="Tw Cen MT" w:hAnsi="Tw Cen MT" w:cs="Arial"/>
          <w:i/>
          <w:iCs/>
          <w:sz w:val="18"/>
          <w:szCs w:val="18"/>
        </w:rPr>
        <w:t>Anethum</w:t>
      </w:r>
      <w:proofErr w:type="spellEnd"/>
      <w:r w:rsidR="00B63491" w:rsidRPr="00190B20">
        <w:rPr>
          <w:rFonts w:ascii="Tw Cen MT" w:hAnsi="Tw Cen MT" w:cs="Arial"/>
          <w:i/>
          <w:iCs/>
          <w:sz w:val="18"/>
          <w:szCs w:val="18"/>
        </w:rPr>
        <w:t xml:space="preserve"> </w:t>
      </w:r>
      <w:proofErr w:type="spellStart"/>
      <w:r w:rsidR="00B63491" w:rsidRPr="00190B20">
        <w:rPr>
          <w:rFonts w:ascii="Tw Cen MT" w:hAnsi="Tw Cen MT" w:cs="Arial"/>
          <w:i/>
          <w:iCs/>
          <w:sz w:val="18"/>
          <w:szCs w:val="18"/>
        </w:rPr>
        <w:t>graveolens</w:t>
      </w:r>
      <w:proofErr w:type="spellEnd"/>
      <w:r w:rsidR="00B63491" w:rsidRPr="00190B20">
        <w:rPr>
          <w:rFonts w:ascii="Tw Cen MT" w:hAnsi="Tw Cen MT" w:cs="Arial"/>
          <w:sz w:val="18"/>
          <w:szCs w:val="18"/>
        </w:rPr>
        <w:t xml:space="preserve"> at doses of 0.5, 5 and 50 mg/kg</w:t>
      </w:r>
      <w:r w:rsidRPr="00190B20">
        <w:rPr>
          <w:rFonts w:ascii="Tw Cen MT" w:hAnsi="Tw Cen MT" w:cs="Arial"/>
          <w:sz w:val="18"/>
          <w:szCs w:val="18"/>
        </w:rPr>
        <w:t xml:space="preserve"> BW</w:t>
      </w:r>
      <w:r w:rsidR="00B63491" w:rsidRPr="00190B20">
        <w:rPr>
          <w:rFonts w:ascii="Tw Cen MT" w:hAnsi="Tw Cen MT" w:cs="Arial"/>
          <w:sz w:val="18"/>
          <w:szCs w:val="18"/>
        </w:rPr>
        <w:t xml:space="preserve"> once daily for 14 days. </w:t>
      </w:r>
      <w:r w:rsidR="00F20DF1" w:rsidRPr="00190B20">
        <w:rPr>
          <w:rFonts w:ascii="Tw Cen MT" w:hAnsi="Tw Cen MT" w:cs="Arial"/>
          <w:sz w:val="18"/>
          <w:szCs w:val="18"/>
        </w:rPr>
        <w:t xml:space="preserve">The animals were determined spatial memory and neurological score every 7 days. At the end of experiment, they were also determined </w:t>
      </w:r>
      <w:r w:rsidR="00B63491" w:rsidRPr="00190B20">
        <w:rPr>
          <w:rFonts w:ascii="Tw Cen MT" w:hAnsi="Tw Cen MT" w:cs="Arial"/>
          <w:sz w:val="18"/>
          <w:szCs w:val="18"/>
        </w:rPr>
        <w:t>ischemic brain volume, oxidative stress status,</w:t>
      </w:r>
      <w:r w:rsidR="00891BDC" w:rsidRPr="00190B20">
        <w:rPr>
          <w:rFonts w:ascii="Tw Cen MT" w:hAnsi="Tw Cen MT" w:cs="Arial"/>
          <w:sz w:val="18"/>
          <w:szCs w:val="18"/>
        </w:rPr>
        <w:t xml:space="preserve"> neuron </w:t>
      </w:r>
      <w:r w:rsidR="00E34D8A" w:rsidRPr="00190B20">
        <w:rPr>
          <w:rFonts w:ascii="Tw Cen MT" w:hAnsi="Tw Cen MT" w:cs="Arial"/>
          <w:sz w:val="18"/>
          <w:szCs w:val="18"/>
        </w:rPr>
        <w:t>density.</w:t>
      </w:r>
      <w:r w:rsidR="00B63491" w:rsidRPr="00190B20">
        <w:rPr>
          <w:rFonts w:ascii="Tw Cen MT" w:hAnsi="Tw Cen MT" w:cs="Arial"/>
          <w:sz w:val="18"/>
          <w:szCs w:val="18"/>
        </w:rPr>
        <w:t xml:space="preserve"> </w:t>
      </w:r>
      <w:r w:rsidR="00E34D8A" w:rsidRPr="00190B20">
        <w:rPr>
          <w:rFonts w:ascii="Tw Cen MT" w:hAnsi="Tw Cen MT"/>
          <w:sz w:val="18"/>
          <w:szCs w:val="18"/>
        </w:rPr>
        <w:t>Findings:</w:t>
      </w:r>
      <w:r w:rsidR="00E34D8A" w:rsidRPr="00190B20">
        <w:rPr>
          <w:sz w:val="18"/>
          <w:szCs w:val="18"/>
        </w:rPr>
        <w:t xml:space="preserve"> All doses of </w:t>
      </w:r>
      <w:r w:rsidR="00E34D8A" w:rsidRPr="00190B20">
        <w:rPr>
          <w:rFonts w:ascii="Tw Cen MT" w:hAnsi="Tw Cen MT" w:cs="Arial"/>
          <w:sz w:val="18"/>
          <w:szCs w:val="18"/>
        </w:rPr>
        <w:t>ICAM611significantly improve memory impairment, brain infarcted volume and edema. The improved oxidative stress status and neuron density in prefrontal cortex and hippocampus were also observed.</w:t>
      </w:r>
      <w:r w:rsidR="00E34D8A" w:rsidRPr="00190B20">
        <w:rPr>
          <w:rFonts w:cs="TH SarabunPSK"/>
          <w:sz w:val="18"/>
          <w:szCs w:val="18"/>
        </w:rPr>
        <w:t xml:space="preserve"> </w:t>
      </w:r>
      <w:r w:rsidR="00E34D8A" w:rsidRPr="00190B20">
        <w:rPr>
          <w:rFonts w:ascii="Tw Cen MT" w:hAnsi="Tw Cen MT"/>
          <w:sz w:val="18"/>
          <w:szCs w:val="22"/>
        </w:rPr>
        <w:t>Conclusion &amp; Significance:</w:t>
      </w:r>
      <w:r w:rsidR="00E34D8A" w:rsidRPr="00190B20">
        <w:rPr>
          <w:rFonts w:ascii="Tw Cen MT" w:hAnsi="Tw Cen MT" w:cs="Arial"/>
          <w:sz w:val="14"/>
          <w:szCs w:val="14"/>
        </w:rPr>
        <w:t xml:space="preserve"> </w:t>
      </w:r>
      <w:r w:rsidR="00E34D8A" w:rsidRPr="00190B20">
        <w:rPr>
          <w:rFonts w:ascii="Tw Cen MT" w:hAnsi="Tw Cen MT" w:cs="Arial"/>
          <w:sz w:val="18"/>
          <w:szCs w:val="18"/>
        </w:rPr>
        <w:t xml:space="preserve">The current results suggested the potential </w:t>
      </w:r>
      <w:proofErr w:type="spellStart"/>
      <w:r w:rsidR="00E34D8A" w:rsidRPr="00190B20">
        <w:rPr>
          <w:rFonts w:ascii="Tw Cen MT" w:hAnsi="Tw Cen MT" w:cs="Arial"/>
          <w:sz w:val="18"/>
          <w:szCs w:val="18"/>
        </w:rPr>
        <w:t>neuroprotective</w:t>
      </w:r>
      <w:proofErr w:type="spellEnd"/>
      <w:r w:rsidR="00E34D8A" w:rsidRPr="00190B20">
        <w:rPr>
          <w:rFonts w:ascii="Tw Cen MT" w:hAnsi="Tw Cen MT" w:cs="Arial"/>
          <w:sz w:val="18"/>
          <w:szCs w:val="18"/>
        </w:rPr>
        <w:t xml:space="preserve"> effect against cerebral ischemia in metabolic syndrome condition. The possible underlying mechanism occurs partly via the improved oxidative stress.</w:t>
      </w:r>
      <w:r w:rsidR="00C75D52" w:rsidRPr="00190B20">
        <w:rPr>
          <w:rFonts w:ascii="Tw Cen MT" w:hAnsi="Tw Cen MT" w:cs="Arial"/>
          <w:sz w:val="18"/>
          <w:szCs w:val="18"/>
        </w:rPr>
        <w:t xml:space="preserve"> However further investigations are required before moving forwards to clinical trial study.</w:t>
      </w:r>
    </w:p>
    <w:p w:rsidR="00C75D52" w:rsidRPr="00C75D52" w:rsidRDefault="00C75D52" w:rsidP="00C75D52">
      <w:pPr>
        <w:jc w:val="both"/>
        <w:rPr>
          <w:rFonts w:ascii="Tw Cen MT" w:hAnsi="Tw Cen MT" w:cs="Arial"/>
          <w:sz w:val="18"/>
          <w:szCs w:val="18"/>
        </w:rPr>
      </w:pPr>
      <w:r w:rsidRPr="00C75D52">
        <w:rPr>
          <w:rFonts w:ascii="Tw Cen MT" w:hAnsi="Tw Cen MT" w:cs="Arial"/>
          <w:b/>
          <w:bCs/>
          <w:sz w:val="18"/>
          <w:szCs w:val="18"/>
        </w:rPr>
        <w:t>Key words:</w:t>
      </w:r>
      <w:r w:rsidRPr="00C75D52">
        <w:rPr>
          <w:rFonts w:ascii="Tw Cen MT" w:hAnsi="Tw Cen MT" w:cs="Arial"/>
          <w:sz w:val="18"/>
          <w:szCs w:val="18"/>
        </w:rPr>
        <w:t xml:space="preserve"> cerebral ischemia, metabolic syndrome, </w:t>
      </w:r>
      <w:proofErr w:type="spellStart"/>
      <w:r w:rsidRPr="00C75D52">
        <w:rPr>
          <w:rFonts w:ascii="Tw Cen MT" w:hAnsi="Tw Cen MT" w:cs="Arial"/>
          <w:i/>
          <w:iCs/>
          <w:sz w:val="18"/>
          <w:szCs w:val="18"/>
        </w:rPr>
        <w:t>Oryza</w:t>
      </w:r>
      <w:proofErr w:type="spellEnd"/>
      <w:r w:rsidRPr="00C75D52">
        <w:rPr>
          <w:rFonts w:ascii="Tw Cen MT" w:hAnsi="Tw Cen MT" w:cs="Arial"/>
          <w:i/>
          <w:iCs/>
          <w:sz w:val="18"/>
          <w:szCs w:val="18"/>
        </w:rPr>
        <w:t xml:space="preserve"> sativa</w:t>
      </w:r>
      <w:r w:rsidRPr="00C75D52">
        <w:rPr>
          <w:rFonts w:ascii="Tw Cen MT" w:hAnsi="Tw Cen MT" w:cs="Arial"/>
          <w:sz w:val="18"/>
          <w:szCs w:val="18"/>
        </w:rPr>
        <w:t>,</w:t>
      </w:r>
      <w:r w:rsidRPr="00C75D52">
        <w:rPr>
          <w:rFonts w:ascii="Tw Cen MT" w:hAnsi="Tw Cen MT" w:cs="Arial"/>
          <w:i/>
          <w:iCs/>
          <w:sz w:val="18"/>
          <w:szCs w:val="18"/>
        </w:rPr>
        <w:t xml:space="preserve"> </w:t>
      </w:r>
      <w:proofErr w:type="spellStart"/>
      <w:r w:rsidRPr="00C75D52">
        <w:rPr>
          <w:rFonts w:ascii="Tw Cen MT" w:hAnsi="Tw Cen MT" w:cs="Arial"/>
          <w:i/>
          <w:iCs/>
          <w:sz w:val="18"/>
          <w:szCs w:val="18"/>
        </w:rPr>
        <w:t>Anethum</w:t>
      </w:r>
      <w:proofErr w:type="spellEnd"/>
      <w:r w:rsidRPr="00C75D52">
        <w:rPr>
          <w:rFonts w:ascii="Tw Cen MT" w:hAnsi="Tw Cen MT" w:cs="Arial"/>
          <w:i/>
          <w:iCs/>
          <w:sz w:val="18"/>
          <w:szCs w:val="18"/>
        </w:rPr>
        <w:t xml:space="preserve"> </w:t>
      </w:r>
      <w:proofErr w:type="spellStart"/>
      <w:r w:rsidRPr="00C75D52">
        <w:rPr>
          <w:rFonts w:ascii="Tw Cen MT" w:hAnsi="Tw Cen MT" w:cs="Arial"/>
          <w:i/>
          <w:iCs/>
          <w:sz w:val="18"/>
          <w:szCs w:val="18"/>
        </w:rPr>
        <w:t>graveolens</w:t>
      </w:r>
      <w:proofErr w:type="spellEnd"/>
    </w:p>
    <w:p w:rsidR="00C75D52" w:rsidRPr="00C75D52" w:rsidRDefault="00C75D52" w:rsidP="00C75D52">
      <w:pPr>
        <w:rPr>
          <w:rFonts w:ascii="Tw Cen MT" w:hAnsi="Tw Cen MT"/>
          <w:sz w:val="18"/>
          <w:szCs w:val="18"/>
        </w:rPr>
      </w:pPr>
      <w:r w:rsidRPr="00C75D52">
        <w:rPr>
          <w:rFonts w:ascii="Tw Cen MT" w:hAnsi="Tw Cen MT"/>
          <w:b/>
          <w:bCs/>
          <w:sz w:val="18"/>
          <w:szCs w:val="18"/>
        </w:rPr>
        <w:t>Acknowledgement:</w:t>
      </w:r>
      <w:r w:rsidRPr="00C75D52">
        <w:rPr>
          <w:rFonts w:ascii="Tw Cen MT" w:hAnsi="Tw Cen MT"/>
          <w:sz w:val="18"/>
          <w:szCs w:val="18"/>
        </w:rPr>
        <w:t xml:space="preserve"> This study was supported by Integrative Complementary Alternative Medicine Research </w:t>
      </w:r>
      <w:r>
        <w:rPr>
          <w:rFonts w:ascii="Tw Cen MT" w:hAnsi="Tw Cen MT"/>
          <w:sz w:val="18"/>
          <w:szCs w:val="18"/>
        </w:rPr>
        <w:t>and Thailand.</w:t>
      </w:r>
      <w:r w:rsidR="00EE260F" w:rsidRPr="00EE260F">
        <w:rPr>
          <w:rFonts w:ascii="Calibri"/>
          <w:noProof/>
          <w:sz w:val="4"/>
        </w:rPr>
        <w:t xml:space="preserve"> </w:t>
      </w:r>
    </w:p>
    <w:p w:rsidR="00B11649" w:rsidRDefault="00B11649" w:rsidP="00C75D52">
      <w:pPr>
        <w:jc w:val="both"/>
        <w:rPr>
          <w:rFonts w:ascii="Arial"/>
          <w:color w:val="BF5A14"/>
        </w:rPr>
      </w:pPr>
    </w:p>
    <w:p w:rsidR="001C7018" w:rsidRDefault="00300740" w:rsidP="00C75D52">
      <w:pPr>
        <w:jc w:val="both"/>
        <w:rPr>
          <w:rFonts w:ascii="Arial"/>
          <w:color w:val="BF5A14"/>
        </w:rPr>
      </w:pPr>
      <w:r>
        <w:rPr>
          <w:noProof/>
        </w:rPr>
        <w:pict>
          <v:shape id="_x0000_s1078" type="#_x0000_t75" style="position:absolute;left:0;text-align:left;margin-left:175.05pt;margin-top:19.6pt;width:43.25pt;height:52.3pt;z-index:-251547648;mso-position-horizontal-relative:text;mso-position-vertical-relative:text">
            <v:imagedata r:id="rId7" o:title="warin1"/>
          </v:shape>
        </w:pict>
      </w:r>
      <w:r w:rsidR="00955B34">
        <w:rPr>
          <w:rFonts w:ascii="Calibri"/>
          <w:noProof/>
          <w:sz w:val="4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774CAB94" wp14:editId="535F4806">
                <wp:simplePos x="0" y="0"/>
                <wp:positionH relativeFrom="column">
                  <wp:posOffset>1060826</wp:posOffset>
                </wp:positionH>
                <wp:positionV relativeFrom="paragraph">
                  <wp:posOffset>101574</wp:posOffset>
                </wp:positionV>
                <wp:extent cx="2776220" cy="17145"/>
                <wp:effectExtent l="0" t="0" r="5080" b="1905"/>
                <wp:wrapNone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76220" cy="17145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EB8D2F" id="Group 4" o:spid="_x0000_s1026" style="position:absolute;margin-left:83.55pt;margin-top:8pt;width:218.6pt;height:1.35pt;z-index:-251657728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/wzSMEAAADbAAAADwAAAGRycy9kb3ducmV2LnhtbERPzWrCQBC+F3yHZQRvdWOxQdNsxApC&#10;7K3RBxiy000wOxuyq4l9+m6h0Nt8fL+T7ybbiTsNvnWsYLVMQBDXTrdsFFzOx+cNCB+QNXaOScGD&#10;POyK2VOOmXYjf9K9CkbEEPYZKmhC6DMpfd2QRb90PXHkvtxgMUQ4GKkHHGO47eRLkqTSYsuxocGe&#10;Dg3V1+pmFRxOq5O5pPS93o6pqcpz+fFerpVazKf9G4hAU/gX/7lLHee/wu8v8QBZ/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b/DNIwQAAANsAAAAPAAAAAAAAAAAAAAAA&#10;AKECAABkcnMvZG93bnJldi54bWxQSwUGAAAAAAQABAD5AAAAjwMAAAAA&#10;" strokecolor="#004080" strokeweight="1.5pt"/>
              </v:group>
            </w:pict>
          </mc:Fallback>
        </mc:AlternateContent>
      </w:r>
    </w:p>
    <w:p w:rsidR="001C7018" w:rsidRPr="001C7018" w:rsidRDefault="00B11649" w:rsidP="00B11649">
      <w:pPr>
        <w:autoSpaceDE w:val="0"/>
        <w:autoSpaceDN w:val="0"/>
        <w:adjustRightInd w:val="0"/>
        <w:spacing w:line="240" w:lineRule="auto"/>
        <w:jc w:val="center"/>
        <w:rPr>
          <w:rFonts w:ascii="Arial"/>
          <w:color w:val="BF5A14"/>
          <w:sz w:val="20"/>
          <w:szCs w:val="24"/>
        </w:rPr>
      </w:pPr>
      <w:r w:rsidRPr="00955B34">
        <w:rPr>
          <w:rFonts w:ascii="Arial"/>
          <w:color w:val="BF5A14"/>
        </w:rPr>
        <w:t>Biography</w:t>
      </w:r>
    </w:p>
    <w:p w:rsidR="00B11649" w:rsidRPr="006F0041" w:rsidRDefault="00B11649" w:rsidP="00B11649">
      <w:pPr>
        <w:jc w:val="center"/>
        <w:rPr>
          <w:rFonts w:ascii="Arial"/>
          <w:sz w:val="14"/>
          <w:szCs w:val="14"/>
        </w:rPr>
      </w:pPr>
      <w:r w:rsidRPr="006F0041">
        <w:rPr>
          <w:rFonts w:ascii="Arial"/>
          <w:sz w:val="14"/>
          <w:szCs w:val="14"/>
        </w:rPr>
        <w:t xml:space="preserve">Email: </w:t>
      </w:r>
      <w:r>
        <w:rPr>
          <w:rFonts w:ascii="Arial"/>
          <w:sz w:val="14"/>
          <w:szCs w:val="14"/>
        </w:rPr>
        <w:t>warin_onohn@hotmail.com</w:t>
      </w:r>
    </w:p>
    <w:p w:rsidR="001C7018" w:rsidRDefault="001C7018" w:rsidP="001C7018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bCs/>
          <w:sz w:val="12"/>
          <w:szCs w:val="12"/>
        </w:rPr>
      </w:pPr>
    </w:p>
    <w:p w:rsidR="001C7018" w:rsidRDefault="001C7018" w:rsidP="001C7018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12"/>
          <w:szCs w:val="12"/>
        </w:rPr>
      </w:pPr>
    </w:p>
    <w:p w:rsidR="001C7018" w:rsidRDefault="001C7018" w:rsidP="001C7018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12"/>
          <w:szCs w:val="12"/>
        </w:rPr>
      </w:pPr>
    </w:p>
    <w:p w:rsidR="00955B34" w:rsidRDefault="00955B34" w:rsidP="001C7018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bCs/>
          <w:sz w:val="12"/>
          <w:szCs w:val="12"/>
        </w:rPr>
      </w:pPr>
    </w:p>
    <w:p w:rsidR="00B11649" w:rsidRDefault="00B11649" w:rsidP="001C7018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bCs/>
          <w:sz w:val="12"/>
          <w:szCs w:val="12"/>
        </w:rPr>
      </w:pPr>
    </w:p>
    <w:p w:rsidR="00B11649" w:rsidRDefault="00B11649" w:rsidP="001C7018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bCs/>
          <w:sz w:val="12"/>
          <w:szCs w:val="12"/>
        </w:rPr>
      </w:pPr>
    </w:p>
    <w:p w:rsidR="001C7018" w:rsidRPr="00E36C8E" w:rsidRDefault="00955B34" w:rsidP="001C7018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12"/>
          <w:szCs w:val="12"/>
        </w:rPr>
      </w:pPr>
      <w:r>
        <w:rPr>
          <w:rFonts w:ascii="Arial"/>
          <w:noProof/>
          <w:color w:val="BF5A14"/>
        </w:rPr>
        <w:drawing>
          <wp:anchor distT="0" distB="0" distL="114300" distR="114300" simplePos="0" relativeHeight="251739136" behindDoc="1" locked="0" layoutInCell="1" allowOverlap="1" wp14:anchorId="57D9614C" wp14:editId="4976786D">
            <wp:simplePos x="0" y="0"/>
            <wp:positionH relativeFrom="column">
              <wp:posOffset>217877</wp:posOffset>
            </wp:positionH>
            <wp:positionV relativeFrom="paragraph">
              <wp:posOffset>213923</wp:posOffset>
            </wp:positionV>
            <wp:extent cx="1388745" cy="741045"/>
            <wp:effectExtent l="0" t="0" r="1905" b="1905"/>
            <wp:wrapNone/>
            <wp:docPr id="8" name="รูปภาพ 8" descr="Neuro sc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Neuro scor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45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7018" w:rsidRPr="00E36C8E">
        <w:rPr>
          <w:rFonts w:ascii="Arial" w:hAnsi="Arial" w:cs="Arial"/>
          <w:b/>
          <w:bCs/>
          <w:sz w:val="12"/>
          <w:szCs w:val="12"/>
        </w:rPr>
        <w:t>Figure 1</w:t>
      </w:r>
      <w:r w:rsidR="001C7018" w:rsidRPr="00E36C8E">
        <w:rPr>
          <w:rFonts w:ascii="Arial" w:hAnsi="Arial" w:cs="Arial"/>
          <w:sz w:val="12"/>
          <w:szCs w:val="12"/>
        </w:rPr>
        <w:t xml:space="preserve"> Effect of “ICAM611”, a</w:t>
      </w:r>
      <w:r w:rsidR="001C7018">
        <w:rPr>
          <w:rFonts w:ascii="Arial" w:hAnsi="Arial" w:cs="Arial"/>
          <w:sz w:val="12"/>
          <w:szCs w:val="12"/>
        </w:rPr>
        <w:t xml:space="preserve"> polyphenol-rich supplement, on </w:t>
      </w:r>
      <w:r w:rsidR="001C7018" w:rsidRPr="00521B91">
        <w:rPr>
          <w:rFonts w:ascii="Arial" w:hAnsi="Arial" w:cs="Arial"/>
          <w:sz w:val="12"/>
          <w:szCs w:val="12"/>
        </w:rPr>
        <w:t xml:space="preserve">spatial memory </w:t>
      </w:r>
      <w:r w:rsidR="001C7018">
        <w:rPr>
          <w:rFonts w:ascii="Arial" w:hAnsi="Arial" w:cs="Arial"/>
          <w:sz w:val="12"/>
          <w:szCs w:val="12"/>
        </w:rPr>
        <w:t>in Morris water maze test.</w:t>
      </w:r>
    </w:p>
    <w:p w:rsidR="001C7018" w:rsidRDefault="00955B34" w:rsidP="00C75D52">
      <w:pPr>
        <w:jc w:val="both"/>
        <w:rPr>
          <w:rFonts w:ascii="Arial"/>
          <w:color w:val="BF5A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6BBD04FE" wp14:editId="4D757A49">
                <wp:simplePos x="0" y="0"/>
                <wp:positionH relativeFrom="column">
                  <wp:posOffset>1776936</wp:posOffset>
                </wp:positionH>
                <wp:positionV relativeFrom="paragraph">
                  <wp:posOffset>7048</wp:posOffset>
                </wp:positionV>
                <wp:extent cx="1759356" cy="371475"/>
                <wp:effectExtent l="0" t="0" r="0" b="95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9356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6C8E" w:rsidRPr="00E36C8E" w:rsidRDefault="00E36C8E" w:rsidP="00521B91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Figure 2</w:t>
                            </w:r>
                            <w:r w:rsidRPr="00E36C8E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Effect of “ICAM611</w:t>
                            </w:r>
                            <w:r w:rsidR="00521B91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”, a </w:t>
                            </w:r>
                            <w:r w:rsidRPr="00E36C8E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polyphenol-rich supplement, on </w:t>
                            </w:r>
                            <w:r w:rsidR="00521B91" w:rsidRPr="00521B91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neurological score</w:t>
                            </w:r>
                            <w:r w:rsidR="00521B91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BD04F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9.9pt;margin-top:.55pt;width:138.55pt;height:29.25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" fillcolor="white [3201]" stroked="f" strokeweight=".5pt">
                <v:textbox>
                  <w:txbxContent>
                    <w:p w:rsidR="00E36C8E" w:rsidRPr="00E36C8E" w:rsidRDefault="00E36C8E" w:rsidP="00521B91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>Figure 2</w:t>
                      </w:r>
                      <w:r w:rsidRPr="00E36C8E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Effect of “ICAM611</w:t>
                      </w:r>
                      <w:r w:rsidR="00521B91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”, a </w:t>
                      </w:r>
                      <w:r w:rsidRPr="00E36C8E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polyphenol-rich supplement, on </w:t>
                      </w:r>
                      <w:r w:rsidR="00521B91" w:rsidRPr="00521B91">
                        <w:rPr>
                          <w:rFonts w:ascii="Arial" w:hAnsi="Arial" w:cs="Arial"/>
                          <w:sz w:val="12"/>
                          <w:szCs w:val="12"/>
                        </w:rPr>
                        <w:t>neurological score</w:t>
                      </w:r>
                      <w:r w:rsidR="00521B91">
                        <w:rPr>
                          <w:rFonts w:ascii="Arial" w:hAnsi="Arial" w:cs="Arial"/>
                          <w:sz w:val="12"/>
                          <w:szCs w:val="1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1C7018">
        <w:rPr>
          <w:rFonts w:ascii="Arial"/>
          <w:color w:val="BF5A14"/>
        </w:rPr>
        <w:t xml:space="preserve">     </w:t>
      </w:r>
      <w:r w:rsidR="001C7018">
        <w:rPr>
          <w:rFonts w:ascii="Arial"/>
          <w:color w:val="BF5A14"/>
        </w:rPr>
        <w:tab/>
      </w:r>
      <w:r w:rsidR="001C7018">
        <w:rPr>
          <w:rFonts w:ascii="Arial"/>
          <w:color w:val="BF5A14"/>
        </w:rPr>
        <w:tab/>
      </w:r>
      <w:r w:rsidR="001C7018">
        <w:rPr>
          <w:rFonts w:ascii="Arial"/>
          <w:color w:val="BF5A14"/>
        </w:rPr>
        <w:tab/>
      </w:r>
      <w:r w:rsidR="001C7018">
        <w:rPr>
          <w:rFonts w:ascii="Arial"/>
          <w:color w:val="BF5A14"/>
        </w:rPr>
        <w:tab/>
      </w:r>
    </w:p>
    <w:p w:rsidR="001C7018" w:rsidRDefault="008B6584" w:rsidP="00C75D52">
      <w:pPr>
        <w:jc w:val="both"/>
        <w:rPr>
          <w:rFonts w:ascii="Arial"/>
          <w:color w:val="BF5A14"/>
        </w:rPr>
      </w:pPr>
      <w:r>
        <w:rPr>
          <w:noProof/>
        </w:rPr>
        <w:pict>
          <v:shape id="_x0000_s1050" type="#_x0000_t75" style="position:absolute;left:0;text-align:left;margin-left:197.55pt;margin-top:14.85pt;width:65.35pt;height:25.7pt;z-index:-251549696;mso-position-horizontal-relative:text;mso-position-vertical-relative:text">
            <v:imagedata r:id="rId9" o:title="TTC"/>
          </v:shape>
        </w:pict>
      </w:r>
    </w:p>
    <w:p w:rsidR="00955B34" w:rsidRDefault="008B6584" w:rsidP="00955B34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bCs/>
          <w:sz w:val="12"/>
          <w:szCs w:val="12"/>
        </w:rPr>
      </w:pPr>
      <w:r>
        <w:rPr>
          <w:rFonts w:ascii="Arial" w:hAnsi="Arial" w:cs="Arial"/>
          <w:b/>
          <w:bCs/>
          <w:noProof/>
          <w:sz w:val="12"/>
          <w:szCs w:val="12"/>
        </w:rPr>
        <w:pict>
          <v:shape id="_x0000_s1046" type="#_x0000_t75" style="position:absolute;left:0;text-align:left;margin-left:124.15pt;margin-top:15.25pt;width:140.05pt;height:56.8pt;z-index:-251551744;mso-position-horizontal-relative:text;mso-position-vertical-relative:text" wrapcoords="-74 0 -74 21417 21600 21417 21600 0 -74 0">
            <v:imagedata r:id="rId10" o:title="Brain infarction volume"/>
          </v:shape>
        </w:pict>
      </w:r>
      <w:r>
        <w:rPr>
          <w:rFonts w:ascii="Arial" w:hAnsi="Arial" w:cs="Arial"/>
          <w:b/>
          <w:bCs/>
          <w:noProof/>
          <w:sz w:val="12"/>
          <w:szCs w:val="12"/>
        </w:rPr>
        <w:pict>
          <v:shape id="_x0000_s1049" type="#_x0000_t75" style="position:absolute;left:0;text-align:left;margin-left:6.3pt;margin-top:15.25pt;width:99.95pt;height:53.3pt;z-index:-251550720;mso-position-horizontal-relative:text;mso-position-vertical-relative:text" wrapcoords="-74 0 -74 21461 21600 21461 21600 0 -74 0">
            <v:imagedata r:id="rId11" o:title="Brain water content"/>
          </v:shape>
        </w:pict>
      </w:r>
    </w:p>
    <w:p w:rsidR="00955B34" w:rsidRDefault="00955B34" w:rsidP="00955B34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bCs/>
          <w:sz w:val="12"/>
          <w:szCs w:val="12"/>
        </w:rPr>
      </w:pPr>
    </w:p>
    <w:p w:rsidR="00955B34" w:rsidRDefault="00955B34" w:rsidP="00955B34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bCs/>
          <w:sz w:val="12"/>
          <w:szCs w:val="12"/>
        </w:rPr>
      </w:pPr>
    </w:p>
    <w:p w:rsidR="00955B34" w:rsidRDefault="00955B34" w:rsidP="00955B34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bCs/>
          <w:sz w:val="12"/>
          <w:szCs w:val="12"/>
        </w:rPr>
      </w:pPr>
    </w:p>
    <w:p w:rsidR="00955B34" w:rsidRDefault="00955B34" w:rsidP="00955B34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bCs/>
          <w:sz w:val="12"/>
          <w:szCs w:val="12"/>
        </w:rPr>
      </w:pPr>
    </w:p>
    <w:p w:rsidR="00955B34" w:rsidRPr="00E36C8E" w:rsidRDefault="00C8073D" w:rsidP="00955B34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12"/>
          <w:szCs w:val="12"/>
        </w:rPr>
      </w:pPr>
      <w:r>
        <w:rPr>
          <w:noProof/>
        </w:rPr>
        <w:pict>
          <v:group id="_x0000_s1067" style="position:absolute;left:0;text-align:left;margin-left:11.9pt;margin-top:18.95pt;width:249.45pt;height:114.45pt;z-index:-251655680" coordorigin="6322,11127" coordsize="5258,2412">
            <v:shape id="_x0000_s1047" type="#_x0000_t75" style="position:absolute;left:6402;top:12336;width:2411;height:1203;mso-position-horizontal-relative:text;mso-position-vertical-relative:text" wrapcoords="-74 0 -74 21451 21600 21451 21600 0 -74 0">
              <v:imagedata r:id="rId12" o:title="CAT"/>
            </v:shape>
            <v:shape id="_x0000_s1048" type="#_x0000_t75" style="position:absolute;left:8943;top:11148;width:2637;height:1188;mso-position-horizontal-relative:text;mso-position-vertical-relative:text" wrapcoords="-74 0 -74 21435 21600 21435 21600 0 -74 0">
              <v:imagedata r:id="rId13" o:title="GPx"/>
            </v:shape>
            <v:shape id="_x0000_s1056" type="#_x0000_t75" style="position:absolute;left:6322;top:11127;width:2491;height:1232;mso-position-horizontal-relative:text;mso-position-vertical-relative:text" wrapcoords="-36 0 -36 21527 21600 21527 21600 0 -36 0">
              <v:imagedata r:id="rId14" o:title="MDA"/>
            </v:shape>
            <v:shape id="_x0000_s1061" type="#_x0000_t75" style="position:absolute;left:9074;top:12420;width:2175;height:1062;mso-position-horizontal-relative:text;mso-position-vertical-relative:text" wrapcoords="-74 0 -74 21448 21600 21448 21600 0 -74 0">
              <v:imagedata r:id="rId15" o:title="SOD"/>
            </v:shape>
          </v:group>
        </w:pict>
      </w:r>
      <w:r w:rsidR="00955B34" w:rsidRPr="00E36C8E">
        <w:rPr>
          <w:rFonts w:ascii="Arial" w:hAnsi="Arial" w:cs="Arial"/>
          <w:b/>
          <w:bCs/>
          <w:sz w:val="12"/>
          <w:szCs w:val="12"/>
        </w:rPr>
        <w:t xml:space="preserve">Figure </w:t>
      </w:r>
      <w:r w:rsidR="00955B34">
        <w:rPr>
          <w:rFonts w:ascii="Arial" w:hAnsi="Arial" w:cs="Arial"/>
          <w:b/>
          <w:bCs/>
          <w:sz w:val="12"/>
          <w:szCs w:val="12"/>
        </w:rPr>
        <w:t xml:space="preserve">3 </w:t>
      </w:r>
      <w:r w:rsidR="00955B34" w:rsidRPr="00E36C8E">
        <w:rPr>
          <w:rFonts w:ascii="Arial" w:hAnsi="Arial" w:cs="Arial"/>
          <w:sz w:val="12"/>
          <w:szCs w:val="12"/>
        </w:rPr>
        <w:t xml:space="preserve">Effect of “ICAM611”, a polyphenol-rich supplement, on </w:t>
      </w:r>
      <w:r w:rsidR="00955B34" w:rsidRPr="00323BF5">
        <w:rPr>
          <w:rFonts w:ascii="Arial" w:hAnsi="Arial" w:cs="Arial"/>
          <w:sz w:val="12"/>
          <w:szCs w:val="12"/>
        </w:rPr>
        <w:t>brain edema and infarcted volume</w:t>
      </w:r>
      <w:r w:rsidR="00955B34">
        <w:rPr>
          <w:rFonts w:ascii="Arial" w:hAnsi="Arial" w:cs="Arial"/>
          <w:sz w:val="12"/>
          <w:szCs w:val="12"/>
        </w:rPr>
        <w:t>.</w:t>
      </w:r>
    </w:p>
    <w:p w:rsidR="003D5B85" w:rsidRDefault="003D5B85" w:rsidP="00C75D52">
      <w:pPr>
        <w:jc w:val="both"/>
        <w:rPr>
          <w:rFonts w:ascii="Arial"/>
          <w:color w:val="BF5A14"/>
        </w:rPr>
      </w:pPr>
    </w:p>
    <w:p w:rsidR="00955B34" w:rsidRDefault="00955B34" w:rsidP="00D76E4B">
      <w:pPr>
        <w:jc w:val="both"/>
        <w:rPr>
          <w:rFonts w:ascii="Arial"/>
          <w:color w:val="BF5A14"/>
        </w:rPr>
      </w:pPr>
    </w:p>
    <w:p w:rsidR="00955B34" w:rsidRDefault="00955B34" w:rsidP="00D76E4B">
      <w:pPr>
        <w:jc w:val="both"/>
        <w:rPr>
          <w:rFonts w:ascii="Arial"/>
          <w:color w:val="BF5A14"/>
        </w:rPr>
      </w:pPr>
    </w:p>
    <w:p w:rsidR="00955B34" w:rsidRDefault="00955B34" w:rsidP="00D76E4B">
      <w:pPr>
        <w:jc w:val="both"/>
        <w:rPr>
          <w:rFonts w:ascii="Arial"/>
          <w:color w:val="BF5A14"/>
        </w:rPr>
      </w:pPr>
    </w:p>
    <w:p w:rsidR="00955B34" w:rsidRDefault="00955B34" w:rsidP="00D76E4B">
      <w:pPr>
        <w:jc w:val="both"/>
        <w:rPr>
          <w:rFonts w:ascii="Arial"/>
          <w:color w:val="BF5A14"/>
        </w:rPr>
      </w:pPr>
    </w:p>
    <w:p w:rsidR="00955B34" w:rsidRPr="00E36C8E" w:rsidRDefault="00C04155" w:rsidP="00955B34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251763712" behindDoc="1" locked="0" layoutInCell="1" allowOverlap="1" wp14:anchorId="2EE11FA8" wp14:editId="0D884168">
                <wp:simplePos x="0" y="0"/>
                <wp:positionH relativeFrom="column">
                  <wp:posOffset>124197</wp:posOffset>
                </wp:positionH>
                <wp:positionV relativeFrom="paragraph">
                  <wp:posOffset>130750</wp:posOffset>
                </wp:positionV>
                <wp:extent cx="1422304" cy="793960"/>
                <wp:effectExtent l="0" t="0" r="6985" b="6350"/>
                <wp:wrapNone/>
                <wp:docPr id="24" name="กลุ่ม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22304" cy="793960"/>
                          <a:chOff x="3747" y="12599"/>
                          <a:chExt cx="2238" cy="1156"/>
                        </a:xfrm>
                      </wpg:grpSpPr>
                      <pic:pic xmlns:pic="http://schemas.openxmlformats.org/drawingml/2006/picture">
                        <pic:nvPicPr>
                          <pic:cNvPr id="25" name="Picture 59" descr="Neuron density_PF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47" y="12776"/>
                            <a:ext cx="1834" cy="97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Picture 60" descr="PFC neuron densit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88" y="12599"/>
                            <a:ext cx="697" cy="37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C620FA" id="กลุ่ม 24" o:spid="_x0000_s1026" style="position:absolute;margin-left:9.8pt;margin-top:10.3pt;width:112pt;height:62.5pt;z-index:-251552768" coordorigin="3747,12599" coordsize="2238,11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">
                <v:shape id="Picture 59" o:spid="_x0000_s1027" type="#_x0000_t75" alt="Neuron density_PFC" style="position:absolute;left:3747;top:12776;width:1834;height:9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OwfwnFAAAA2wAAAA8AAABkcnMvZG93bnJldi54bWxEj09rwkAUxO+FfoflFbzppkqlRDehRArS&#10;Q8FY/xyf2WcSmn0bslsTv70rCD0OM/MbZpkOphEX6lxtWcHrJAJBXFhdc6ngZ/s5fgfhPLLGxjIp&#10;uJKDNHl+WmKsbc8buuS+FAHCLkYFlfdtLKUrKjLoJrYlDt7ZdgZ9kF0pdYd9gJtGTqNoLg3WHBYq&#10;bCmrqPjN/4yCTM6zr+P66Pfl6lvmq9Ns1x9YqdHL8LEA4Wnw/+FHe60VTN/g/iX8AJnc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TsH8JxQAAANsAAAAPAAAAAAAAAAAAAAAA&#10;AJ8CAABkcnMvZG93bnJldi54bWxQSwUGAAAAAAQABAD3AAAAkQMAAAAA&#10;">
                  <v:imagedata r:id="rId18" o:title="Neuron density_PFC"/>
                </v:shape>
                <v:shape id="Picture 60" o:spid="_x0000_s1028" type="#_x0000_t75" alt="PFC neuron density" style="position:absolute;left:5288;top:12599;width:697;height:3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csFILCAAAA2wAAAA8AAABkcnMvZG93bnJldi54bWxEj0GLwjAUhO+C/yE8wZumFhGpRlHBRdjT&#10;qiDens2zrTYvpcnWur9+Iwgeh5n5hpkvW1OKhmpXWFYwGkYgiFOrC84UHA/bwRSE88gaS8uk4EkO&#10;lotuZ46Jtg/+oWbvMxEg7BJUkHtfJVK6NCeDbmgr4uBdbW3QB1lnUtf4CHBTyjiKJtJgwWEhx4o2&#10;OaX3/a9RcD4VTxx/79Lrjdy6qf7iy2n0pVS/165mIDy1/hN+t3daQTyB15fwA+TiH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nLBSCwgAAANsAAAAPAAAAAAAAAAAAAAAAAJ8C&#10;AABkcnMvZG93bnJldi54bWxQSwUGAAAAAAQABAD3AAAAjgMAAAAA&#10;">
                  <v:imagedata r:id="rId19" o:title="PFC neuron density"/>
                </v:shape>
              </v:group>
            </w:pict>
          </mc:Fallback>
        </mc:AlternateContent>
      </w:r>
      <w:r w:rsidR="00C8073D">
        <w:rPr>
          <w:noProof/>
        </w:rPr>
        <w:pict>
          <v:group id="_x0000_s1077" style="position:absolute;left:0;text-align:left;margin-left:119.9pt;margin-top:8.75pt;width:121.6pt;height:59.2pt;z-index:-251654656;mso-position-horizontal-relative:text;mso-position-vertical-relative:text" coordorigin="5999,12097" coordsize="2432,1184">
            <v:shape id="_x0000_s1058" type="#_x0000_t75" style="position:absolute;left:5999;top:12223;width:2432;height:1058;mso-position-horizontal-relative:text;mso-position-vertical-relative:text" wrapcoords="-74 0 -74 21429 21600 21429 21600 0 -74 0">
              <v:imagedata r:id="rId20" o:title="Neuron density_Hip"/>
            </v:shape>
            <v:shape id="_x0000_s1052" type="#_x0000_t75" style="position:absolute;left:6946;top:12097;width:705;height:351;mso-position-horizontal-relative:text;mso-position-vertical-relative:text" wrapcoords="-74 0 -74 21451 21600 21451 21600 0 -74 0">
              <v:imagedata r:id="rId21" o:title="Neuron density_Hippocampus"/>
            </v:shape>
          </v:group>
        </w:pict>
      </w:r>
      <w:r w:rsidR="00955B34" w:rsidRPr="00E36C8E">
        <w:rPr>
          <w:rFonts w:ascii="Arial" w:hAnsi="Arial" w:cs="Arial"/>
          <w:b/>
          <w:bCs/>
          <w:sz w:val="12"/>
          <w:szCs w:val="12"/>
        </w:rPr>
        <w:t xml:space="preserve">Figure </w:t>
      </w:r>
      <w:r w:rsidR="00955B34">
        <w:rPr>
          <w:rFonts w:ascii="Arial" w:hAnsi="Arial" w:cs="Arial"/>
          <w:b/>
          <w:bCs/>
          <w:sz w:val="12"/>
          <w:szCs w:val="12"/>
        </w:rPr>
        <w:t xml:space="preserve">4 </w:t>
      </w:r>
      <w:r w:rsidR="00955B34" w:rsidRPr="00E36C8E">
        <w:rPr>
          <w:rFonts w:ascii="Arial" w:hAnsi="Arial" w:cs="Arial"/>
          <w:sz w:val="12"/>
          <w:szCs w:val="12"/>
        </w:rPr>
        <w:t xml:space="preserve">Effect of “ICAM611”, a polyphenol-rich supplement, on </w:t>
      </w:r>
      <w:r w:rsidR="00955B34" w:rsidRPr="00797EBF">
        <w:rPr>
          <w:rFonts w:ascii="Arial" w:hAnsi="Arial" w:cs="Arial"/>
          <w:sz w:val="12"/>
          <w:szCs w:val="12"/>
        </w:rPr>
        <w:t>oxidative stress status</w:t>
      </w:r>
      <w:r w:rsidR="00955B34">
        <w:rPr>
          <w:rFonts w:ascii="Arial" w:hAnsi="Arial" w:cs="Arial"/>
          <w:sz w:val="12"/>
          <w:szCs w:val="12"/>
        </w:rPr>
        <w:t>.</w:t>
      </w:r>
    </w:p>
    <w:p w:rsidR="00955B34" w:rsidRDefault="00955B34" w:rsidP="00D76E4B">
      <w:pPr>
        <w:jc w:val="both"/>
        <w:rPr>
          <w:rFonts w:ascii="Arial"/>
          <w:color w:val="BF5A14"/>
        </w:rPr>
      </w:pPr>
    </w:p>
    <w:p w:rsidR="00955B34" w:rsidRPr="00955B34" w:rsidRDefault="00955B34" w:rsidP="00955B34">
      <w:pPr>
        <w:rPr>
          <w:rFonts w:ascii="Arial"/>
          <w:color w:val="BF5A14"/>
          <w:sz w:val="18"/>
          <w:szCs w:val="22"/>
        </w:rPr>
      </w:pPr>
    </w:p>
    <w:p w:rsidR="00C04155" w:rsidRPr="00E36C8E" w:rsidRDefault="00955B34" w:rsidP="00C0415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12"/>
          <w:szCs w:val="12"/>
        </w:rPr>
      </w:pPr>
      <w:r w:rsidRPr="00E36C8E">
        <w:rPr>
          <w:rFonts w:ascii="Arial" w:hAnsi="Arial" w:cs="Arial"/>
          <w:b/>
          <w:bCs/>
          <w:sz w:val="12"/>
          <w:szCs w:val="12"/>
        </w:rPr>
        <w:t xml:space="preserve">Figure </w:t>
      </w:r>
      <w:r>
        <w:rPr>
          <w:rFonts w:ascii="Arial" w:hAnsi="Arial" w:cs="Arial"/>
          <w:b/>
          <w:bCs/>
          <w:sz w:val="12"/>
          <w:szCs w:val="12"/>
        </w:rPr>
        <w:t xml:space="preserve">5 </w:t>
      </w:r>
      <w:r w:rsidRPr="00E36C8E">
        <w:rPr>
          <w:rFonts w:ascii="Arial" w:hAnsi="Arial" w:cs="Arial"/>
          <w:sz w:val="12"/>
          <w:szCs w:val="12"/>
        </w:rPr>
        <w:t xml:space="preserve">Effect of “ICAM611”, a polyphenol-rich supplement, on </w:t>
      </w:r>
      <w:r w:rsidRPr="00D530C3">
        <w:rPr>
          <w:rFonts w:ascii="Arial" w:hAnsi="Arial" w:cs="Arial"/>
          <w:sz w:val="12"/>
          <w:szCs w:val="12"/>
        </w:rPr>
        <w:t xml:space="preserve">neuron density in </w:t>
      </w:r>
      <w:r w:rsidR="00C04155" w:rsidRPr="00D530C3">
        <w:rPr>
          <w:rFonts w:ascii="Arial" w:hAnsi="Arial" w:cs="Arial"/>
          <w:sz w:val="12"/>
          <w:szCs w:val="12"/>
        </w:rPr>
        <w:t>prefrontal cortex and hippocampus</w:t>
      </w:r>
      <w:r w:rsidR="00C04155">
        <w:rPr>
          <w:rFonts w:ascii="Arial" w:hAnsi="Arial" w:cs="Arial"/>
          <w:sz w:val="12"/>
          <w:szCs w:val="12"/>
        </w:rPr>
        <w:t>.</w:t>
      </w:r>
    </w:p>
    <w:p w:rsidR="00EE6BB0" w:rsidRPr="00B11649" w:rsidRDefault="00B11649" w:rsidP="00B11649">
      <w:pPr>
        <w:jc w:val="thaiDistribute"/>
        <w:rPr>
          <w:rFonts w:ascii="Arial"/>
          <w:sz w:val="14"/>
          <w:szCs w:val="14"/>
        </w:rPr>
      </w:pPr>
      <w:proofErr w:type="spellStart"/>
      <w:r w:rsidRPr="00BB5090">
        <w:rPr>
          <w:rFonts w:ascii="Arial"/>
          <w:sz w:val="14"/>
          <w:szCs w:val="14"/>
        </w:rPr>
        <w:t>Warin</w:t>
      </w:r>
      <w:proofErr w:type="spellEnd"/>
      <w:r w:rsidRPr="00BB5090">
        <w:rPr>
          <w:rFonts w:ascii="Arial"/>
          <w:sz w:val="14"/>
          <w:szCs w:val="14"/>
        </w:rPr>
        <w:t xml:space="preserve"> </w:t>
      </w:r>
      <w:proofErr w:type="spellStart"/>
      <w:r w:rsidRPr="00BB5090">
        <w:rPr>
          <w:rFonts w:ascii="Arial"/>
          <w:sz w:val="14"/>
          <w:szCs w:val="14"/>
        </w:rPr>
        <w:t>Ohn</w:t>
      </w:r>
      <w:proofErr w:type="spellEnd"/>
      <w:r w:rsidRPr="00BB5090">
        <w:rPr>
          <w:rFonts w:ascii="Arial"/>
          <w:sz w:val="14"/>
          <w:szCs w:val="14"/>
        </w:rPr>
        <w:t xml:space="preserve">-on is </w:t>
      </w:r>
      <w:proofErr w:type="spellStart"/>
      <w:r w:rsidRPr="00BB5090">
        <w:rPr>
          <w:rFonts w:ascii="Arial"/>
          <w:sz w:val="14"/>
          <w:szCs w:val="14"/>
        </w:rPr>
        <w:t>Ph.D</w:t>
      </w:r>
      <w:proofErr w:type="spellEnd"/>
      <w:r w:rsidRPr="00BB5090">
        <w:rPr>
          <w:rFonts w:ascii="Arial"/>
          <w:sz w:val="14"/>
          <w:szCs w:val="14"/>
        </w:rPr>
        <w:t xml:space="preserve"> student in neuroscience program of Integrative Complementary Alternative Medicine Research and Development Center, </w:t>
      </w:r>
      <w:proofErr w:type="spellStart"/>
      <w:r w:rsidRPr="00BB5090">
        <w:rPr>
          <w:rFonts w:ascii="Arial"/>
          <w:sz w:val="14"/>
          <w:szCs w:val="14"/>
        </w:rPr>
        <w:t>Khon</w:t>
      </w:r>
      <w:proofErr w:type="spellEnd"/>
      <w:r w:rsidRPr="00BB5090">
        <w:rPr>
          <w:rFonts w:ascii="Arial"/>
          <w:sz w:val="14"/>
          <w:szCs w:val="14"/>
        </w:rPr>
        <w:t xml:space="preserve"> </w:t>
      </w:r>
      <w:proofErr w:type="spellStart"/>
      <w:r w:rsidRPr="00BB5090">
        <w:rPr>
          <w:rFonts w:ascii="Arial"/>
          <w:sz w:val="14"/>
          <w:szCs w:val="14"/>
        </w:rPr>
        <w:t>Kaen</w:t>
      </w:r>
      <w:proofErr w:type="spellEnd"/>
      <w:r w:rsidRPr="00BB5090">
        <w:rPr>
          <w:rFonts w:ascii="Arial"/>
          <w:sz w:val="14"/>
          <w:szCs w:val="14"/>
        </w:rPr>
        <w:t xml:space="preserve"> University, </w:t>
      </w:r>
      <w:proofErr w:type="spellStart"/>
      <w:r w:rsidRPr="00BB5090">
        <w:rPr>
          <w:rFonts w:ascii="Arial"/>
          <w:sz w:val="14"/>
          <w:szCs w:val="14"/>
        </w:rPr>
        <w:t>Khon</w:t>
      </w:r>
      <w:proofErr w:type="spellEnd"/>
      <w:r w:rsidRPr="00BB5090">
        <w:rPr>
          <w:rFonts w:ascii="Arial"/>
          <w:sz w:val="14"/>
          <w:szCs w:val="14"/>
        </w:rPr>
        <w:t xml:space="preserve"> </w:t>
      </w:r>
      <w:proofErr w:type="spellStart"/>
      <w:r w:rsidRPr="00BB5090">
        <w:rPr>
          <w:rFonts w:ascii="Arial"/>
          <w:sz w:val="14"/>
          <w:szCs w:val="14"/>
        </w:rPr>
        <w:t>Kaen</w:t>
      </w:r>
      <w:proofErr w:type="spellEnd"/>
      <w:r w:rsidRPr="00BB5090">
        <w:rPr>
          <w:rFonts w:ascii="Arial"/>
          <w:sz w:val="14"/>
          <w:szCs w:val="14"/>
        </w:rPr>
        <w:t xml:space="preserve">, Thailand. She has experience in research of the functional food and herbal health product. She has been doing researches on stroke in metabolic syndrome in animal model. The </w:t>
      </w:r>
      <w:proofErr w:type="spellStart"/>
      <w:r w:rsidRPr="00BB5090">
        <w:rPr>
          <w:rFonts w:ascii="Arial"/>
          <w:sz w:val="14"/>
          <w:szCs w:val="14"/>
        </w:rPr>
        <w:t>researches</w:t>
      </w:r>
      <w:proofErr w:type="spellEnd"/>
      <w:r w:rsidRPr="00BB5090">
        <w:rPr>
          <w:rFonts w:ascii="Arial"/>
          <w:sz w:val="14"/>
          <w:szCs w:val="14"/>
        </w:rPr>
        <w:t xml:space="preserve"> are performed including in vitro and preclinical study. She has petty patent concerning functional food.</w:t>
      </w:r>
      <w:bookmarkStart w:id="0" w:name="_GoBack"/>
      <w:bookmarkEnd w:id="0"/>
    </w:p>
    <w:sectPr w:rsidR="00EE6BB0" w:rsidRPr="00B11649" w:rsidSect="00B11649">
      <w:type w:val="continuous"/>
      <w:pgSz w:w="11906" w:h="16838"/>
      <w:pgMar w:top="1440" w:right="1440" w:bottom="426" w:left="1440" w:header="708" w:footer="708" w:gutter="0"/>
      <w:cols w:num="2" w:space="28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CD9"/>
    <w:rsid w:val="000C7806"/>
    <w:rsid w:val="000D217C"/>
    <w:rsid w:val="001153A8"/>
    <w:rsid w:val="001261F2"/>
    <w:rsid w:val="0014028B"/>
    <w:rsid w:val="00181A6B"/>
    <w:rsid w:val="00190B20"/>
    <w:rsid w:val="001C7018"/>
    <w:rsid w:val="001D4090"/>
    <w:rsid w:val="00216F02"/>
    <w:rsid w:val="00300740"/>
    <w:rsid w:val="00323BF5"/>
    <w:rsid w:val="003305CF"/>
    <w:rsid w:val="00336C7D"/>
    <w:rsid w:val="0039651D"/>
    <w:rsid w:val="003D5B85"/>
    <w:rsid w:val="004102B6"/>
    <w:rsid w:val="00450C44"/>
    <w:rsid w:val="004D588E"/>
    <w:rsid w:val="004E7823"/>
    <w:rsid w:val="0051400E"/>
    <w:rsid w:val="00521B91"/>
    <w:rsid w:val="00546E24"/>
    <w:rsid w:val="005804B0"/>
    <w:rsid w:val="005A2CDF"/>
    <w:rsid w:val="006462F4"/>
    <w:rsid w:val="006D7EA9"/>
    <w:rsid w:val="006F0041"/>
    <w:rsid w:val="00797EBF"/>
    <w:rsid w:val="008461D2"/>
    <w:rsid w:val="00872ED5"/>
    <w:rsid w:val="00891BDC"/>
    <w:rsid w:val="008A5F9D"/>
    <w:rsid w:val="008B56EA"/>
    <w:rsid w:val="008B6584"/>
    <w:rsid w:val="008B7B48"/>
    <w:rsid w:val="008C457C"/>
    <w:rsid w:val="00955B34"/>
    <w:rsid w:val="009604A3"/>
    <w:rsid w:val="0098432C"/>
    <w:rsid w:val="009B7E0C"/>
    <w:rsid w:val="009F7A14"/>
    <w:rsid w:val="00A01CD9"/>
    <w:rsid w:val="00A176E9"/>
    <w:rsid w:val="00A21E52"/>
    <w:rsid w:val="00AA6FC7"/>
    <w:rsid w:val="00AB53C0"/>
    <w:rsid w:val="00B11649"/>
    <w:rsid w:val="00B63491"/>
    <w:rsid w:val="00BB5090"/>
    <w:rsid w:val="00C04155"/>
    <w:rsid w:val="00C75D52"/>
    <w:rsid w:val="00C8073D"/>
    <w:rsid w:val="00CD18A0"/>
    <w:rsid w:val="00D00501"/>
    <w:rsid w:val="00D530C3"/>
    <w:rsid w:val="00D76E4B"/>
    <w:rsid w:val="00D8066E"/>
    <w:rsid w:val="00DB5FF4"/>
    <w:rsid w:val="00DD0AA2"/>
    <w:rsid w:val="00E34D8A"/>
    <w:rsid w:val="00E36C8E"/>
    <w:rsid w:val="00EA305B"/>
    <w:rsid w:val="00ED4A51"/>
    <w:rsid w:val="00EE260F"/>
    <w:rsid w:val="00EE6BB0"/>
    <w:rsid w:val="00F000CA"/>
    <w:rsid w:val="00F20DF1"/>
    <w:rsid w:val="00F67758"/>
    <w:rsid w:val="00FA0D34"/>
    <w:rsid w:val="00FB2C4D"/>
    <w:rsid w:val="00FE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9"/>
    <o:shapelayout v:ext="edit">
      <o:idmap v:ext="edit" data="1"/>
    </o:shapelayout>
  </w:shapeDefaults>
  <w:decimalSymbol w:val="."/>
  <w:listSeparator w:val=","/>
  <w15:docId w15:val="{8D43A269-5FD2-4C0F-95C1-B3E3A810A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C7018"/>
    <w:rPr>
      <w:sz w:val="16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1C7018"/>
    <w:pPr>
      <w:spacing w:line="240" w:lineRule="auto"/>
    </w:pPr>
    <w:rPr>
      <w:sz w:val="20"/>
      <w:szCs w:val="25"/>
    </w:rPr>
  </w:style>
  <w:style w:type="character" w:customStyle="1" w:styleId="a5">
    <w:name w:val="ข้อความข้อคิดเห็น อักขระ"/>
    <w:basedOn w:val="a0"/>
    <w:link w:val="a4"/>
    <w:uiPriority w:val="99"/>
    <w:semiHidden/>
    <w:rsid w:val="001C7018"/>
    <w:rPr>
      <w:sz w:val="20"/>
      <w:szCs w:val="25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C7018"/>
    <w:rPr>
      <w:b/>
      <w:bCs/>
    </w:rPr>
  </w:style>
  <w:style w:type="character" w:customStyle="1" w:styleId="a7">
    <w:name w:val="ชื่อเรื่องของข้อคิดเห็น อักขระ"/>
    <w:basedOn w:val="a5"/>
    <w:link w:val="a6"/>
    <w:uiPriority w:val="99"/>
    <w:semiHidden/>
    <w:rsid w:val="001C7018"/>
    <w:rPr>
      <w:b/>
      <w:bCs/>
      <w:sz w:val="20"/>
      <w:szCs w:val="25"/>
    </w:rPr>
  </w:style>
  <w:style w:type="paragraph" w:styleId="a8">
    <w:name w:val="Balloon Text"/>
    <w:basedOn w:val="a"/>
    <w:link w:val="a9"/>
    <w:uiPriority w:val="99"/>
    <w:semiHidden/>
    <w:unhideWhenUsed/>
    <w:rsid w:val="001C701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1C7018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99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210279-8C1F-4D29-979D-758726FA5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วรินท์ โอนอ่อน</cp:lastModifiedBy>
  <cp:revision>23</cp:revision>
  <dcterms:created xsi:type="dcterms:W3CDTF">2018-01-30T14:31:00Z</dcterms:created>
  <dcterms:modified xsi:type="dcterms:W3CDTF">2018-01-30T15:23:00Z</dcterms:modified>
</cp:coreProperties>
</file>