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73440" w14:textId="59A0219A" w:rsidR="006A2F76" w:rsidRPr="00DF201D" w:rsidRDefault="009074CE" w:rsidP="006A2F76">
      <w:pPr>
        <w:jc w:val="center"/>
        <w:rPr>
          <w:rFonts w:ascii="Times New Roman" w:hAnsi="Times New Roman" w:cs="Times New Roman"/>
          <w:b/>
          <w:sz w:val="28"/>
          <w:szCs w:val="28"/>
        </w:rPr>
      </w:pPr>
      <w:r w:rsidRPr="009074CE">
        <w:rPr>
          <w:rFonts w:ascii="Times New Roman" w:hAnsi="Times New Roman" w:cs="Times New Roman"/>
          <w:b/>
          <w:sz w:val="28"/>
          <w:szCs w:val="28"/>
        </w:rPr>
        <w:t xml:space="preserve">International Colloquium on Nursing &amp; Health Care </w:t>
      </w:r>
      <w:r w:rsidR="006A2F76" w:rsidRPr="00DF201D">
        <w:rPr>
          <w:rFonts w:ascii="Times New Roman" w:hAnsi="Times New Roman" w:cs="Times New Roman"/>
          <w:b/>
          <w:sz w:val="28"/>
          <w:szCs w:val="28"/>
        </w:rPr>
        <w:t>Abstract Submission</w:t>
      </w:r>
    </w:p>
    <w:p w14:paraId="5B4C6A4B" w14:textId="77777777" w:rsidR="006A2F76" w:rsidRPr="00DF201D" w:rsidRDefault="006A2F76" w:rsidP="006A2F76">
      <w:pPr>
        <w:jc w:val="right"/>
        <w:rPr>
          <w:rFonts w:ascii="Times New Roman" w:hAnsi="Times New Roman" w:cs="Times New Roman"/>
          <w:b/>
          <w:sz w:val="24"/>
          <w:szCs w:val="24"/>
        </w:rPr>
      </w:pPr>
      <w:bookmarkStart w:id="0" w:name="_GoBack"/>
      <w:r w:rsidRPr="00DF201D">
        <w:rPr>
          <w:rFonts w:ascii="Times New Roman" w:hAnsi="Times New Roman" w:cs="Times New Roman"/>
          <w:b/>
          <w:noProof/>
          <w:sz w:val="24"/>
          <w:szCs w:val="24"/>
        </w:rPr>
        <w:drawing>
          <wp:inline distT="0" distB="0" distL="0" distR="0" wp14:anchorId="6E7B2F60" wp14:editId="3581868F">
            <wp:extent cx="996488" cy="99648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son-dummy.jpg"/>
                    <pic:cNvPicPr/>
                  </pic:nvPicPr>
                  <pic:blipFill>
                    <a:blip r:embed="rId4">
                      <a:extLst>
                        <a:ext uri="{28A0092B-C50C-407E-A947-70E740481C1C}">
                          <a14:useLocalDpi xmlns:a14="http://schemas.microsoft.com/office/drawing/2010/main" val="0"/>
                        </a:ext>
                      </a:extLst>
                    </a:blip>
                    <a:stretch>
                      <a:fillRect/>
                    </a:stretch>
                  </pic:blipFill>
                  <pic:spPr>
                    <a:xfrm>
                      <a:off x="0" y="0"/>
                      <a:ext cx="996488" cy="996488"/>
                    </a:xfrm>
                    <a:prstGeom prst="rect">
                      <a:avLst/>
                    </a:prstGeom>
                  </pic:spPr>
                </pic:pic>
              </a:graphicData>
            </a:graphic>
          </wp:inline>
        </w:drawing>
      </w:r>
    </w:p>
    <w:bookmarkEnd w:id="0"/>
    <w:p w14:paraId="1D96A06E" w14:textId="0AFAD01E" w:rsidR="006A2F76" w:rsidRPr="00DB1AFD" w:rsidRDefault="006A2F76" w:rsidP="006A2F76">
      <w:pPr>
        <w:rPr>
          <w:rFonts w:ascii="Times New Roman" w:hAnsi="Times New Roman" w:cs="Times New Roman"/>
          <w:sz w:val="24"/>
          <w:szCs w:val="24"/>
        </w:rPr>
      </w:pPr>
      <w:r>
        <w:rPr>
          <w:rFonts w:ascii="Times New Roman" w:hAnsi="Times New Roman" w:cs="Times New Roman"/>
          <w:b/>
          <w:sz w:val="24"/>
          <w:szCs w:val="24"/>
        </w:rPr>
        <w:t>*Title of Speech:</w:t>
      </w:r>
      <w:r w:rsidR="00865A06">
        <w:rPr>
          <w:rFonts w:ascii="Times New Roman" w:hAnsi="Times New Roman" w:cs="Times New Roman"/>
          <w:b/>
          <w:sz w:val="24"/>
          <w:szCs w:val="24"/>
        </w:rPr>
        <w:t xml:space="preserve">  </w:t>
      </w:r>
      <w:r w:rsidR="00DB1AFD" w:rsidRPr="00DB1AFD">
        <w:rPr>
          <w:rFonts w:ascii="Times New Roman" w:hAnsi="Times New Roman" w:cs="Times New Roman"/>
          <w:sz w:val="24"/>
          <w:szCs w:val="24"/>
        </w:rPr>
        <w:t>The future of Nursing in Personal Health &amp; Innovation in Healthcare Systems</w:t>
      </w:r>
    </w:p>
    <w:p w14:paraId="369565FE" w14:textId="0E50A71F" w:rsidR="006A2F76" w:rsidRPr="00DF201D" w:rsidRDefault="006A2F76" w:rsidP="006A2F76">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Scientific </w:t>
      </w:r>
      <w:r>
        <w:rPr>
          <w:rFonts w:ascii="Times New Roman" w:hAnsi="Times New Roman" w:cs="Times New Roman"/>
          <w:b/>
          <w:sz w:val="24"/>
          <w:szCs w:val="24"/>
        </w:rPr>
        <w:t>S</w:t>
      </w:r>
      <w:r w:rsidRPr="00DF201D">
        <w:rPr>
          <w:rFonts w:ascii="Times New Roman" w:hAnsi="Times New Roman" w:cs="Times New Roman"/>
          <w:b/>
          <w:sz w:val="24"/>
          <w:szCs w:val="24"/>
        </w:rPr>
        <w:t>ession:</w:t>
      </w:r>
      <w:r w:rsidR="00865A06">
        <w:rPr>
          <w:rFonts w:ascii="Times New Roman" w:hAnsi="Times New Roman" w:cs="Times New Roman"/>
          <w:b/>
          <w:sz w:val="24"/>
          <w:szCs w:val="24"/>
        </w:rPr>
        <w:t xml:space="preserve"> </w:t>
      </w:r>
      <w:r w:rsidR="009074CE" w:rsidRPr="009074CE">
        <w:rPr>
          <w:rFonts w:ascii="Times New Roman" w:hAnsi="Times New Roman" w:cs="Times New Roman"/>
          <w:sz w:val="24"/>
          <w:szCs w:val="24"/>
        </w:rPr>
        <w:t>Nursing Management</w:t>
      </w:r>
    </w:p>
    <w:p w14:paraId="1C76866F" w14:textId="2248C058" w:rsidR="006A2F76" w:rsidRPr="00865A06" w:rsidRDefault="006A2F76" w:rsidP="006A2F76">
      <w:pPr>
        <w:rPr>
          <w:rFonts w:ascii="Times New Roman" w:hAnsi="Times New Roman" w:cs="Times New Roman"/>
          <w:sz w:val="24"/>
          <w:szCs w:val="24"/>
        </w:rPr>
      </w:pPr>
      <w:r>
        <w:rPr>
          <w:rFonts w:ascii="Times New Roman" w:hAnsi="Times New Roman" w:cs="Times New Roman"/>
          <w:b/>
          <w:sz w:val="24"/>
          <w:szCs w:val="24"/>
        </w:rPr>
        <w:t xml:space="preserve">*Corresponding Author Full </w:t>
      </w:r>
      <w:r w:rsidRPr="00DF201D">
        <w:rPr>
          <w:rFonts w:ascii="Times New Roman" w:hAnsi="Times New Roman" w:cs="Times New Roman"/>
          <w:b/>
          <w:sz w:val="24"/>
          <w:szCs w:val="24"/>
        </w:rPr>
        <w:t>Name:</w:t>
      </w:r>
      <w:r w:rsidR="00865A06">
        <w:rPr>
          <w:rFonts w:ascii="Times New Roman" w:hAnsi="Times New Roman" w:cs="Times New Roman"/>
          <w:b/>
          <w:sz w:val="24"/>
          <w:szCs w:val="24"/>
        </w:rPr>
        <w:t xml:space="preserve"> </w:t>
      </w:r>
      <w:r w:rsidR="00865A06" w:rsidRPr="00865A06">
        <w:rPr>
          <w:rFonts w:ascii="Times New Roman" w:hAnsi="Times New Roman" w:cs="Times New Roman"/>
          <w:sz w:val="24"/>
          <w:szCs w:val="24"/>
        </w:rPr>
        <w:t>Dr. Thomas Frederick Hartley</w:t>
      </w:r>
      <w:r w:rsidR="00865A06">
        <w:rPr>
          <w:rFonts w:ascii="Times New Roman" w:hAnsi="Times New Roman" w:cs="Times New Roman"/>
          <w:sz w:val="24"/>
          <w:szCs w:val="24"/>
        </w:rPr>
        <w:t>, DNP, RN, FACHE</w:t>
      </w:r>
    </w:p>
    <w:p w14:paraId="0A101CE8" w14:textId="306A6660" w:rsidR="006A2F76" w:rsidRPr="00865A06" w:rsidRDefault="006A2F76" w:rsidP="006A2F76">
      <w:pPr>
        <w:rPr>
          <w:rFonts w:ascii="Times New Roman" w:hAnsi="Times New Roman" w:cs="Times New Roman"/>
          <w:sz w:val="24"/>
          <w:szCs w:val="24"/>
        </w:rPr>
      </w:pPr>
      <w:r>
        <w:rPr>
          <w:rFonts w:ascii="Times New Roman" w:hAnsi="Times New Roman" w:cs="Times New Roman"/>
          <w:b/>
          <w:sz w:val="24"/>
          <w:szCs w:val="24"/>
        </w:rPr>
        <w:t>Co- Authors Full Name:</w:t>
      </w:r>
      <w:r w:rsidR="00865A06">
        <w:rPr>
          <w:rFonts w:ascii="Times New Roman" w:hAnsi="Times New Roman" w:cs="Times New Roman"/>
          <w:b/>
          <w:sz w:val="24"/>
          <w:szCs w:val="24"/>
        </w:rPr>
        <w:t xml:space="preserve"> </w:t>
      </w:r>
      <w:r w:rsidR="00865A06" w:rsidRPr="00865A06">
        <w:rPr>
          <w:rFonts w:ascii="Times New Roman" w:hAnsi="Times New Roman" w:cs="Times New Roman"/>
          <w:sz w:val="24"/>
          <w:szCs w:val="24"/>
        </w:rPr>
        <w:t xml:space="preserve">Rebecca </w:t>
      </w:r>
      <w:proofErr w:type="spellStart"/>
      <w:r w:rsidR="00865A06" w:rsidRPr="00865A06">
        <w:rPr>
          <w:rFonts w:ascii="Times New Roman" w:hAnsi="Times New Roman" w:cs="Times New Roman"/>
          <w:sz w:val="24"/>
          <w:szCs w:val="24"/>
        </w:rPr>
        <w:t>Chanin</w:t>
      </w:r>
      <w:proofErr w:type="spellEnd"/>
      <w:r w:rsidR="00DB1AFD">
        <w:rPr>
          <w:rFonts w:ascii="Times New Roman" w:hAnsi="Times New Roman" w:cs="Times New Roman"/>
          <w:sz w:val="24"/>
          <w:szCs w:val="24"/>
        </w:rPr>
        <w:t>, MS, RN</w:t>
      </w:r>
    </w:p>
    <w:p w14:paraId="273195D2" w14:textId="769D4881" w:rsidR="006A2F76" w:rsidRPr="00865A06" w:rsidRDefault="006A2F76" w:rsidP="006A2F76">
      <w:pPr>
        <w:rPr>
          <w:rFonts w:ascii="Times New Roman" w:hAnsi="Times New Roman" w:cs="Times New Roman"/>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Affiliation: </w:t>
      </w:r>
      <w:r w:rsidR="00865A06" w:rsidRPr="00865A06">
        <w:rPr>
          <w:rFonts w:ascii="Times New Roman" w:hAnsi="Times New Roman" w:cs="Times New Roman"/>
          <w:sz w:val="24"/>
          <w:szCs w:val="24"/>
        </w:rPr>
        <w:t>Hartley Consulting</w:t>
      </w:r>
    </w:p>
    <w:p w14:paraId="344D7334" w14:textId="16D2795A" w:rsidR="006A2F76" w:rsidRPr="00DF201D" w:rsidRDefault="006A2F76" w:rsidP="006A2F76">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Category: </w:t>
      </w:r>
      <w:r w:rsidR="009074CE" w:rsidRPr="009074CE">
        <w:rPr>
          <w:rFonts w:ascii="Times New Roman" w:hAnsi="Times New Roman" w:cs="Times New Roman"/>
          <w:sz w:val="24"/>
          <w:szCs w:val="24"/>
        </w:rPr>
        <w:t>Oral Presentation</w:t>
      </w:r>
    </w:p>
    <w:p w14:paraId="1A496A89" w14:textId="53970F3A" w:rsidR="006A2F76" w:rsidRPr="00865A06" w:rsidRDefault="006A2F76" w:rsidP="006A2F76">
      <w:pPr>
        <w:rPr>
          <w:rFonts w:ascii="Times New Roman" w:hAnsi="Times New Roman" w:cs="Times New Roman"/>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Email:</w:t>
      </w:r>
      <w:r w:rsidR="00865A06">
        <w:rPr>
          <w:rFonts w:ascii="Times New Roman" w:hAnsi="Times New Roman" w:cs="Times New Roman"/>
          <w:b/>
          <w:sz w:val="24"/>
          <w:szCs w:val="24"/>
        </w:rPr>
        <w:t xml:space="preserve"> </w:t>
      </w:r>
      <w:r w:rsidR="00865A06">
        <w:rPr>
          <w:rFonts w:ascii="Times New Roman" w:hAnsi="Times New Roman" w:cs="Times New Roman"/>
          <w:sz w:val="24"/>
          <w:szCs w:val="24"/>
        </w:rPr>
        <w:t>Dr.TomHartley@Gmail.com</w:t>
      </w:r>
    </w:p>
    <w:p w14:paraId="0D88B8AE" w14:textId="2F8166F4" w:rsidR="006A2F76" w:rsidRDefault="006A2F76" w:rsidP="006A2F76">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Contact number:</w:t>
      </w:r>
      <w:r w:rsidR="00865A06">
        <w:rPr>
          <w:rFonts w:ascii="Times New Roman" w:hAnsi="Times New Roman" w:cs="Times New Roman"/>
          <w:b/>
          <w:sz w:val="24"/>
          <w:szCs w:val="24"/>
        </w:rPr>
        <w:t xml:space="preserve"> </w:t>
      </w:r>
      <w:r w:rsidR="00865A06" w:rsidRPr="00865A06">
        <w:rPr>
          <w:rFonts w:ascii="Times New Roman" w:hAnsi="Times New Roman" w:cs="Times New Roman"/>
          <w:sz w:val="24"/>
          <w:szCs w:val="24"/>
        </w:rPr>
        <w:t>1 (919) 883-7332</w:t>
      </w:r>
    </w:p>
    <w:p w14:paraId="60411162" w14:textId="30A3D1B7" w:rsidR="00865A06" w:rsidRDefault="006A2F76" w:rsidP="006A2F76">
      <w:pPr>
        <w:rPr>
          <w:rFonts w:ascii="Times New Roman" w:hAnsi="Times New Roman" w:cs="Times New Roman"/>
          <w:b/>
          <w:sz w:val="24"/>
          <w:szCs w:val="24"/>
        </w:rPr>
      </w:pPr>
      <w:r w:rsidRPr="003733C5">
        <w:rPr>
          <w:rFonts w:ascii="Times New Roman" w:hAnsi="Times New Roman" w:cs="Times New Roman"/>
          <w:b/>
          <w:sz w:val="24"/>
          <w:szCs w:val="24"/>
        </w:rPr>
        <w:t>LinkedIn</w:t>
      </w:r>
      <w:r>
        <w:rPr>
          <w:rFonts w:ascii="Times New Roman" w:hAnsi="Times New Roman" w:cs="Times New Roman"/>
          <w:b/>
          <w:sz w:val="24"/>
          <w:szCs w:val="24"/>
        </w:rPr>
        <w:t>:</w:t>
      </w:r>
      <w:r w:rsidR="00865A06">
        <w:rPr>
          <w:rFonts w:ascii="Times New Roman" w:hAnsi="Times New Roman" w:cs="Times New Roman"/>
          <w:b/>
          <w:sz w:val="24"/>
          <w:szCs w:val="24"/>
        </w:rPr>
        <w:t xml:space="preserve"> </w:t>
      </w:r>
      <w:hyperlink r:id="rId5" w:history="1">
        <w:r w:rsidR="00865A06" w:rsidRPr="00A0522E">
          <w:rPr>
            <w:rStyle w:val="Hyperlink"/>
            <w:rFonts w:ascii="Times New Roman" w:hAnsi="Times New Roman" w:cs="Times New Roman"/>
            <w:b/>
            <w:sz w:val="24"/>
            <w:szCs w:val="24"/>
          </w:rPr>
          <w:t>https://www.linkedin.com/in/tom-hartley-dnp-fache-40351a9/</w:t>
        </w:r>
      </w:hyperlink>
    </w:p>
    <w:p w14:paraId="10226B03" w14:textId="77777777" w:rsidR="006A2F76" w:rsidRPr="00DF201D" w:rsidRDefault="006A2F76" w:rsidP="006A2F76">
      <w:pPr>
        <w:rPr>
          <w:rFonts w:ascii="Times New Roman" w:hAnsi="Times New Roman" w:cs="Times New Roman"/>
          <w:b/>
          <w:sz w:val="28"/>
          <w:szCs w:val="28"/>
        </w:rPr>
      </w:pPr>
      <w:r>
        <w:rPr>
          <w:rFonts w:ascii="Times New Roman" w:hAnsi="Times New Roman" w:cs="Times New Roman"/>
          <w:b/>
          <w:sz w:val="24"/>
          <w:szCs w:val="24"/>
        </w:rPr>
        <w:t>*</w:t>
      </w:r>
      <w:r w:rsidRPr="00DF201D">
        <w:rPr>
          <w:rFonts w:ascii="Times New Roman" w:hAnsi="Times New Roman" w:cs="Times New Roman"/>
          <w:b/>
          <w:sz w:val="28"/>
          <w:szCs w:val="28"/>
        </w:rPr>
        <w:t>Abstract Description: (150 to 200 words)</w:t>
      </w:r>
    </w:p>
    <w:p w14:paraId="4C27D69F" w14:textId="5AF0B3DB" w:rsidR="006A2F76" w:rsidRPr="00DF201D" w:rsidRDefault="000E5BAF" w:rsidP="006A2F76">
      <w:pPr>
        <w:ind w:firstLine="720"/>
        <w:jc w:val="both"/>
        <w:rPr>
          <w:rFonts w:ascii="Times New Roman" w:hAnsi="Times New Roman" w:cs="Times New Roman"/>
          <w:sz w:val="24"/>
          <w:szCs w:val="24"/>
        </w:rPr>
      </w:pPr>
      <w:bookmarkStart w:id="1" w:name="_Hlk509434172"/>
      <w:r w:rsidRPr="000E5BAF">
        <w:rPr>
          <w:rFonts w:ascii="Times New Roman" w:hAnsi="Times New Roman" w:cs="Times New Roman"/>
          <w:sz w:val="24"/>
          <w:szCs w:val="24"/>
        </w:rPr>
        <w:t>Healthcare change across the globe is being driven by a need to curb the exponential cost increases within the industry. A heightened awareness of human factors research and the potential for evidence-based practice has gained much attention as a source of potential improvement. A new focus on quality and outcomes is driving the market in most countries. An example is the reduced payment for services and notable government influence through “value-based purchasing” causing dramatic changes in the U.S. healthcare delivery systems. Defining, capturing, and reporting clinical outcomes is a challenge for most organizations. Transitioning clinical data into electronic capture for accurate retrospective analysis is becoming a requirement and holds great promise for future clinical improvements. Decision-making in healthcare is becoming open for debate, as consumers, payers, and regulatory authorities all vie for control and influence. Prospects to redefine health care delivery processes and change the way people think about, access, and receive health services vary internationally. But opportunities are there for those who are prepared and understand healthcare financing, incentives for change, power, and influence.</w:t>
      </w:r>
    </w:p>
    <w:bookmarkEnd w:id="1"/>
    <w:p w14:paraId="2F617B0A" w14:textId="77777777" w:rsidR="006A2F76" w:rsidRDefault="006A2F76" w:rsidP="006A2F76">
      <w:pPr>
        <w:rPr>
          <w:rFonts w:ascii="Times New Roman" w:hAnsi="Times New Roman" w:cs="Times New Roman"/>
          <w:b/>
          <w:sz w:val="32"/>
          <w:szCs w:val="32"/>
        </w:rPr>
      </w:pPr>
      <w:r w:rsidRPr="003733C5">
        <w:rPr>
          <w:rFonts w:ascii="Times New Roman" w:hAnsi="Times New Roman" w:cs="Times New Roman"/>
          <w:b/>
          <w:sz w:val="24"/>
          <w:szCs w:val="24"/>
          <w:vertAlign w:val="superscript"/>
        </w:rPr>
        <w:t>*</w:t>
      </w:r>
      <w:r w:rsidRPr="003733C5">
        <w:rPr>
          <w:rFonts w:ascii="Times New Roman" w:hAnsi="Times New Roman" w:cs="Times New Roman"/>
          <w:b/>
          <w:sz w:val="32"/>
          <w:szCs w:val="32"/>
        </w:rPr>
        <w:t xml:space="preserve">Corresponding </w:t>
      </w:r>
      <w:r w:rsidR="0003279C" w:rsidRPr="003733C5">
        <w:rPr>
          <w:rFonts w:ascii="Times New Roman" w:hAnsi="Times New Roman" w:cs="Times New Roman"/>
          <w:b/>
          <w:sz w:val="32"/>
          <w:szCs w:val="32"/>
        </w:rPr>
        <w:t>Author</w:t>
      </w:r>
      <w:r w:rsidR="0003279C">
        <w:rPr>
          <w:rFonts w:ascii="Times New Roman" w:hAnsi="Times New Roman" w:cs="Times New Roman"/>
          <w:b/>
          <w:sz w:val="32"/>
          <w:szCs w:val="32"/>
        </w:rPr>
        <w:t>’s Biography</w:t>
      </w:r>
      <w:r>
        <w:rPr>
          <w:rFonts w:ascii="Times New Roman" w:hAnsi="Times New Roman" w:cs="Times New Roman"/>
          <w:b/>
          <w:sz w:val="32"/>
          <w:szCs w:val="32"/>
        </w:rPr>
        <w:t>: (50 to 100 words)</w:t>
      </w:r>
    </w:p>
    <w:p w14:paraId="758BF484" w14:textId="77777777" w:rsidR="00BF0377" w:rsidRDefault="00BF0377" w:rsidP="00BF0377">
      <w:pPr>
        <w:spacing w:after="0" w:line="240" w:lineRule="auto"/>
        <w:ind w:firstLine="720"/>
        <w:rPr>
          <w:rFonts w:ascii="Times New Roman" w:eastAsia="Times New Roman" w:hAnsi="Times New Roman" w:cs="Times New Roman"/>
          <w:bCs/>
          <w:iCs/>
          <w:sz w:val="24"/>
          <w:szCs w:val="24"/>
        </w:rPr>
      </w:pPr>
      <w:r w:rsidRPr="002E077D">
        <w:rPr>
          <w:rFonts w:ascii="Times New Roman" w:eastAsia="Times New Roman" w:hAnsi="Times New Roman" w:cs="Times New Roman"/>
          <w:bCs/>
          <w:iCs/>
          <w:sz w:val="24"/>
          <w:szCs w:val="24"/>
        </w:rPr>
        <w:t xml:space="preserve">Dr. </w:t>
      </w:r>
      <w:r>
        <w:rPr>
          <w:rFonts w:ascii="Times New Roman" w:eastAsia="Times New Roman" w:hAnsi="Times New Roman" w:cs="Times New Roman"/>
          <w:bCs/>
          <w:iCs/>
          <w:sz w:val="24"/>
          <w:szCs w:val="24"/>
        </w:rPr>
        <w:t xml:space="preserve">Tom </w:t>
      </w:r>
      <w:r w:rsidRPr="002E077D">
        <w:rPr>
          <w:rFonts w:ascii="Times New Roman" w:eastAsia="Times New Roman" w:hAnsi="Times New Roman" w:cs="Times New Roman"/>
          <w:bCs/>
          <w:iCs/>
          <w:sz w:val="24"/>
          <w:szCs w:val="24"/>
        </w:rPr>
        <w:t>Hartley has led healthcare services for 30 years</w:t>
      </w:r>
      <w:r>
        <w:rPr>
          <w:rFonts w:ascii="Times New Roman" w:eastAsia="Times New Roman" w:hAnsi="Times New Roman" w:cs="Times New Roman"/>
          <w:bCs/>
          <w:iCs/>
          <w:sz w:val="24"/>
          <w:szCs w:val="24"/>
        </w:rPr>
        <w:t xml:space="preserve"> through Clinician, Consultant,</w:t>
      </w:r>
      <w:r w:rsidRPr="002E077D">
        <w:rPr>
          <w:rFonts w:ascii="Times New Roman" w:eastAsia="Times New Roman" w:hAnsi="Times New Roman" w:cs="Times New Roman"/>
          <w:bCs/>
          <w:iCs/>
          <w:sz w:val="24"/>
          <w:szCs w:val="24"/>
        </w:rPr>
        <w:t xml:space="preserve"> CNO</w:t>
      </w:r>
      <w:r>
        <w:rPr>
          <w:rFonts w:ascii="Times New Roman" w:eastAsia="Times New Roman" w:hAnsi="Times New Roman" w:cs="Times New Roman"/>
          <w:bCs/>
          <w:iCs/>
          <w:sz w:val="24"/>
          <w:szCs w:val="24"/>
        </w:rPr>
        <w:t>,</w:t>
      </w:r>
      <w:r w:rsidRPr="002E077D">
        <w:rPr>
          <w:rFonts w:ascii="Times New Roman" w:eastAsia="Times New Roman" w:hAnsi="Times New Roman" w:cs="Times New Roman"/>
          <w:bCs/>
          <w:iCs/>
          <w:sz w:val="24"/>
          <w:szCs w:val="24"/>
        </w:rPr>
        <w:t xml:space="preserve"> and CEO roles. </w:t>
      </w:r>
      <w:r w:rsidRPr="002E077D">
        <w:rPr>
          <w:rFonts w:ascii="Times New Roman" w:eastAsia="Times New Roman" w:hAnsi="Times New Roman" w:cs="Times New Roman"/>
          <w:iCs/>
          <w:sz w:val="24"/>
          <w:szCs w:val="24"/>
        </w:rPr>
        <w:t>He received</w:t>
      </w:r>
      <w:r>
        <w:rPr>
          <w:rFonts w:ascii="Times New Roman" w:eastAsia="Times New Roman" w:hAnsi="Times New Roman" w:cs="Times New Roman"/>
          <w:iCs/>
          <w:sz w:val="24"/>
          <w:szCs w:val="24"/>
        </w:rPr>
        <w:t xml:space="preserve"> numerous military awards as a </w:t>
      </w:r>
      <w:r w:rsidRPr="002E077D">
        <w:rPr>
          <w:rFonts w:ascii="Times New Roman" w:eastAsia="Times New Roman" w:hAnsi="Times New Roman" w:cs="Times New Roman"/>
          <w:bCs/>
          <w:iCs/>
          <w:sz w:val="24"/>
          <w:szCs w:val="24"/>
        </w:rPr>
        <w:t xml:space="preserve">U.S. Army </w:t>
      </w:r>
      <w:r>
        <w:rPr>
          <w:rFonts w:ascii="Times New Roman" w:eastAsia="Times New Roman" w:hAnsi="Times New Roman" w:cs="Times New Roman"/>
          <w:bCs/>
          <w:iCs/>
          <w:sz w:val="24"/>
          <w:szCs w:val="24"/>
        </w:rPr>
        <w:t xml:space="preserve">Officer </w:t>
      </w:r>
      <w:r>
        <w:rPr>
          <w:rFonts w:ascii="Times New Roman" w:eastAsia="Times New Roman" w:hAnsi="Times New Roman" w:cs="Times New Roman"/>
          <w:iCs/>
          <w:sz w:val="24"/>
          <w:szCs w:val="24"/>
        </w:rPr>
        <w:t>along with</w:t>
      </w:r>
      <w:r w:rsidRPr="002E077D">
        <w:rPr>
          <w:rFonts w:ascii="Times New Roman" w:eastAsia="Times New Roman" w:hAnsi="Times New Roman" w:cs="Times New Roman"/>
          <w:iCs/>
          <w:sz w:val="24"/>
          <w:szCs w:val="24"/>
        </w:rPr>
        <w:t xml:space="preserve"> Letters of Commendation from two sitting U.S. Presidents</w:t>
      </w:r>
      <w:r>
        <w:rPr>
          <w:rFonts w:ascii="Times New Roman" w:eastAsia="Times New Roman" w:hAnsi="Times New Roman" w:cs="Times New Roman"/>
          <w:iCs/>
          <w:sz w:val="24"/>
          <w:szCs w:val="24"/>
        </w:rPr>
        <w:t xml:space="preserve"> before</w:t>
      </w:r>
      <w:r>
        <w:rPr>
          <w:rFonts w:ascii="Times New Roman" w:eastAsia="Times New Roman" w:hAnsi="Times New Roman" w:cs="Times New Roman"/>
          <w:bCs/>
          <w:iCs/>
          <w:sz w:val="24"/>
          <w:szCs w:val="24"/>
        </w:rPr>
        <w:t xml:space="preserve"> </w:t>
      </w:r>
      <w:r w:rsidRPr="002E077D">
        <w:rPr>
          <w:rFonts w:ascii="Times New Roman" w:eastAsia="Times New Roman" w:hAnsi="Times New Roman" w:cs="Times New Roman"/>
          <w:bCs/>
          <w:iCs/>
          <w:sz w:val="24"/>
          <w:szCs w:val="24"/>
        </w:rPr>
        <w:t>retir</w:t>
      </w:r>
      <w:r>
        <w:rPr>
          <w:rFonts w:ascii="Times New Roman" w:eastAsia="Times New Roman" w:hAnsi="Times New Roman" w:cs="Times New Roman"/>
          <w:bCs/>
          <w:iCs/>
          <w:sz w:val="24"/>
          <w:szCs w:val="24"/>
        </w:rPr>
        <w:t>ing</w:t>
      </w:r>
      <w:r w:rsidRPr="002E077D">
        <w:rPr>
          <w:rFonts w:ascii="Times New Roman" w:eastAsia="Times New Roman" w:hAnsi="Times New Roman" w:cs="Times New Roman"/>
          <w:bCs/>
          <w:iCs/>
          <w:sz w:val="24"/>
          <w:szCs w:val="24"/>
        </w:rPr>
        <w:t xml:space="preserve"> as a Lieutenant Colonel</w:t>
      </w:r>
      <w:r>
        <w:rPr>
          <w:rFonts w:ascii="Times New Roman" w:eastAsia="Times New Roman" w:hAnsi="Times New Roman" w:cs="Times New Roman"/>
          <w:bCs/>
          <w:iCs/>
          <w:sz w:val="24"/>
          <w:szCs w:val="24"/>
        </w:rPr>
        <w:t>.</w:t>
      </w:r>
      <w:r>
        <w:rPr>
          <w:rFonts w:ascii="Times New Roman" w:eastAsia="Times New Roman" w:hAnsi="Times New Roman" w:cs="Times New Roman"/>
          <w:iCs/>
          <w:sz w:val="24"/>
          <w:szCs w:val="24"/>
        </w:rPr>
        <w:t xml:space="preserve"> Hi</w:t>
      </w:r>
      <w:r w:rsidRPr="002E077D">
        <w:rPr>
          <w:rFonts w:ascii="Times New Roman" w:eastAsia="Times New Roman" w:hAnsi="Times New Roman" w:cs="Times New Roman"/>
          <w:iCs/>
          <w:sz w:val="24"/>
          <w:szCs w:val="24"/>
        </w:rPr>
        <w:t>s teaching experience includes</w:t>
      </w:r>
      <w:r w:rsidRPr="002E077D">
        <w:rPr>
          <w:rFonts w:ascii="Times New Roman" w:eastAsia="Times New Roman" w:hAnsi="Times New Roman" w:cs="Times New Roman"/>
          <w:bCs/>
          <w:iCs/>
          <w:sz w:val="24"/>
          <w:szCs w:val="24"/>
        </w:rPr>
        <w:t xml:space="preserve"> faculty position</w:t>
      </w:r>
      <w:r>
        <w:rPr>
          <w:rFonts w:ascii="Times New Roman" w:eastAsia="Times New Roman" w:hAnsi="Times New Roman" w:cs="Times New Roman"/>
          <w:bCs/>
          <w:iCs/>
          <w:sz w:val="24"/>
          <w:szCs w:val="24"/>
        </w:rPr>
        <w:t>s,</w:t>
      </w:r>
      <w:r w:rsidRPr="002E077D">
        <w:rPr>
          <w:rFonts w:ascii="Times New Roman" w:eastAsia="Times New Roman" w:hAnsi="Times New Roman" w:cs="Times New Roman"/>
          <w:iCs/>
          <w:sz w:val="24"/>
          <w:szCs w:val="24"/>
        </w:rPr>
        <w:t xml:space="preserve"> adjunct appointments and guest </w:t>
      </w:r>
      <w:r w:rsidRPr="002E077D">
        <w:rPr>
          <w:rFonts w:ascii="Times New Roman" w:eastAsia="Times New Roman" w:hAnsi="Times New Roman" w:cs="Times New Roman"/>
          <w:iCs/>
          <w:sz w:val="24"/>
          <w:szCs w:val="24"/>
        </w:rPr>
        <w:lastRenderedPageBreak/>
        <w:t>lectur</w:t>
      </w:r>
      <w:r>
        <w:rPr>
          <w:rFonts w:ascii="Times New Roman" w:eastAsia="Times New Roman" w:hAnsi="Times New Roman" w:cs="Times New Roman"/>
          <w:iCs/>
          <w:sz w:val="24"/>
          <w:szCs w:val="24"/>
        </w:rPr>
        <w:t>er</w:t>
      </w:r>
      <w:r w:rsidRPr="002E077D">
        <w:rPr>
          <w:rFonts w:ascii="Times New Roman" w:eastAsia="Times New Roman" w:hAnsi="Times New Roman" w:cs="Times New Roman"/>
          <w:iCs/>
          <w:sz w:val="24"/>
          <w:szCs w:val="24"/>
        </w:rPr>
        <w:t xml:space="preserve"> at more than 12 universities</w:t>
      </w:r>
      <w:r>
        <w:rPr>
          <w:rFonts w:ascii="Times New Roman" w:eastAsia="Times New Roman" w:hAnsi="Times New Roman" w:cs="Times New Roman"/>
          <w:iCs/>
          <w:sz w:val="24"/>
          <w:szCs w:val="24"/>
        </w:rPr>
        <w:t>.</w:t>
      </w:r>
      <w:r w:rsidRPr="002E077D">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Dr. Hartley</w:t>
      </w:r>
      <w:r w:rsidRPr="002E077D">
        <w:rPr>
          <w:rFonts w:ascii="Times New Roman" w:eastAsia="Times New Roman" w:hAnsi="Times New Roman" w:cs="Times New Roman"/>
          <w:iCs/>
          <w:sz w:val="24"/>
          <w:szCs w:val="24"/>
        </w:rPr>
        <w:t xml:space="preserve"> has presented on clinical, systems, and leadership topics in national and international forums.</w:t>
      </w:r>
      <w:r>
        <w:rPr>
          <w:rFonts w:ascii="Times New Roman" w:eastAsia="Times New Roman" w:hAnsi="Times New Roman" w:cs="Times New Roman"/>
          <w:iCs/>
          <w:sz w:val="24"/>
          <w:szCs w:val="24"/>
        </w:rPr>
        <w:t xml:space="preserve"> Tom</w:t>
      </w:r>
      <w:r w:rsidRPr="002E077D">
        <w:rPr>
          <w:rFonts w:ascii="Times New Roman" w:eastAsia="Times New Roman" w:hAnsi="Times New Roman" w:cs="Times New Roman"/>
          <w:iCs/>
          <w:sz w:val="24"/>
          <w:szCs w:val="24"/>
        </w:rPr>
        <w:t xml:space="preserve"> is a Fellow in the American College of Healthcare Executives and </w:t>
      </w:r>
      <w:r>
        <w:rPr>
          <w:rFonts w:ascii="Times New Roman" w:eastAsia="Times New Roman" w:hAnsi="Times New Roman" w:cs="Times New Roman"/>
          <w:iCs/>
          <w:sz w:val="24"/>
          <w:szCs w:val="24"/>
        </w:rPr>
        <w:t>h</w:t>
      </w:r>
      <w:r w:rsidRPr="002E077D">
        <w:rPr>
          <w:rFonts w:ascii="Times New Roman" w:eastAsia="Times New Roman" w:hAnsi="Times New Roman" w:cs="Times New Roman"/>
          <w:iCs/>
          <w:sz w:val="24"/>
          <w:szCs w:val="24"/>
        </w:rPr>
        <w:t>as</w:t>
      </w:r>
      <w:r>
        <w:rPr>
          <w:rFonts w:ascii="Times New Roman" w:eastAsia="Times New Roman" w:hAnsi="Times New Roman" w:cs="Times New Roman"/>
          <w:iCs/>
          <w:sz w:val="24"/>
          <w:szCs w:val="24"/>
        </w:rPr>
        <w:t xml:space="preserve"> received </w:t>
      </w:r>
      <w:r w:rsidRPr="002E077D">
        <w:rPr>
          <w:rFonts w:ascii="Times New Roman" w:eastAsia="Times New Roman" w:hAnsi="Times New Roman" w:cs="Times New Roman"/>
          <w:iCs/>
          <w:sz w:val="24"/>
          <w:szCs w:val="24"/>
        </w:rPr>
        <w:t>certifi</w:t>
      </w:r>
      <w:r>
        <w:rPr>
          <w:rFonts w:ascii="Times New Roman" w:eastAsia="Times New Roman" w:hAnsi="Times New Roman" w:cs="Times New Roman"/>
          <w:iCs/>
          <w:sz w:val="24"/>
          <w:szCs w:val="24"/>
        </w:rPr>
        <w:t>cation</w:t>
      </w:r>
      <w:r w:rsidRPr="002E077D">
        <w:rPr>
          <w:rFonts w:ascii="Times New Roman" w:eastAsia="Times New Roman" w:hAnsi="Times New Roman" w:cs="Times New Roman"/>
          <w:iCs/>
          <w:sz w:val="24"/>
          <w:szCs w:val="24"/>
        </w:rPr>
        <w:t xml:space="preserve"> </w:t>
      </w:r>
      <w:r w:rsidRPr="002E077D">
        <w:rPr>
          <w:rFonts w:ascii="Times New Roman" w:hAnsi="Times New Roman" w:cs="Times New Roman"/>
          <w:sz w:val="24"/>
        </w:rPr>
        <w:t>in Executive Nursing Practice from ANCC</w:t>
      </w:r>
      <w:r>
        <w:rPr>
          <w:rFonts w:ascii="Times New Roman" w:hAnsi="Times New Roman" w:cs="Times New Roman"/>
          <w:sz w:val="24"/>
        </w:rPr>
        <w:t xml:space="preserve"> and</w:t>
      </w:r>
      <w:r w:rsidRPr="002E077D">
        <w:rPr>
          <w:rFonts w:ascii="Times New Roman" w:hAnsi="Times New Roman" w:cs="Times New Roman"/>
          <w:sz w:val="24"/>
        </w:rPr>
        <w:t xml:space="preserve"> AONE</w:t>
      </w:r>
      <w:r>
        <w:rPr>
          <w:rFonts w:ascii="Times New Roman" w:hAnsi="Times New Roman" w:cs="Times New Roman"/>
          <w:sz w:val="24"/>
        </w:rPr>
        <w:t>.</w:t>
      </w:r>
      <w:r w:rsidRPr="002E077D">
        <w:rPr>
          <w:rFonts w:ascii="Times New Roman" w:eastAsia="Times New Roman" w:hAnsi="Times New Roman" w:cs="Times New Roman"/>
          <w:iCs/>
          <w:sz w:val="24"/>
          <w:szCs w:val="24"/>
        </w:rPr>
        <w:t xml:space="preserve"> </w:t>
      </w:r>
    </w:p>
    <w:p w14:paraId="01308350" w14:textId="77777777" w:rsidR="00865A06" w:rsidRPr="000E5BAF" w:rsidRDefault="00865A06" w:rsidP="006A2F76">
      <w:pPr>
        <w:jc w:val="both"/>
        <w:rPr>
          <w:rFonts w:ascii="Times New Roman" w:hAnsi="Times New Roman" w:cs="Times New Roman"/>
          <w:sz w:val="24"/>
          <w:szCs w:val="24"/>
        </w:rPr>
      </w:pPr>
    </w:p>
    <w:p w14:paraId="7C51F043" w14:textId="17B1204A" w:rsidR="006A2F76" w:rsidRPr="003733C5" w:rsidRDefault="006A2F76" w:rsidP="006A2F76">
      <w:pPr>
        <w:jc w:val="both"/>
        <w:rPr>
          <w:rFonts w:ascii="Times New Roman" w:hAnsi="Times New Roman" w:cs="Times New Roman"/>
          <w:b/>
          <w:i/>
          <w:sz w:val="24"/>
          <w:szCs w:val="24"/>
        </w:rPr>
      </w:pPr>
      <w:r w:rsidRPr="003733C5">
        <w:rPr>
          <w:rFonts w:ascii="Times New Roman" w:hAnsi="Times New Roman" w:cs="Times New Roman"/>
          <w:b/>
          <w:i/>
          <w:sz w:val="24"/>
          <w:szCs w:val="24"/>
        </w:rPr>
        <w:t>Note - * Marked Fields are Mandatory.</w:t>
      </w:r>
    </w:p>
    <w:sectPr w:rsidR="006A2F76" w:rsidRPr="003733C5" w:rsidSect="00C64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821D5"/>
    <w:rsid w:val="0003279C"/>
    <w:rsid w:val="000E5BAF"/>
    <w:rsid w:val="002F5FBC"/>
    <w:rsid w:val="003278FB"/>
    <w:rsid w:val="00343775"/>
    <w:rsid w:val="004679C5"/>
    <w:rsid w:val="006144FB"/>
    <w:rsid w:val="006A2F76"/>
    <w:rsid w:val="00865A06"/>
    <w:rsid w:val="009074CE"/>
    <w:rsid w:val="009821D5"/>
    <w:rsid w:val="00BF0377"/>
    <w:rsid w:val="00DB1AFD"/>
    <w:rsid w:val="00DC6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7FDC0"/>
  <w15:docId w15:val="{51F11EB8-23DC-4200-A02B-2C4984ED0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2F76"/>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F76"/>
    <w:rPr>
      <w:rFonts w:ascii="Tahoma" w:hAnsi="Tahoma" w:cs="Tahoma"/>
      <w:sz w:val="16"/>
      <w:szCs w:val="16"/>
    </w:rPr>
  </w:style>
  <w:style w:type="character" w:styleId="Hyperlink">
    <w:name w:val="Hyperlink"/>
    <w:basedOn w:val="DefaultParagraphFont"/>
    <w:uiPriority w:val="99"/>
    <w:unhideWhenUsed/>
    <w:rsid w:val="00865A06"/>
    <w:rPr>
      <w:color w:val="0000FF" w:themeColor="hyperlink"/>
      <w:u w:val="single"/>
    </w:rPr>
  </w:style>
  <w:style w:type="character" w:styleId="UnresolvedMention">
    <w:name w:val="Unresolved Mention"/>
    <w:basedOn w:val="DefaultParagraphFont"/>
    <w:uiPriority w:val="99"/>
    <w:semiHidden/>
    <w:unhideWhenUsed/>
    <w:rsid w:val="00865A0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tom-hartley-dnp-fache-40351a9/"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387</Words>
  <Characters>2234</Characters>
  <Application>Microsoft Office Word</Application>
  <DocSecurity>0</DocSecurity>
  <Lines>30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allumellu</dc:creator>
  <cp:lastModifiedBy>USER</cp:lastModifiedBy>
  <cp:revision>6</cp:revision>
  <dcterms:created xsi:type="dcterms:W3CDTF">2018-03-22T02:50:00Z</dcterms:created>
  <dcterms:modified xsi:type="dcterms:W3CDTF">2018-03-22T04:40:00Z</dcterms:modified>
</cp:coreProperties>
</file>