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F484F5" w14:textId="363A5F40" w:rsidR="006B3217" w:rsidRDefault="00010F50" w:rsidP="00194BF9">
      <w:pPr>
        <w:spacing w:after="0" w:line="240" w:lineRule="auto"/>
        <w:rPr>
          <w:rFonts w:ascii="Times New Roman" w:eastAsia="Tw Cen MT" w:hAnsi="Times New Roman" w:cs="Times New Roman"/>
          <w:b/>
          <w:sz w:val="24"/>
          <w:szCs w:val="24"/>
          <w:lang w:val="en-US"/>
        </w:rPr>
      </w:pPr>
      <w:r w:rsidRPr="00010F50">
        <w:rPr>
          <w:rFonts w:ascii="Times New Roman" w:eastAsia="Tw Cen MT" w:hAnsi="Times New Roman" w:cs="Times New Roman"/>
          <w:b/>
          <w:sz w:val="24"/>
          <w:szCs w:val="24"/>
          <w:lang w:val="en-US"/>
        </w:rPr>
        <w:t xml:space="preserve">Psychometric Systematization: Dimensions of Emotional Intelligence in nurses applying for the </w:t>
      </w:r>
      <w:r w:rsidR="00F15991">
        <w:rPr>
          <w:rFonts w:ascii="Times New Roman" w:eastAsia="Tw Cen MT" w:hAnsi="Times New Roman" w:cs="Times New Roman"/>
          <w:b/>
          <w:sz w:val="24"/>
          <w:szCs w:val="24"/>
          <w:lang w:val="en-US"/>
        </w:rPr>
        <w:t xml:space="preserve">2024-2 </w:t>
      </w:r>
      <w:r w:rsidRPr="00010F50">
        <w:rPr>
          <w:rFonts w:ascii="Times New Roman" w:eastAsia="Tw Cen MT" w:hAnsi="Times New Roman" w:cs="Times New Roman"/>
          <w:b/>
          <w:sz w:val="24"/>
          <w:szCs w:val="24"/>
          <w:lang w:val="en-US"/>
        </w:rPr>
        <w:t>National Nursing Exam. ASPEFEEN. Peru.</w:t>
      </w:r>
    </w:p>
    <w:p w14:paraId="4CB96E0F" w14:textId="77777777" w:rsidR="00010F50" w:rsidRPr="00194BF9" w:rsidRDefault="00010F50" w:rsidP="00194BF9">
      <w:pPr>
        <w:spacing w:after="0" w:line="240" w:lineRule="auto"/>
        <w:rPr>
          <w:rFonts w:ascii="Times New Roman" w:eastAsia="Tw Cen MT" w:hAnsi="Times New Roman" w:cs="Times New Roman"/>
          <w:b/>
          <w:sz w:val="24"/>
          <w:szCs w:val="24"/>
          <w:lang w:val="en-US"/>
        </w:rPr>
      </w:pPr>
    </w:p>
    <w:p w14:paraId="769D71E2" w14:textId="23C363E7"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D</w:t>
      </w:r>
      <w:r w:rsidR="00010F50">
        <w:rPr>
          <w:rFonts w:ascii="Times New Roman" w:eastAsia="Tw Cen MT" w:hAnsi="Times New Roman" w:cs="Times New Roman"/>
          <w:sz w:val="24"/>
          <w:szCs w:val="24"/>
          <w:lang w:val="en-US"/>
        </w:rPr>
        <w:t>iego Alonso Ubaldo Farro</w:t>
      </w:r>
      <w:r w:rsidRPr="00194BF9">
        <w:rPr>
          <w:rFonts w:ascii="Times New Roman" w:eastAsia="Tw Cen MT" w:hAnsi="Times New Roman" w:cs="Times New Roman"/>
          <w:sz w:val="24"/>
          <w:szCs w:val="24"/>
          <w:vertAlign w:val="superscript"/>
          <w:lang w:val="en-US"/>
        </w:rPr>
        <w:t>1</w:t>
      </w:r>
    </w:p>
    <w:p w14:paraId="1126E4DD" w14:textId="77777777"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14:paraId="12A93065" w14:textId="0DF95B56"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010F50" w:rsidRPr="00010F50">
        <w:rPr>
          <w:rFonts w:ascii="Times New Roman" w:eastAsia="Calibri" w:hAnsi="Times New Roman" w:cs="Times New Roman"/>
          <w:i/>
          <w:sz w:val="24"/>
          <w:szCs w:val="24"/>
          <w:lang w:val="en-US"/>
        </w:rPr>
        <w:t>Peruvian Association of Nursing Schools and Faculties</w:t>
      </w:r>
      <w:r w:rsidR="00010F50">
        <w:rPr>
          <w:rFonts w:ascii="Times New Roman" w:eastAsia="Calibri" w:hAnsi="Times New Roman" w:cs="Times New Roman"/>
          <w:i/>
          <w:sz w:val="24"/>
          <w:szCs w:val="24"/>
          <w:lang w:val="en-US"/>
        </w:rPr>
        <w:t>, Lima, Peru</w:t>
      </w:r>
    </w:p>
    <w:p w14:paraId="7FB23C93"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73CAC1D8"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447B71C8"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0A1EE93A" w14:textId="00B26E49" w:rsidR="0046369B" w:rsidRDefault="008C379B" w:rsidP="0046369B">
      <w:pPr>
        <w:spacing w:after="0" w:line="240" w:lineRule="auto"/>
        <w:jc w:val="both"/>
        <w:rPr>
          <w:rFonts w:ascii="Times New Roman" w:eastAsia="Calibri" w:hAnsi="Times New Roman" w:cs="Times New Roman"/>
          <w:sz w:val="24"/>
          <w:szCs w:val="24"/>
          <w:lang w:val="en-US"/>
        </w:rPr>
      </w:pPr>
      <w:r w:rsidRPr="008C379B">
        <w:rPr>
          <w:rFonts w:ascii="Times New Roman" w:eastAsia="Calibri" w:hAnsi="Times New Roman" w:cs="Times New Roman"/>
          <w:sz w:val="24"/>
          <w:szCs w:val="24"/>
          <w:lang w:val="en-US"/>
        </w:rPr>
        <w:t>Emotional intelligence represents the human capacity to understand our own emotional states, as well as our psycho</w:t>
      </w:r>
      <w:r>
        <w:rPr>
          <w:rFonts w:ascii="Times New Roman" w:eastAsia="Calibri" w:hAnsi="Times New Roman" w:cs="Times New Roman"/>
          <w:sz w:val="24"/>
          <w:szCs w:val="24"/>
          <w:lang w:val="en-US"/>
        </w:rPr>
        <w:t>-</w:t>
      </w:r>
      <w:r w:rsidRPr="008C379B">
        <w:rPr>
          <w:rFonts w:ascii="Times New Roman" w:eastAsia="Calibri" w:hAnsi="Times New Roman" w:cs="Times New Roman"/>
          <w:sz w:val="24"/>
          <w:szCs w:val="24"/>
          <w:lang w:val="en-US"/>
        </w:rPr>
        <w:t xml:space="preserve">affective needs, and shows us a range of possibilities for opening up to well-being. In the same way, emotional intelligence implies being able to understand the emotional states and needs of others. Based on this, the Peruvian Association of Nursing Schools and </w:t>
      </w:r>
      <w:r w:rsidR="001B3A77">
        <w:rPr>
          <w:rFonts w:ascii="Times New Roman" w:eastAsia="Calibri" w:hAnsi="Times New Roman" w:cs="Times New Roman"/>
          <w:sz w:val="24"/>
          <w:szCs w:val="24"/>
          <w:lang w:val="en-US"/>
        </w:rPr>
        <w:t>Faculties,</w:t>
      </w:r>
      <w:r w:rsidRPr="008C379B">
        <w:rPr>
          <w:rFonts w:ascii="Times New Roman" w:eastAsia="Calibri" w:hAnsi="Times New Roman" w:cs="Times New Roman"/>
          <w:sz w:val="24"/>
          <w:szCs w:val="24"/>
          <w:lang w:val="en-US"/>
        </w:rPr>
        <w:t xml:space="preserve"> (ASPEFEEN)</w:t>
      </w:r>
      <w:r w:rsidR="001B3A77">
        <w:rPr>
          <w:rFonts w:ascii="Times New Roman" w:eastAsia="Calibri" w:hAnsi="Times New Roman" w:cs="Times New Roman"/>
          <w:sz w:val="24"/>
          <w:szCs w:val="24"/>
          <w:lang w:val="en-US"/>
        </w:rPr>
        <w:t>,</w:t>
      </w:r>
      <w:r w:rsidRPr="008C379B">
        <w:rPr>
          <w:rFonts w:ascii="Times New Roman" w:eastAsia="Calibri" w:hAnsi="Times New Roman" w:cs="Times New Roman"/>
          <w:sz w:val="24"/>
          <w:szCs w:val="24"/>
          <w:lang w:val="en-US"/>
        </w:rPr>
        <w:t xml:space="preserve"> carried out a study in August of this year in order to identify the state of Emotional Intelligence in nurses participating in the National Nursing Exam. The purpose of this examination is to provide a job position in a rural-community health center in our country over 12 months, which represents a significant opportunity to improve the health of our compatriots in the different departments and regions of our territory. To this extent, the objective of our study was based on knowing the state of the variable in order to guarantee optimal performance in relation to the quality of care, the nurse-patient relationship, as well as providing care for the psychological well-being of </w:t>
      </w:r>
      <w:r w:rsidRPr="008C379B">
        <w:rPr>
          <w:rFonts w:ascii="Times New Roman" w:eastAsia="Calibri" w:hAnsi="Times New Roman" w:cs="Times New Roman"/>
          <w:sz w:val="24"/>
          <w:szCs w:val="24"/>
          <w:lang w:val="en-US"/>
        </w:rPr>
        <w:t>professionals. This study included the voluntary participation of 1700 professional nurses; the instrument applied was the Daniel Goleman Emotional Intelligence Test and among the results of the construct dimensions we highlight that 72.7% of the sample presented low emotional attention, 63.15% presented low emotional clarity and 79.36% presented low emotional repair. From the data collected, we conclude as an Institution on the importance of implementing a Program focused on the development and optimization of Emotional Intelligence in professional nurses and predicting the</w:t>
      </w:r>
      <w:r w:rsidR="00460601">
        <w:rPr>
          <w:rFonts w:ascii="Times New Roman" w:eastAsia="Calibri" w:hAnsi="Times New Roman" w:cs="Times New Roman"/>
          <w:sz w:val="24"/>
          <w:szCs w:val="24"/>
          <w:lang w:val="en-US"/>
        </w:rPr>
        <w:t xml:space="preserve"> function</w:t>
      </w:r>
      <w:r w:rsidRPr="008C379B">
        <w:rPr>
          <w:rFonts w:ascii="Times New Roman" w:eastAsia="Calibri" w:hAnsi="Times New Roman" w:cs="Times New Roman"/>
          <w:sz w:val="24"/>
          <w:szCs w:val="24"/>
          <w:lang w:val="en-US"/>
        </w:rPr>
        <w:t xml:space="preserve"> of the variable in students of the career during their training years. Currently, the Program has already been designed and will have sessions for the acquisition of tools towards the improvement of Emotional Intelligence, the development of resources associated with socio-emotional skills, mindfulness practices and individual psychological sessions.</w:t>
      </w:r>
    </w:p>
    <w:p w14:paraId="3BC3BD9E"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14:paraId="5F4E1AF5"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526D0A8F"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3C3AFCD2" w14:textId="30A30345" w:rsidR="006B3217" w:rsidRPr="00194BF9" w:rsidRDefault="00B45D7A" w:rsidP="00194BF9">
      <w:pPr>
        <w:pStyle w:val="Prrafodelista"/>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B45D7A">
        <w:rPr>
          <w:rFonts w:ascii="Times New Roman" w:eastAsia="Times New Roman" w:hAnsi="Times New Roman" w:cs="Times New Roman"/>
          <w:noProof/>
          <w:sz w:val="24"/>
          <w:szCs w:val="24"/>
          <w:lang w:val="en-IN"/>
        </w:rPr>
        <w:t>Goleman, D.</w:t>
      </w:r>
      <w:r>
        <w:rPr>
          <w:rFonts w:ascii="Times New Roman" w:eastAsia="Times New Roman" w:hAnsi="Times New Roman" w:cs="Times New Roman"/>
          <w:noProof/>
          <w:sz w:val="24"/>
          <w:szCs w:val="24"/>
          <w:lang w:val="en-IN"/>
        </w:rPr>
        <w:t xml:space="preserve"> Emotional Intelligence</w:t>
      </w:r>
      <w:r w:rsidRPr="00B45D7A">
        <w:rPr>
          <w:rFonts w:ascii="Times New Roman" w:eastAsia="Times New Roman" w:hAnsi="Times New Roman" w:cs="Times New Roman"/>
          <w:noProof/>
          <w:sz w:val="24"/>
          <w:szCs w:val="24"/>
          <w:lang w:val="en-IN"/>
        </w:rPr>
        <w:t xml:space="preserve"> 1996</w:t>
      </w:r>
      <w:r w:rsidR="004E37AF">
        <w:rPr>
          <w:rFonts w:ascii="Times New Roman" w:eastAsia="Times New Roman" w:hAnsi="Times New Roman" w:cs="Times New Roman"/>
          <w:noProof/>
          <w:sz w:val="24"/>
          <w:szCs w:val="24"/>
          <w:lang w:val="en-IN"/>
        </w:rPr>
        <w:t xml:space="preserve">; </w:t>
      </w:r>
      <w:r w:rsidRPr="00B45D7A">
        <w:rPr>
          <w:rFonts w:ascii="Times New Roman" w:eastAsia="Times New Roman" w:hAnsi="Times New Roman" w:cs="Times New Roman"/>
          <w:noProof/>
          <w:sz w:val="24"/>
          <w:szCs w:val="24"/>
          <w:lang w:val="en-IN"/>
        </w:rPr>
        <w:t>Madrid: Kair</w:t>
      </w:r>
      <w:r w:rsidR="00D91FC2">
        <w:rPr>
          <w:rFonts w:ascii="Times New Roman" w:eastAsia="Times New Roman" w:hAnsi="Times New Roman" w:cs="Times New Roman"/>
          <w:noProof/>
          <w:sz w:val="24"/>
          <w:szCs w:val="24"/>
          <w:lang w:val="en-IN"/>
        </w:rPr>
        <w:t>o</w:t>
      </w:r>
      <w:r w:rsidRPr="00B45D7A">
        <w:rPr>
          <w:rFonts w:ascii="Times New Roman" w:eastAsia="Times New Roman" w:hAnsi="Times New Roman" w:cs="Times New Roman"/>
          <w:noProof/>
          <w:sz w:val="24"/>
          <w:szCs w:val="24"/>
          <w:lang w:val="en-IN"/>
        </w:rPr>
        <w:t>s.</w:t>
      </w:r>
    </w:p>
    <w:p w14:paraId="792F300C" w14:textId="49133598"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49F53F8B" wp14:editId="58F4187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377D2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2532257" w14:textId="00FBDA58" w:rsidR="006B3217" w:rsidRDefault="00B46B3F" w:rsidP="00194BF9">
      <w:pPr>
        <w:autoSpaceDE w:val="0"/>
        <w:autoSpaceDN w:val="0"/>
        <w:adjustRightInd w:val="0"/>
        <w:spacing w:line="240" w:lineRule="auto"/>
        <w:rPr>
          <w:noProof/>
          <w:sz w:val="24"/>
          <w:szCs w:val="24"/>
          <w:lang w:eastAsia="en-IN"/>
        </w:rPr>
      </w:pPr>
      <w:r>
        <w:rPr>
          <w:rFonts w:ascii="Times New Roman" w:eastAsia="Calibri" w:hAnsi="Times New Roman" w:cs="Times New Roman"/>
          <w:noProof/>
          <w:sz w:val="24"/>
          <w:szCs w:val="24"/>
          <w:lang w:val="en-US"/>
        </w:rPr>
        <w:drawing>
          <wp:anchor distT="0" distB="0" distL="114300" distR="114300" simplePos="0" relativeHeight="251658752" behindDoc="0" locked="0" layoutInCell="1" allowOverlap="1" wp14:anchorId="56044346" wp14:editId="67F28D0F">
            <wp:simplePos x="0" y="0"/>
            <wp:positionH relativeFrom="column">
              <wp:posOffset>-1905</wp:posOffset>
            </wp:positionH>
            <wp:positionV relativeFrom="paragraph">
              <wp:posOffset>234315</wp:posOffset>
            </wp:positionV>
            <wp:extent cx="971550" cy="1214120"/>
            <wp:effectExtent l="0" t="0" r="0" b="5080"/>
            <wp:wrapSquare wrapText="bothSides"/>
            <wp:docPr id="8525119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11978" name="Imagen 852511978"/>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1550" cy="1214120"/>
                    </a:xfrm>
                    <a:prstGeom prst="rect">
                      <a:avLst/>
                    </a:prstGeom>
                  </pic:spPr>
                </pic:pic>
              </a:graphicData>
            </a:graphic>
            <wp14:sizeRelH relativeFrom="page">
              <wp14:pctWidth>0</wp14:pctWidth>
            </wp14:sizeRelH>
            <wp14:sizeRelV relativeFrom="page">
              <wp14:pctHeight>0</wp14:pctHeight>
            </wp14:sizeRelV>
          </wp:anchor>
        </w:drawing>
      </w:r>
    </w:p>
    <w:p w14:paraId="19216C15" w14:textId="77777777" w:rsidR="00B46B3F" w:rsidRDefault="00B46B3F" w:rsidP="00194BF9">
      <w:pPr>
        <w:autoSpaceDE w:val="0"/>
        <w:autoSpaceDN w:val="0"/>
        <w:adjustRightInd w:val="0"/>
        <w:spacing w:line="240" w:lineRule="auto"/>
        <w:rPr>
          <w:noProof/>
          <w:sz w:val="24"/>
          <w:szCs w:val="24"/>
          <w:lang w:eastAsia="en-IN"/>
        </w:rPr>
      </w:pPr>
    </w:p>
    <w:p w14:paraId="2368D2F6" w14:textId="77777777" w:rsidR="00B46B3F" w:rsidRDefault="00B46B3F" w:rsidP="00194BF9">
      <w:pPr>
        <w:autoSpaceDE w:val="0"/>
        <w:autoSpaceDN w:val="0"/>
        <w:adjustRightInd w:val="0"/>
        <w:spacing w:line="240" w:lineRule="auto"/>
        <w:rPr>
          <w:noProof/>
          <w:sz w:val="24"/>
          <w:szCs w:val="24"/>
          <w:lang w:eastAsia="en-IN"/>
        </w:rPr>
      </w:pPr>
    </w:p>
    <w:p w14:paraId="38D96021" w14:textId="77777777" w:rsidR="00B46B3F" w:rsidRPr="00194BF9" w:rsidRDefault="00B46B3F" w:rsidP="00194BF9">
      <w:pPr>
        <w:autoSpaceDE w:val="0"/>
        <w:autoSpaceDN w:val="0"/>
        <w:adjustRightInd w:val="0"/>
        <w:spacing w:line="240" w:lineRule="auto"/>
        <w:rPr>
          <w:rFonts w:ascii="Times New Roman" w:eastAsia="Times New Roman" w:hAnsi="Times New Roman" w:cs="Times New Roman"/>
          <w:noProof/>
          <w:sz w:val="24"/>
          <w:szCs w:val="24"/>
        </w:rPr>
      </w:pPr>
    </w:p>
    <w:p w14:paraId="1ACA8F92" w14:textId="77777777" w:rsidR="00B46B3F" w:rsidRDefault="00B46B3F"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6A591F52" w14:textId="2FE5B7D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p>
    <w:p w14:paraId="085CE3F0" w14:textId="38BD6C72" w:rsidR="004F2A78" w:rsidRDefault="004F2A78" w:rsidP="00470F80">
      <w:pPr>
        <w:spacing w:after="0" w:line="240" w:lineRule="auto"/>
        <w:jc w:val="both"/>
        <w:rPr>
          <w:rFonts w:ascii="Times New Roman" w:eastAsia="Calibri" w:hAnsi="Times New Roman" w:cs="Times New Roman"/>
          <w:sz w:val="24"/>
          <w:szCs w:val="24"/>
          <w:lang w:val="en-US"/>
        </w:rPr>
      </w:pPr>
      <w:r w:rsidRPr="004F2A78">
        <w:rPr>
          <w:rFonts w:ascii="Times New Roman" w:eastAsia="Calibri" w:hAnsi="Times New Roman" w:cs="Times New Roman"/>
          <w:sz w:val="24"/>
          <w:szCs w:val="24"/>
          <w:lang w:val="en-US"/>
        </w:rPr>
        <w:t>Diego Alonso Ubaldo Farro is a psychologist by profession and works at the Peruvian Association of Nursing</w:t>
      </w:r>
      <w:r w:rsidR="003C7071">
        <w:rPr>
          <w:rFonts w:ascii="Times New Roman" w:eastAsia="Calibri" w:hAnsi="Times New Roman" w:cs="Times New Roman"/>
          <w:sz w:val="24"/>
          <w:szCs w:val="24"/>
          <w:lang w:val="en-US"/>
        </w:rPr>
        <w:t xml:space="preserve"> Schools and</w:t>
      </w:r>
      <w:r w:rsidRPr="004F2A78">
        <w:rPr>
          <w:rFonts w:ascii="Times New Roman" w:eastAsia="Calibri" w:hAnsi="Times New Roman" w:cs="Times New Roman"/>
          <w:sz w:val="24"/>
          <w:szCs w:val="24"/>
          <w:lang w:val="en-US"/>
        </w:rPr>
        <w:t xml:space="preserve"> Faculties</w:t>
      </w:r>
      <w:r w:rsidR="003C7071">
        <w:rPr>
          <w:rFonts w:ascii="Times New Roman" w:eastAsia="Calibri" w:hAnsi="Times New Roman" w:cs="Times New Roman"/>
          <w:sz w:val="24"/>
          <w:szCs w:val="24"/>
          <w:lang w:val="en-US"/>
        </w:rPr>
        <w:t>,</w:t>
      </w:r>
      <w:r w:rsidRPr="004F2A78">
        <w:rPr>
          <w:rFonts w:ascii="Times New Roman" w:eastAsia="Calibri" w:hAnsi="Times New Roman" w:cs="Times New Roman"/>
          <w:sz w:val="24"/>
          <w:szCs w:val="24"/>
          <w:lang w:val="en-US"/>
        </w:rPr>
        <w:t xml:space="preserve"> (ASPEFEEN). He is the founder of the Association's Psychology Department and has a Specialty in Clinical and Health Psychology, a Specialty in Mental Health of Children and Adolescents, a Specialty in Neurosciences and Cognitive Processes, has completed a Master's Degree in Mental Health, is a Psychoanalytic Relational Psychodramatist and EMDR </w:t>
      </w:r>
      <w:r w:rsidRPr="004F2A78">
        <w:rPr>
          <w:rFonts w:ascii="Times New Roman" w:eastAsia="Calibri" w:hAnsi="Times New Roman" w:cs="Times New Roman"/>
          <w:sz w:val="24"/>
          <w:szCs w:val="24"/>
          <w:lang w:val="en-US"/>
        </w:rPr>
        <w:lastRenderedPageBreak/>
        <w:t>Therapist. He has been in the field of Research since 2020 and has publications in countries such as Peru, United States</w:t>
      </w:r>
      <w:r w:rsidR="00470F80">
        <w:rPr>
          <w:rFonts w:ascii="Times New Roman" w:eastAsia="Calibri" w:hAnsi="Times New Roman" w:cs="Times New Roman"/>
          <w:sz w:val="24"/>
          <w:szCs w:val="24"/>
          <w:lang w:val="en-US"/>
        </w:rPr>
        <w:t xml:space="preserve"> of America</w:t>
      </w:r>
      <w:r w:rsidRPr="004F2A78">
        <w:rPr>
          <w:rFonts w:ascii="Times New Roman" w:eastAsia="Calibri" w:hAnsi="Times New Roman" w:cs="Times New Roman"/>
          <w:sz w:val="24"/>
          <w:szCs w:val="24"/>
          <w:lang w:val="en-US"/>
        </w:rPr>
        <w:t xml:space="preserve">, Spain and Hungary, </w:t>
      </w:r>
      <w:r w:rsidR="00470F80">
        <w:rPr>
          <w:rFonts w:ascii="Times New Roman" w:eastAsia="Calibri" w:hAnsi="Times New Roman" w:cs="Times New Roman"/>
          <w:sz w:val="24"/>
          <w:szCs w:val="24"/>
          <w:lang w:val="en-US"/>
        </w:rPr>
        <w:t>he</w:t>
      </w:r>
      <w:r w:rsidRPr="004F2A78">
        <w:rPr>
          <w:rFonts w:ascii="Times New Roman" w:eastAsia="Calibri" w:hAnsi="Times New Roman" w:cs="Times New Roman"/>
          <w:sz w:val="24"/>
          <w:szCs w:val="24"/>
          <w:lang w:val="en-US"/>
        </w:rPr>
        <w:t xml:space="preserve"> has been working on the mental health of nurses since 2018.</w:t>
      </w:r>
    </w:p>
    <w:p w14:paraId="21058F3E" w14:textId="77777777" w:rsidR="004F2A78" w:rsidRPr="00194BF9" w:rsidRDefault="004F2A78" w:rsidP="00194BF9">
      <w:pPr>
        <w:spacing w:after="0" w:line="240" w:lineRule="auto"/>
        <w:rPr>
          <w:rFonts w:ascii="Times New Roman" w:eastAsia="Calibri" w:hAnsi="Times New Roman" w:cs="Times New Roman"/>
          <w:sz w:val="24"/>
          <w:szCs w:val="24"/>
          <w:lang w:val="en-US"/>
        </w:rPr>
      </w:pPr>
    </w:p>
    <w:p w14:paraId="710C8D63" w14:textId="3FC1AFC4"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732D09">
        <w:rPr>
          <w:rFonts w:ascii="Times New Roman" w:eastAsia="Calibri" w:hAnsi="Times New Roman" w:cs="Times New Roman"/>
          <w:sz w:val="24"/>
          <w:szCs w:val="24"/>
          <w:lang w:val="en-US"/>
        </w:rPr>
        <w:t>Diego Alonso Ubaldo Farro</w:t>
      </w:r>
    </w:p>
    <w:p w14:paraId="0999044E" w14:textId="68B6DDDC"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732D09">
        <w:rPr>
          <w:rFonts w:ascii="Times New Roman" w:eastAsia="Calibri" w:hAnsi="Times New Roman" w:cs="Times New Roman"/>
          <w:sz w:val="24"/>
          <w:szCs w:val="24"/>
          <w:lang w:val="en-US"/>
        </w:rPr>
        <w:t>diegoalonso.rhme@outlook.com</w:t>
      </w:r>
    </w:p>
    <w:p w14:paraId="4E46E932" w14:textId="286BBAC6"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732D09">
        <w:rPr>
          <w:rFonts w:ascii="Times New Roman" w:eastAsia="Calibri" w:hAnsi="Times New Roman" w:cs="Times New Roman"/>
          <w:sz w:val="24"/>
          <w:szCs w:val="24"/>
          <w:lang w:val="en-US"/>
        </w:rPr>
        <w:t>51987447761</w:t>
      </w:r>
    </w:p>
    <w:p w14:paraId="116CFA3C" w14:textId="30DA0760"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910D6F">
        <w:rPr>
          <w:rFonts w:ascii="Times New Roman" w:eastAsia="Calibri" w:hAnsi="Times New Roman" w:cs="Times New Roman"/>
          <w:sz w:val="24"/>
          <w:szCs w:val="24"/>
          <w:lang w:val="en-US"/>
        </w:rPr>
        <w:t>Speaker</w:t>
      </w:r>
    </w:p>
    <w:p w14:paraId="1CC885D3" w14:textId="733932D5"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8051A6">
        <w:rPr>
          <w:rFonts w:ascii="Times New Roman" w:eastAsia="Calibri" w:hAnsi="Times New Roman" w:cs="Times New Roman"/>
          <w:sz w:val="24"/>
          <w:szCs w:val="24"/>
          <w:lang w:val="en-US"/>
        </w:rPr>
        <w:t>1</w:t>
      </w:r>
      <w:r w:rsidRPr="00194BF9">
        <w:rPr>
          <w:rFonts w:ascii="Times New Roman" w:eastAsia="Calibri" w:hAnsi="Times New Roman" w:cs="Times New Roman"/>
          <w:sz w:val="24"/>
          <w:szCs w:val="24"/>
          <w:lang w:val="en-US"/>
        </w:rPr>
        <w:t>/1</w:t>
      </w:r>
      <w:r w:rsidR="008051A6">
        <w:rPr>
          <w:rFonts w:ascii="Times New Roman" w:eastAsia="Calibri" w:hAnsi="Times New Roman" w:cs="Times New Roman"/>
          <w:sz w:val="24"/>
          <w:szCs w:val="24"/>
          <w:lang w:val="en-US"/>
        </w:rPr>
        <w:t>2</w:t>
      </w:r>
      <w:r w:rsidRPr="00194BF9">
        <w:rPr>
          <w:rFonts w:ascii="Times New Roman" w:eastAsia="Calibri" w:hAnsi="Times New Roman" w:cs="Times New Roman"/>
          <w:sz w:val="24"/>
          <w:szCs w:val="24"/>
          <w:lang w:val="en-US"/>
        </w:rPr>
        <w:t>/199</w:t>
      </w:r>
      <w:r w:rsidR="008051A6">
        <w:rPr>
          <w:rFonts w:ascii="Times New Roman" w:eastAsia="Calibri" w:hAnsi="Times New Roman" w:cs="Times New Roman"/>
          <w:sz w:val="24"/>
          <w:szCs w:val="24"/>
          <w:lang w:val="en-US"/>
        </w:rPr>
        <w:t>4</w:t>
      </w:r>
    </w:p>
    <w:p w14:paraId="53C2A1B4" w14:textId="7EBDCED6"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8051A6">
        <w:rPr>
          <w:rFonts w:ascii="Times New Roman" w:eastAsia="Calibri" w:hAnsi="Times New Roman" w:cs="Times New Roman"/>
          <w:sz w:val="24"/>
          <w:szCs w:val="24"/>
          <w:lang w:val="en-US"/>
        </w:rPr>
        <w:t>Av. Parque Gonzales Prada 773 Magdalena del Mar</w:t>
      </w:r>
    </w:p>
    <w:p w14:paraId="6CC25D1D"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777B22DC" w14:textId="28E2EE38"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008051A6">
        <w:rPr>
          <w:rFonts w:ascii="Times New Roman" w:eastAsia="Calibri" w:hAnsi="Times New Roman" w:cs="Times New Roman"/>
          <w:b/>
          <w:sz w:val="24"/>
          <w:szCs w:val="24"/>
          <w:lang w:val="en-US"/>
        </w:rPr>
        <w:t xml:space="preserve"> </w:t>
      </w:r>
      <w:hyperlink r:id="rId6" w:history="1">
        <w:r w:rsidR="008051A6" w:rsidRPr="00ED4830">
          <w:rPr>
            <w:rStyle w:val="Hipervnculo"/>
            <w:rFonts w:ascii="Times New Roman" w:eastAsia="Calibri" w:hAnsi="Times New Roman" w:cs="Times New Roman"/>
            <w:b/>
            <w:sz w:val="24"/>
            <w:szCs w:val="24"/>
            <w:lang w:val="en-US"/>
          </w:rPr>
          <w:t>diegoalonso.rhme@outlook.com</w:t>
        </w:r>
      </w:hyperlink>
      <w:r w:rsidR="008051A6">
        <w:rPr>
          <w:rFonts w:ascii="Times New Roman" w:eastAsia="Calibri" w:hAnsi="Times New Roman" w:cs="Times New Roman"/>
          <w:b/>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62773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010F50"/>
    <w:rsid w:val="00155B14"/>
    <w:rsid w:val="001753E4"/>
    <w:rsid w:val="00194BF9"/>
    <w:rsid w:val="001B3A77"/>
    <w:rsid w:val="002E13A7"/>
    <w:rsid w:val="002E56EC"/>
    <w:rsid w:val="00375B3D"/>
    <w:rsid w:val="003C1D30"/>
    <w:rsid w:val="003C7071"/>
    <w:rsid w:val="00460601"/>
    <w:rsid w:val="0046369B"/>
    <w:rsid w:val="00470F80"/>
    <w:rsid w:val="004E37AF"/>
    <w:rsid w:val="004F2A78"/>
    <w:rsid w:val="005B2681"/>
    <w:rsid w:val="005C66CF"/>
    <w:rsid w:val="00607A26"/>
    <w:rsid w:val="00676597"/>
    <w:rsid w:val="006B3217"/>
    <w:rsid w:val="00732D09"/>
    <w:rsid w:val="007D2033"/>
    <w:rsid w:val="008051A6"/>
    <w:rsid w:val="008172BB"/>
    <w:rsid w:val="008C379B"/>
    <w:rsid w:val="00910D6F"/>
    <w:rsid w:val="00974F83"/>
    <w:rsid w:val="009C72EB"/>
    <w:rsid w:val="00A2285E"/>
    <w:rsid w:val="00A37114"/>
    <w:rsid w:val="00A62B47"/>
    <w:rsid w:val="00AF2CF0"/>
    <w:rsid w:val="00B45D7A"/>
    <w:rsid w:val="00B46B3F"/>
    <w:rsid w:val="00C04DC1"/>
    <w:rsid w:val="00D91FC2"/>
    <w:rsid w:val="00DF560E"/>
    <w:rsid w:val="00F15991"/>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E29F8"/>
  <w15:docId w15:val="{05AA36F9-C01D-46B1-B2C5-66DBA93E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Textodeglobo">
    <w:name w:val="Balloon Text"/>
    <w:basedOn w:val="Normal"/>
    <w:link w:val="TextodegloboCar"/>
    <w:uiPriority w:val="99"/>
    <w:semiHidden/>
    <w:unhideWhenUsed/>
    <w:rsid w:val="006B32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3217"/>
    <w:rPr>
      <w:rFonts w:ascii="Tahoma" w:hAnsi="Tahoma" w:cs="Tahoma"/>
      <w:sz w:val="16"/>
      <w:szCs w:val="16"/>
    </w:rPr>
  </w:style>
  <w:style w:type="character" w:styleId="Hipervnculo">
    <w:name w:val="Hyperlink"/>
    <w:basedOn w:val="Fuentedeprrafopredeter"/>
    <w:uiPriority w:val="99"/>
    <w:unhideWhenUsed/>
    <w:rsid w:val="006B3217"/>
    <w:rPr>
      <w:color w:val="0000FF" w:themeColor="hyperlink"/>
      <w:u w:val="single"/>
    </w:rPr>
  </w:style>
  <w:style w:type="character" w:styleId="Mencinsinresolver">
    <w:name w:val="Unresolved Mention"/>
    <w:basedOn w:val="Fuentedeprrafopredeter"/>
    <w:uiPriority w:val="99"/>
    <w:semiHidden/>
    <w:unhideWhenUsed/>
    <w:rsid w:val="00805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egoalonso.rhme@outlook.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519</Words>
  <Characters>2858</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Armando</cp:lastModifiedBy>
  <cp:revision>25</cp:revision>
  <dcterms:created xsi:type="dcterms:W3CDTF">2019-09-09T09:11:00Z</dcterms:created>
  <dcterms:modified xsi:type="dcterms:W3CDTF">2024-11-22T02:21:00Z</dcterms:modified>
</cp:coreProperties>
</file>