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Pr="007560D0" w:rsidRDefault="002A2328" w:rsidP="007560D0">
      <w:pPr>
        <w:keepNext/>
        <w:jc w:val="right"/>
      </w:pPr>
      <w:r>
        <w:rPr>
          <w:noProof/>
          <w:lang w:eastAsia="en-US"/>
        </w:rPr>
        <w:drawing>
          <wp:inline distT="0" distB="0" distL="0" distR="0">
            <wp:extent cx="1138844" cy="13716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a.jpg"/>
                    <pic:cNvPicPr/>
                  </pic:nvPicPr>
                  <pic:blipFill>
                    <a:blip r:embed="rId5">
                      <a:extLst>
                        <a:ext uri="{28A0092B-C50C-407E-A947-70E740481C1C}">
                          <a14:useLocalDpi xmlns:a14="http://schemas.microsoft.com/office/drawing/2010/main" val="0"/>
                        </a:ext>
                      </a:extLst>
                    </a:blip>
                    <a:stretch>
                      <a:fillRect/>
                    </a:stretch>
                  </pic:blipFill>
                  <pic:spPr>
                    <a:xfrm>
                      <a:off x="0" y="0"/>
                      <a:ext cx="1138844" cy="1371600"/>
                    </a:xfrm>
                    <a:prstGeom prst="rect">
                      <a:avLst/>
                    </a:prstGeom>
                  </pic:spPr>
                </pic:pic>
              </a:graphicData>
            </a:graphic>
          </wp:inline>
        </w:drawing>
      </w:r>
    </w:p>
    <w:p w:rsidR="00E2366D" w:rsidRDefault="00074C9C" w:rsidP="00074C9C">
      <w:pPr>
        <w:rPr>
          <w:rFonts w:eastAsia="MS PGothic"/>
          <w:b/>
          <w:color w:val="000000"/>
          <w:sz w:val="28"/>
          <w:szCs w:val="28"/>
        </w:rPr>
      </w:pPr>
      <w:r w:rsidRPr="00327F9B">
        <w:rPr>
          <w:rFonts w:eastAsia="MS PGothic"/>
          <w:b/>
          <w:color w:val="000000"/>
          <w:sz w:val="28"/>
          <w:szCs w:val="28"/>
        </w:rPr>
        <w:t xml:space="preserve">Title: </w:t>
      </w:r>
    </w:p>
    <w:p w:rsidR="00E2366D" w:rsidRPr="00E2366D" w:rsidRDefault="00E2366D" w:rsidP="00074C9C">
      <w:pPr>
        <w:rPr>
          <w:rFonts w:eastAsia="MS PGothic"/>
          <w:color w:val="000000"/>
          <w:sz w:val="28"/>
          <w:szCs w:val="28"/>
          <w:u w:val="single"/>
        </w:rPr>
      </w:pPr>
      <w:r w:rsidRPr="002A2328">
        <w:rPr>
          <w:rFonts w:eastAsia="MS PGothic"/>
          <w:b/>
          <w:color w:val="000000"/>
          <w:sz w:val="28"/>
          <w:szCs w:val="28"/>
          <w:u w:val="single"/>
        </w:rPr>
        <w:t xml:space="preserve">International Patient Safety Goals and Its Implementation: A Step </w:t>
      </w:r>
      <w:proofErr w:type="gramStart"/>
      <w:r w:rsidRPr="002A2328">
        <w:rPr>
          <w:rFonts w:eastAsia="MS PGothic"/>
          <w:b/>
          <w:color w:val="000000"/>
          <w:sz w:val="28"/>
          <w:szCs w:val="28"/>
          <w:u w:val="single"/>
        </w:rPr>
        <w:t>Towards</w:t>
      </w:r>
      <w:proofErr w:type="gramEnd"/>
      <w:r w:rsidRPr="002A2328">
        <w:rPr>
          <w:rFonts w:eastAsia="MS PGothic"/>
          <w:b/>
          <w:color w:val="000000"/>
          <w:sz w:val="28"/>
          <w:szCs w:val="28"/>
          <w:u w:val="single"/>
        </w:rPr>
        <w:t xml:space="preserve"> Patient Safety.</w:t>
      </w:r>
    </w:p>
    <w:p w:rsidR="00A53697" w:rsidRPr="002A2328" w:rsidRDefault="00E2366D" w:rsidP="00A63ACB">
      <w:pPr>
        <w:rPr>
          <w:rFonts w:eastAsia="MS PGothic" w:hAnsi="Arial"/>
          <w:b/>
          <w:color w:val="000000" w:themeColor="text1"/>
          <w:u w:val="single"/>
        </w:rPr>
      </w:pPr>
      <w:r>
        <w:rPr>
          <w:rFonts w:eastAsia="MS PGothic" w:hAnsi="Arial"/>
          <w:color w:val="000000"/>
        </w:rPr>
        <w:t xml:space="preserve"> </w:t>
      </w:r>
      <w:r w:rsidR="00074C9C">
        <w:rPr>
          <w:rFonts w:eastAsia="MS PGothic" w:hAnsi="Arial"/>
          <w:color w:val="000000"/>
        </w:rPr>
        <w:br/>
      </w:r>
      <w:r w:rsidR="00A63ACB" w:rsidRPr="002A2328">
        <w:rPr>
          <w:rFonts w:eastAsia="MS PGothic" w:hAnsi="Arial"/>
          <w:b/>
          <w:color w:val="000000" w:themeColor="text1"/>
          <w:u w:val="single"/>
        </w:rPr>
        <w:t>Purpose:</w:t>
      </w:r>
    </w:p>
    <w:p w:rsidR="00A63ACB" w:rsidRPr="002A2328" w:rsidRDefault="00A63ACB" w:rsidP="00A63ACB">
      <w:pPr>
        <w:rPr>
          <w:rFonts w:eastAsia="MS PGothic" w:hAnsi="Arial"/>
          <w:b/>
          <w:color w:val="000000" w:themeColor="text1"/>
          <w:u w:val="single"/>
        </w:rPr>
      </w:pPr>
    </w:p>
    <w:p w:rsidR="007560D0" w:rsidRPr="002A2328" w:rsidRDefault="00A63ACB" w:rsidP="00A63ACB">
      <w:pPr>
        <w:rPr>
          <w:rFonts w:eastAsia="MS PGothic" w:hAnsi="Arial"/>
          <w:color w:val="000000" w:themeColor="text1"/>
        </w:rPr>
      </w:pPr>
      <w:r w:rsidRPr="002A2328">
        <w:rPr>
          <w:rFonts w:eastAsia="MS PGothic" w:hAnsi="Arial"/>
          <w:color w:val="000000" w:themeColor="text1"/>
        </w:rPr>
        <w:t xml:space="preserve">The purpose of this study was to </w:t>
      </w:r>
      <w:r w:rsidR="007560D0" w:rsidRPr="002A2328">
        <w:rPr>
          <w:rFonts w:eastAsia="MS PGothic" w:hAnsi="Arial"/>
          <w:color w:val="000000" w:themeColor="text1"/>
        </w:rPr>
        <w:t>integrate these six core goals of IPSG in the nursing assessment process as the</w:t>
      </w:r>
      <w:r w:rsidR="007560D0" w:rsidRPr="002A2328">
        <w:rPr>
          <w:rFonts w:eastAsia="Times New Roman"/>
          <w:color w:val="000000" w:themeColor="text1"/>
        </w:rPr>
        <w:t xml:space="preserve"> Key role of nurses are Assessment whether physical or general but it should be focuses on Patients safety overall so if we work on these six IPSG goals we can definitely will have a better impact and outcome in </w:t>
      </w:r>
      <w:r w:rsidR="002A2328">
        <w:rPr>
          <w:rFonts w:eastAsia="Times New Roman"/>
          <w:color w:val="000000" w:themeColor="text1"/>
        </w:rPr>
        <w:t xml:space="preserve">terms of </w:t>
      </w:r>
      <w:r w:rsidR="007560D0" w:rsidRPr="002A2328">
        <w:rPr>
          <w:rFonts w:eastAsia="Times New Roman"/>
          <w:color w:val="000000" w:themeColor="text1"/>
        </w:rPr>
        <w:t xml:space="preserve">patient safety. </w:t>
      </w:r>
    </w:p>
    <w:p w:rsidR="00E2366D" w:rsidRPr="002A2328" w:rsidRDefault="00E2366D" w:rsidP="00DC433A">
      <w:pPr>
        <w:rPr>
          <w:rFonts w:eastAsia="MS PGothic" w:hAnsi="Arial"/>
          <w:b/>
          <w:color w:val="000000" w:themeColor="text1"/>
        </w:rPr>
      </w:pPr>
    </w:p>
    <w:p w:rsidR="00E2366D" w:rsidRPr="002A2328" w:rsidRDefault="00E2366D" w:rsidP="00DC433A">
      <w:pPr>
        <w:rPr>
          <w:rFonts w:eastAsia="MS PGothic" w:hAnsi="Arial"/>
          <w:b/>
          <w:color w:val="000000" w:themeColor="text1"/>
          <w:u w:val="single"/>
        </w:rPr>
      </w:pPr>
      <w:r w:rsidRPr="002A2328">
        <w:rPr>
          <w:rFonts w:eastAsia="MS PGothic" w:hAnsi="Arial"/>
          <w:b/>
          <w:color w:val="000000" w:themeColor="text1"/>
          <w:u w:val="single"/>
        </w:rPr>
        <w:t>Abstract:</w:t>
      </w:r>
    </w:p>
    <w:p w:rsidR="00E2366D" w:rsidRPr="002A2328" w:rsidRDefault="00E2366D" w:rsidP="002A2328">
      <w:pPr>
        <w:pStyle w:val="IntenseQuote"/>
        <w:ind w:left="720"/>
        <w:jc w:val="both"/>
        <w:rPr>
          <w:rStyle w:val="Emphasis"/>
          <w:color w:val="000000" w:themeColor="text1"/>
        </w:rPr>
      </w:pPr>
      <w:r w:rsidRPr="002A2328">
        <w:rPr>
          <w:rStyle w:val="Emphasis"/>
          <w:color w:val="000000" w:themeColor="text1"/>
        </w:rPr>
        <w:t>Patient safety is one of the essential components to consider for the healthcare delivery system. As such, various programs are entered by healthcare institutions to monitor their services including patient safety goals in order to achieve high patient satisfaction rate. One of these programs is called accreditation. Accreditation is an internationally recognized evaluation process used to assess, promote and guarantee efficient and effective quality of patient care and patient safety. This study will provide valuable information regarding the awareness of IPSG and its implementation in the clinical practices in the Surg</w:t>
      </w:r>
      <w:r w:rsidR="00A9235D">
        <w:rPr>
          <w:rStyle w:val="Emphasis"/>
          <w:color w:val="000000" w:themeColor="text1"/>
        </w:rPr>
        <w:t xml:space="preserve">ical Unit of tertiary care </w:t>
      </w:r>
      <w:r w:rsidR="00A9235D" w:rsidRPr="002A2328">
        <w:rPr>
          <w:rStyle w:val="Emphasis"/>
          <w:color w:val="000000" w:themeColor="text1"/>
        </w:rPr>
        <w:t>Hospital</w:t>
      </w:r>
      <w:r w:rsidRPr="002A2328">
        <w:rPr>
          <w:rStyle w:val="Emphasis"/>
          <w:color w:val="000000" w:themeColor="text1"/>
        </w:rPr>
        <w:t>.</w:t>
      </w:r>
    </w:p>
    <w:p w:rsidR="007560D0" w:rsidRPr="002A2328" w:rsidRDefault="00E2366D" w:rsidP="007560D0">
      <w:pPr>
        <w:ind w:firstLine="720"/>
        <w:jc w:val="both"/>
        <w:rPr>
          <w:rStyle w:val="Emphasis"/>
          <w:color w:val="000000" w:themeColor="text1"/>
        </w:rPr>
      </w:pPr>
      <w:r w:rsidRPr="002A2328">
        <w:rPr>
          <w:rStyle w:val="Emphasis"/>
          <w:color w:val="000000" w:themeColor="text1"/>
        </w:rPr>
        <w:t xml:space="preserve">Awareness and its implementation in to clinical setting improved up to 17% improved after the process of Awareness Program taken among all the nursing staff. It helps us in the preparation of accreditation </w:t>
      </w:r>
      <w:r w:rsidR="00A9235D">
        <w:rPr>
          <w:rStyle w:val="Emphasis"/>
          <w:color w:val="000000" w:themeColor="text1"/>
        </w:rPr>
        <w:t>process as experienced by the</w:t>
      </w:r>
      <w:r w:rsidRPr="002A2328">
        <w:rPr>
          <w:rStyle w:val="Emphasis"/>
          <w:color w:val="000000" w:themeColor="text1"/>
        </w:rPr>
        <w:t xml:space="preserve"> Hospital has significantly improved 1/3 of patient safety indicators and perception of nursing staffs is correlated with statistical findings. Those findings are supported by international literature also.</w:t>
      </w:r>
    </w:p>
    <w:p w:rsidR="007560D0" w:rsidRPr="002A2328" w:rsidRDefault="007560D0" w:rsidP="00A63ACB">
      <w:pPr>
        <w:jc w:val="both"/>
        <w:rPr>
          <w:rStyle w:val="Emphasis"/>
          <w:i w:val="0"/>
          <w:color w:val="000000" w:themeColor="text1"/>
        </w:rPr>
      </w:pPr>
      <w:bookmarkStart w:id="0" w:name="_GoBack"/>
      <w:bookmarkEnd w:id="0"/>
    </w:p>
    <w:p w:rsidR="00E2366D" w:rsidRPr="002A2328" w:rsidRDefault="00E2366D" w:rsidP="00E2366D">
      <w:pPr>
        <w:pStyle w:val="Quote"/>
        <w:rPr>
          <w:rStyle w:val="Emphasis"/>
          <w:b/>
          <w:u w:val="single"/>
        </w:rPr>
      </w:pPr>
      <w:r w:rsidRPr="002A2328">
        <w:rPr>
          <w:rStyle w:val="Emphasis"/>
          <w:b/>
          <w:u w:val="single"/>
        </w:rPr>
        <w:t xml:space="preserve">CONCLUSION: </w:t>
      </w:r>
    </w:p>
    <w:p w:rsidR="00B8710A" w:rsidRPr="002A2328" w:rsidRDefault="00E2366D" w:rsidP="002A2328">
      <w:pPr>
        <w:pStyle w:val="Quote"/>
        <w:rPr>
          <w:b/>
          <w:smallCaps/>
          <w:u w:val="single"/>
        </w:rPr>
      </w:pPr>
      <w:r w:rsidRPr="002A2328">
        <w:rPr>
          <w:rStyle w:val="Emphasis"/>
          <w:b/>
        </w:rPr>
        <w:t>In a nutshell, following International Patient Safety Goals (IPSGs) in clinical areas would reduce number of issues, like for staff it would help them to minimize the risk of errors and for patients to decrease their burden of healthcare and acquiring quality of care. This project was very helpful in terms of understanding the limitations of nurses and ways they can overcome it. This would also help the staff to improve the quality and safety of patient care as these are</w:t>
      </w:r>
      <w:r w:rsidR="00A9235D">
        <w:rPr>
          <w:rStyle w:val="Emphasis"/>
          <w:b/>
        </w:rPr>
        <w:t xml:space="preserve"> the two integral parts of </w:t>
      </w:r>
      <w:r w:rsidRPr="002A2328">
        <w:rPr>
          <w:rStyle w:val="Emphasis"/>
          <w:b/>
        </w:rPr>
        <w:t>Quality and Safety Policy</w:t>
      </w:r>
      <w:r w:rsidR="00A9235D">
        <w:rPr>
          <w:rStyle w:val="SubtleReference"/>
          <w:b/>
          <w:color w:val="000000" w:themeColor="text1"/>
          <w:u w:val="none"/>
        </w:rPr>
        <w:t>.</w:t>
      </w:r>
    </w:p>
    <w:p w:rsidR="00B8710A" w:rsidRPr="002A2328" w:rsidRDefault="00B8710A" w:rsidP="00363668">
      <w:pPr>
        <w:jc w:val="both"/>
        <w:rPr>
          <w:b/>
          <w:color w:val="000000" w:themeColor="text1"/>
        </w:rPr>
      </w:pPr>
      <w:r w:rsidRPr="002A2328">
        <w:rPr>
          <w:b/>
          <w:color w:val="000000" w:themeColor="text1"/>
        </w:rPr>
        <w:lastRenderedPageBreak/>
        <w:t>Biography</w:t>
      </w:r>
    </w:p>
    <w:p w:rsidR="007D233A" w:rsidRPr="002A2328" w:rsidRDefault="00A63ACB" w:rsidP="002533AE">
      <w:pPr>
        <w:spacing w:before="240"/>
        <w:rPr>
          <w:color w:val="000000" w:themeColor="text1"/>
        </w:rPr>
      </w:pPr>
      <w:r w:rsidRPr="002A2328">
        <w:rPr>
          <w:color w:val="000000" w:themeColor="text1"/>
        </w:rPr>
        <w:t xml:space="preserve">Ms. </w:t>
      </w:r>
      <w:proofErr w:type="spellStart"/>
      <w:r w:rsidRPr="002A2328">
        <w:rPr>
          <w:color w:val="000000" w:themeColor="text1"/>
        </w:rPr>
        <w:t>Hina</w:t>
      </w:r>
      <w:proofErr w:type="spellEnd"/>
      <w:r w:rsidRPr="002A2328">
        <w:rPr>
          <w:color w:val="000000" w:themeColor="text1"/>
        </w:rPr>
        <w:t xml:space="preserve"> Ali </w:t>
      </w:r>
      <w:proofErr w:type="spellStart"/>
      <w:r w:rsidRPr="002A2328">
        <w:rPr>
          <w:color w:val="000000" w:themeColor="text1"/>
        </w:rPr>
        <w:t>Chagani</w:t>
      </w:r>
      <w:proofErr w:type="spellEnd"/>
      <w:r w:rsidRPr="002A2328">
        <w:rPr>
          <w:color w:val="000000" w:themeColor="text1"/>
        </w:rPr>
        <w:t xml:space="preserve"> has </w:t>
      </w:r>
      <w:r w:rsidR="002533AE" w:rsidRPr="002A2328">
        <w:rPr>
          <w:color w:val="000000" w:themeColor="text1"/>
        </w:rPr>
        <w:t xml:space="preserve">Completed her Diploma from AKUSON in 2007 and have started her career from Surgical Unit AKUH and worked there for 3 years then she moved towards Psychiatry Unit AKUH as per her interest for 1 year, after that she enrolled herself in Post RN </w:t>
      </w:r>
      <w:proofErr w:type="spellStart"/>
      <w:r w:rsidR="002533AE" w:rsidRPr="002A2328">
        <w:rPr>
          <w:color w:val="000000" w:themeColor="text1"/>
        </w:rPr>
        <w:t>BScN</w:t>
      </w:r>
      <w:proofErr w:type="spellEnd"/>
      <w:r w:rsidR="002533AE" w:rsidRPr="002A2328">
        <w:rPr>
          <w:color w:val="000000" w:themeColor="text1"/>
        </w:rPr>
        <w:t xml:space="preserve"> Program and completed her degree in 2012. She started working as AHN in surgical unit from July 2012 and within 8 months she promoted as Head Nurse of surgical unit AKUH on May 1</w:t>
      </w:r>
      <w:r w:rsidR="002533AE" w:rsidRPr="002A2328">
        <w:rPr>
          <w:color w:val="000000" w:themeColor="text1"/>
          <w:vertAlign w:val="superscript"/>
        </w:rPr>
        <w:t>st</w:t>
      </w:r>
      <w:r w:rsidR="002533AE" w:rsidRPr="002A2328">
        <w:rPr>
          <w:color w:val="000000" w:themeColor="text1"/>
        </w:rPr>
        <w:t xml:space="preserve"> 2013 and worked there till 17</w:t>
      </w:r>
      <w:r w:rsidR="002533AE" w:rsidRPr="002A2328">
        <w:rPr>
          <w:color w:val="000000" w:themeColor="text1"/>
          <w:vertAlign w:val="superscript"/>
        </w:rPr>
        <w:t>th</w:t>
      </w:r>
      <w:r w:rsidR="002533AE" w:rsidRPr="002A2328">
        <w:rPr>
          <w:color w:val="000000" w:themeColor="text1"/>
        </w:rPr>
        <w:t xml:space="preserve"> Feb 2016</w:t>
      </w:r>
      <w:r w:rsidRPr="002A2328">
        <w:rPr>
          <w:color w:val="000000" w:themeColor="text1"/>
        </w:rPr>
        <w:t xml:space="preserve">. She has recently completed her </w:t>
      </w:r>
      <w:proofErr w:type="spellStart"/>
      <w:r w:rsidRPr="002A2328">
        <w:rPr>
          <w:color w:val="000000" w:themeColor="text1"/>
        </w:rPr>
        <w:t>MScN</w:t>
      </w:r>
      <w:proofErr w:type="spellEnd"/>
      <w:r w:rsidRPr="002A2328">
        <w:rPr>
          <w:color w:val="000000" w:themeColor="text1"/>
        </w:rPr>
        <w:t xml:space="preserve"> </w:t>
      </w:r>
      <w:proofErr w:type="gramStart"/>
      <w:r w:rsidRPr="002A2328">
        <w:rPr>
          <w:color w:val="000000" w:themeColor="text1"/>
        </w:rPr>
        <w:t xml:space="preserve">from </w:t>
      </w:r>
      <w:r w:rsidR="002533AE" w:rsidRPr="002A2328">
        <w:rPr>
          <w:color w:val="000000" w:themeColor="text1"/>
        </w:rPr>
        <w:t xml:space="preserve"> University</w:t>
      </w:r>
      <w:proofErr w:type="gramEnd"/>
      <w:r w:rsidRPr="002A2328">
        <w:rPr>
          <w:color w:val="000000" w:themeColor="text1"/>
        </w:rPr>
        <w:t xml:space="preserve"> of central </w:t>
      </w:r>
      <w:proofErr w:type="spellStart"/>
      <w:r w:rsidRPr="002A2328">
        <w:rPr>
          <w:color w:val="000000" w:themeColor="text1"/>
        </w:rPr>
        <w:t>nicargua</w:t>
      </w:r>
      <w:proofErr w:type="spellEnd"/>
      <w:r w:rsidRPr="002A2328">
        <w:rPr>
          <w:color w:val="000000" w:themeColor="text1"/>
        </w:rPr>
        <w:t>, south Guyana.</w:t>
      </w:r>
      <w:r w:rsidR="002533AE" w:rsidRPr="002A2328">
        <w:rPr>
          <w:color w:val="000000" w:themeColor="text1"/>
        </w:rPr>
        <w:t xml:space="preserve"> </w:t>
      </w:r>
      <w:proofErr w:type="gramStart"/>
      <w:r w:rsidRPr="002A2328">
        <w:rPr>
          <w:color w:val="000000" w:themeColor="text1"/>
        </w:rPr>
        <w:t xml:space="preserve">Which was the </w:t>
      </w:r>
      <w:r w:rsidR="002533AE" w:rsidRPr="002A2328">
        <w:rPr>
          <w:color w:val="000000" w:themeColor="text1"/>
        </w:rPr>
        <w:t>distance learning program for 2 years.</w:t>
      </w:r>
      <w:proofErr w:type="gramEnd"/>
      <w:r w:rsidR="002533AE" w:rsidRPr="002A2328">
        <w:rPr>
          <w:color w:val="000000" w:themeColor="text1"/>
        </w:rPr>
        <w:t xml:space="preserve"> Further she is enrolled with IHI USA and did 8 online certification Courses from there in Patient Safety. </w:t>
      </w:r>
    </w:p>
    <w:p w:rsidR="007D233A" w:rsidRPr="002A2328" w:rsidRDefault="007D233A" w:rsidP="007D233A">
      <w:pPr>
        <w:rPr>
          <w:color w:val="000000" w:themeColor="text1"/>
        </w:rPr>
      </w:pPr>
    </w:p>
    <w:p w:rsidR="00A63ACB" w:rsidRPr="002A2328" w:rsidRDefault="00A63ACB" w:rsidP="00A63ACB">
      <w:pPr>
        <w:rPr>
          <w:rFonts w:eastAsia="MS PGothic" w:hAnsi="Arial"/>
          <w:b/>
          <w:color w:val="000000" w:themeColor="text1"/>
          <w:u w:val="single"/>
        </w:rPr>
      </w:pPr>
      <w:r w:rsidRPr="002A2328">
        <w:rPr>
          <w:rFonts w:eastAsia="MS PGothic" w:hAnsi="Arial"/>
          <w:b/>
          <w:color w:val="000000" w:themeColor="text1"/>
          <w:u w:val="single"/>
        </w:rPr>
        <w:t>Presenting Author Details:</w:t>
      </w:r>
    </w:p>
    <w:p w:rsidR="00A63ACB" w:rsidRPr="002A2328" w:rsidRDefault="00A63ACB" w:rsidP="00A63ACB">
      <w:pPr>
        <w:rPr>
          <w:rFonts w:eastAsia="MS PGothic" w:hAnsi="Arial"/>
          <w:color w:val="000000" w:themeColor="text1"/>
        </w:rPr>
      </w:pPr>
      <w:r w:rsidRPr="002A2328">
        <w:rPr>
          <w:rFonts w:eastAsia="MS PGothic" w:hAnsi="Arial"/>
          <w:b/>
          <w:color w:val="000000" w:themeColor="text1"/>
        </w:rPr>
        <w:t>Name:</w:t>
      </w:r>
      <w:r w:rsidRPr="002A2328">
        <w:rPr>
          <w:rFonts w:eastAsia="MS PGothic" w:hAnsi="Arial"/>
          <w:color w:val="000000" w:themeColor="text1"/>
        </w:rPr>
        <w:t xml:space="preserve"> </w:t>
      </w:r>
      <w:proofErr w:type="spellStart"/>
      <w:r w:rsidRPr="002A2328">
        <w:rPr>
          <w:rFonts w:eastAsia="MS PGothic" w:hAnsi="Arial"/>
          <w:color w:val="000000" w:themeColor="text1"/>
        </w:rPr>
        <w:t>Hina</w:t>
      </w:r>
      <w:proofErr w:type="spellEnd"/>
      <w:r w:rsidRPr="002A2328">
        <w:rPr>
          <w:rFonts w:eastAsia="MS PGothic" w:hAnsi="Arial"/>
          <w:color w:val="000000" w:themeColor="text1"/>
        </w:rPr>
        <w:t xml:space="preserve"> Ali </w:t>
      </w:r>
      <w:proofErr w:type="spellStart"/>
      <w:r w:rsidRPr="002A2328">
        <w:rPr>
          <w:rFonts w:eastAsia="MS PGothic" w:hAnsi="Arial"/>
          <w:color w:val="000000" w:themeColor="text1"/>
        </w:rPr>
        <w:t>Chagani</w:t>
      </w:r>
      <w:proofErr w:type="spellEnd"/>
      <w:r w:rsidRPr="002A2328">
        <w:rPr>
          <w:rFonts w:eastAsia="MS PGothic" w:hAnsi="Arial"/>
          <w:color w:val="000000" w:themeColor="text1"/>
        </w:rPr>
        <w:t xml:space="preserve">    RN, Post RN </w:t>
      </w:r>
      <w:proofErr w:type="spellStart"/>
      <w:r w:rsidRPr="002A2328">
        <w:rPr>
          <w:rFonts w:eastAsia="MS PGothic" w:hAnsi="Arial"/>
          <w:color w:val="000000" w:themeColor="text1"/>
        </w:rPr>
        <w:t>BScN</w:t>
      </w:r>
      <w:proofErr w:type="spellEnd"/>
      <w:r w:rsidRPr="002A2328">
        <w:rPr>
          <w:rFonts w:eastAsia="MS PGothic" w:hAnsi="Arial"/>
          <w:color w:val="000000" w:themeColor="text1"/>
        </w:rPr>
        <w:t xml:space="preserve">   </w:t>
      </w:r>
    </w:p>
    <w:p w:rsidR="00A63ACB" w:rsidRPr="002A2328" w:rsidRDefault="00A63ACB" w:rsidP="00A63ACB">
      <w:pPr>
        <w:rPr>
          <w:rFonts w:eastAsia="MS PGothic" w:hAnsi="Arial"/>
          <w:color w:val="000000" w:themeColor="text1"/>
        </w:rPr>
      </w:pPr>
      <w:r w:rsidRPr="002A2328">
        <w:rPr>
          <w:rFonts w:eastAsia="MS PGothic" w:hAnsi="Arial"/>
          <w:b/>
          <w:color w:val="000000" w:themeColor="text1"/>
        </w:rPr>
        <w:t>Address</w:t>
      </w:r>
      <w:r w:rsidRPr="002A2328">
        <w:rPr>
          <w:rFonts w:eastAsia="MS PGothic" w:hAnsi="Arial"/>
          <w:color w:val="000000" w:themeColor="text1"/>
        </w:rPr>
        <w:t xml:space="preserve">: Flat# 5/14 Trust Society </w:t>
      </w:r>
      <w:proofErr w:type="spellStart"/>
      <w:r w:rsidRPr="002A2328">
        <w:rPr>
          <w:rFonts w:eastAsia="MS PGothic" w:hAnsi="Arial"/>
          <w:color w:val="000000" w:themeColor="text1"/>
        </w:rPr>
        <w:t>Gulshan</w:t>
      </w:r>
      <w:proofErr w:type="spellEnd"/>
      <w:r w:rsidRPr="002A2328">
        <w:rPr>
          <w:rFonts w:eastAsia="MS PGothic" w:hAnsi="Arial"/>
          <w:color w:val="000000" w:themeColor="text1"/>
        </w:rPr>
        <w:t xml:space="preserve">-e-Noor apartment, </w:t>
      </w:r>
      <w:proofErr w:type="spellStart"/>
      <w:r w:rsidRPr="002A2328">
        <w:rPr>
          <w:rFonts w:eastAsia="MS PGothic" w:hAnsi="Arial"/>
          <w:color w:val="000000" w:themeColor="text1"/>
        </w:rPr>
        <w:t>Opp</w:t>
      </w:r>
      <w:proofErr w:type="spellEnd"/>
      <w:r w:rsidRPr="002A2328">
        <w:rPr>
          <w:rFonts w:eastAsia="MS PGothic" w:hAnsi="Arial"/>
          <w:color w:val="000000" w:themeColor="text1"/>
        </w:rPr>
        <w:t xml:space="preserve"> </w:t>
      </w:r>
      <w:proofErr w:type="spellStart"/>
      <w:r w:rsidRPr="002A2328">
        <w:rPr>
          <w:rFonts w:eastAsia="MS PGothic" w:hAnsi="Arial"/>
          <w:color w:val="000000" w:themeColor="text1"/>
        </w:rPr>
        <w:t>DOWuniversity</w:t>
      </w:r>
      <w:proofErr w:type="spellEnd"/>
      <w:r w:rsidRPr="002A2328">
        <w:rPr>
          <w:rFonts w:eastAsia="MS PGothic" w:hAnsi="Arial"/>
          <w:color w:val="000000" w:themeColor="text1"/>
        </w:rPr>
        <w:t xml:space="preserve"> Scheme-33 </w:t>
      </w:r>
      <w:proofErr w:type="spellStart"/>
      <w:r w:rsidRPr="002A2328">
        <w:rPr>
          <w:rFonts w:eastAsia="MS PGothic" w:hAnsi="Arial"/>
          <w:color w:val="000000" w:themeColor="text1"/>
        </w:rPr>
        <w:t>suparco</w:t>
      </w:r>
      <w:proofErr w:type="spellEnd"/>
      <w:r w:rsidRPr="002A2328">
        <w:rPr>
          <w:rFonts w:eastAsia="MS PGothic" w:hAnsi="Arial"/>
          <w:color w:val="000000" w:themeColor="text1"/>
        </w:rPr>
        <w:t xml:space="preserve"> road Karachi, Pakistan</w:t>
      </w:r>
    </w:p>
    <w:p w:rsidR="00A63ACB" w:rsidRPr="002A2328" w:rsidRDefault="00A63ACB" w:rsidP="00A63ACB">
      <w:pPr>
        <w:rPr>
          <w:rFonts w:eastAsia="MS PGothic" w:hAnsi="Arial"/>
          <w:b/>
          <w:color w:val="000000" w:themeColor="text1"/>
        </w:rPr>
      </w:pPr>
      <w:r w:rsidRPr="002A2328">
        <w:rPr>
          <w:rFonts w:eastAsia="MS PGothic" w:hAnsi="Arial"/>
          <w:b/>
          <w:color w:val="000000" w:themeColor="text1"/>
        </w:rPr>
        <w:t>Phone No: 0323-2069554</w:t>
      </w:r>
    </w:p>
    <w:p w:rsidR="00A63ACB" w:rsidRPr="002A2328" w:rsidRDefault="00A63ACB" w:rsidP="00A63ACB">
      <w:pPr>
        <w:rPr>
          <w:rFonts w:eastAsia="MS PGothic" w:hAnsi="Arial"/>
          <w:b/>
          <w:color w:val="000000" w:themeColor="text1"/>
        </w:rPr>
      </w:pPr>
      <w:r w:rsidRPr="002A2328">
        <w:rPr>
          <w:rFonts w:eastAsia="MS PGothic" w:hAnsi="Arial"/>
          <w:b/>
          <w:color w:val="000000" w:themeColor="text1"/>
        </w:rPr>
        <w:t xml:space="preserve">Email: </w:t>
      </w:r>
      <w:hyperlink r:id="rId6" w:history="1">
        <w:r w:rsidRPr="002A2328">
          <w:rPr>
            <w:rStyle w:val="Hyperlink"/>
            <w:rFonts w:eastAsia="MS PGothic" w:hAnsi="Arial"/>
            <w:b/>
            <w:color w:val="000000" w:themeColor="text1"/>
          </w:rPr>
          <w:t>cutiestheena@gmail.com</w:t>
        </w:r>
      </w:hyperlink>
    </w:p>
    <w:p w:rsidR="007D233A" w:rsidRPr="002A2328" w:rsidRDefault="00A63ACB" w:rsidP="00A63ACB">
      <w:pPr>
        <w:jc w:val="both"/>
        <w:rPr>
          <w:b/>
          <w:color w:val="000000" w:themeColor="text1"/>
        </w:rPr>
      </w:pPr>
      <w:r w:rsidRPr="002A2328">
        <w:rPr>
          <w:b/>
          <w:color w:val="000000" w:themeColor="text1"/>
          <w:u w:val="single"/>
          <w:lang w:val="en-NZ"/>
        </w:rPr>
        <w:t>Session name/ number</w:t>
      </w:r>
      <w:r w:rsidRPr="002A2328">
        <w:rPr>
          <w:color w:val="000000" w:themeColor="text1"/>
          <w:lang w:val="en-NZ"/>
        </w:rPr>
        <w:t>:</w:t>
      </w:r>
      <w:r w:rsidRPr="002A2328">
        <w:rPr>
          <w:color w:val="000000" w:themeColor="text1"/>
        </w:rPr>
        <w:t xml:space="preserve"> 29th International Conference on Pediatric Nursing &amp; Healthcare</w:t>
      </w:r>
      <w:r w:rsidRPr="002A2328">
        <w:rPr>
          <w:color w:val="000000" w:themeColor="text1"/>
          <w:lang w:val="en-NZ"/>
        </w:rPr>
        <w:br/>
        <w:t>Category: oral</w:t>
      </w:r>
    </w:p>
    <w:sectPr w:rsidR="007D233A" w:rsidRPr="002A232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533AE"/>
    <w:rsid w:val="00265E72"/>
    <w:rsid w:val="002A2328"/>
    <w:rsid w:val="002C359D"/>
    <w:rsid w:val="002C3D9B"/>
    <w:rsid w:val="0031455A"/>
    <w:rsid w:val="00363668"/>
    <w:rsid w:val="00384441"/>
    <w:rsid w:val="003A3C5A"/>
    <w:rsid w:val="00437503"/>
    <w:rsid w:val="00441F91"/>
    <w:rsid w:val="00474ADB"/>
    <w:rsid w:val="004E62DD"/>
    <w:rsid w:val="004F0441"/>
    <w:rsid w:val="005B4B32"/>
    <w:rsid w:val="00654259"/>
    <w:rsid w:val="007341F9"/>
    <w:rsid w:val="007560D0"/>
    <w:rsid w:val="0078229D"/>
    <w:rsid w:val="007B0D32"/>
    <w:rsid w:val="007D00E7"/>
    <w:rsid w:val="007D233A"/>
    <w:rsid w:val="007D5AD0"/>
    <w:rsid w:val="007D65C7"/>
    <w:rsid w:val="008747F9"/>
    <w:rsid w:val="008E2F78"/>
    <w:rsid w:val="008E737B"/>
    <w:rsid w:val="00912F54"/>
    <w:rsid w:val="00913D4D"/>
    <w:rsid w:val="00952257"/>
    <w:rsid w:val="009E52D9"/>
    <w:rsid w:val="00A4183E"/>
    <w:rsid w:val="00A50C1E"/>
    <w:rsid w:val="00A53697"/>
    <w:rsid w:val="00A63ACB"/>
    <w:rsid w:val="00A67093"/>
    <w:rsid w:val="00A82EB9"/>
    <w:rsid w:val="00A9235D"/>
    <w:rsid w:val="00AA5A30"/>
    <w:rsid w:val="00AC5543"/>
    <w:rsid w:val="00AF61EB"/>
    <w:rsid w:val="00B03DB8"/>
    <w:rsid w:val="00B17C38"/>
    <w:rsid w:val="00B44878"/>
    <w:rsid w:val="00B8710A"/>
    <w:rsid w:val="00BA2068"/>
    <w:rsid w:val="00C07C5B"/>
    <w:rsid w:val="00C578FF"/>
    <w:rsid w:val="00C828BF"/>
    <w:rsid w:val="00CE6677"/>
    <w:rsid w:val="00D1562F"/>
    <w:rsid w:val="00D605F8"/>
    <w:rsid w:val="00D734FE"/>
    <w:rsid w:val="00D841B1"/>
    <w:rsid w:val="00DC433A"/>
    <w:rsid w:val="00E2366D"/>
    <w:rsid w:val="00E63452"/>
    <w:rsid w:val="00ED2B89"/>
    <w:rsid w:val="00F07580"/>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IntenseQuote">
    <w:name w:val="Intense Quote"/>
    <w:basedOn w:val="Normal"/>
    <w:next w:val="Normal"/>
    <w:link w:val="IntenseQuoteChar"/>
    <w:uiPriority w:val="30"/>
    <w:qFormat/>
    <w:rsid w:val="00E2366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IntenseQuoteChar">
    <w:name w:val="Intense Quote Char"/>
    <w:basedOn w:val="DefaultParagraphFont"/>
    <w:link w:val="IntenseQuote"/>
    <w:uiPriority w:val="30"/>
    <w:rsid w:val="00E2366D"/>
    <w:rPr>
      <w:rFonts w:asciiTheme="minorHAnsi" w:eastAsiaTheme="minorHAnsi" w:hAnsiTheme="minorHAnsi" w:cstheme="minorBidi"/>
      <w:b/>
      <w:bCs/>
      <w:i/>
      <w:iCs/>
      <w:color w:val="4F81BD" w:themeColor="accent1"/>
      <w:sz w:val="22"/>
      <w:szCs w:val="22"/>
    </w:rPr>
  </w:style>
  <w:style w:type="character" w:styleId="Emphasis">
    <w:name w:val="Emphasis"/>
    <w:basedOn w:val="DefaultParagraphFont"/>
    <w:uiPriority w:val="20"/>
    <w:qFormat/>
    <w:rsid w:val="00E2366D"/>
    <w:rPr>
      <w:i/>
      <w:iCs/>
    </w:rPr>
  </w:style>
  <w:style w:type="paragraph" w:styleId="Quote">
    <w:name w:val="Quote"/>
    <w:basedOn w:val="Normal"/>
    <w:next w:val="Normal"/>
    <w:link w:val="QuoteChar"/>
    <w:uiPriority w:val="29"/>
    <w:qFormat/>
    <w:rsid w:val="00E2366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QuoteChar">
    <w:name w:val="Quote Char"/>
    <w:basedOn w:val="DefaultParagraphFont"/>
    <w:link w:val="Quote"/>
    <w:uiPriority w:val="29"/>
    <w:rsid w:val="00E2366D"/>
    <w:rPr>
      <w:rFonts w:asciiTheme="minorHAnsi" w:eastAsiaTheme="minorHAnsi" w:hAnsiTheme="minorHAnsi" w:cstheme="minorBidi"/>
      <w:i/>
      <w:iCs/>
      <w:color w:val="000000" w:themeColor="text1"/>
      <w:sz w:val="22"/>
      <w:szCs w:val="22"/>
    </w:rPr>
  </w:style>
  <w:style w:type="character" w:styleId="SubtleReference">
    <w:name w:val="Subtle Reference"/>
    <w:basedOn w:val="DefaultParagraphFont"/>
    <w:uiPriority w:val="31"/>
    <w:qFormat/>
    <w:rsid w:val="00E2366D"/>
    <w:rPr>
      <w:smallCaps/>
      <w:color w:val="C0504D" w:themeColor="accent2"/>
      <w:u w:val="single"/>
    </w:rPr>
  </w:style>
  <w:style w:type="character" w:styleId="Hyperlink">
    <w:name w:val="Hyperlink"/>
    <w:basedOn w:val="DefaultParagraphFont"/>
    <w:uiPriority w:val="99"/>
    <w:unhideWhenUsed/>
    <w:rsid w:val="00E2366D"/>
    <w:rPr>
      <w:color w:val="0000FF" w:themeColor="hyperlink"/>
      <w:u w:val="single"/>
    </w:rPr>
  </w:style>
  <w:style w:type="character" w:styleId="Strong">
    <w:name w:val="Strong"/>
    <w:basedOn w:val="DefaultParagraphFont"/>
    <w:qFormat/>
    <w:rsid w:val="002533A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IntenseQuote">
    <w:name w:val="Intense Quote"/>
    <w:basedOn w:val="Normal"/>
    <w:next w:val="Normal"/>
    <w:link w:val="IntenseQuoteChar"/>
    <w:uiPriority w:val="30"/>
    <w:qFormat/>
    <w:rsid w:val="00E2366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IntenseQuoteChar">
    <w:name w:val="Intense Quote Char"/>
    <w:basedOn w:val="DefaultParagraphFont"/>
    <w:link w:val="IntenseQuote"/>
    <w:uiPriority w:val="30"/>
    <w:rsid w:val="00E2366D"/>
    <w:rPr>
      <w:rFonts w:asciiTheme="minorHAnsi" w:eastAsiaTheme="minorHAnsi" w:hAnsiTheme="minorHAnsi" w:cstheme="minorBidi"/>
      <w:b/>
      <w:bCs/>
      <w:i/>
      <w:iCs/>
      <w:color w:val="4F81BD" w:themeColor="accent1"/>
      <w:sz w:val="22"/>
      <w:szCs w:val="22"/>
    </w:rPr>
  </w:style>
  <w:style w:type="character" w:styleId="Emphasis">
    <w:name w:val="Emphasis"/>
    <w:basedOn w:val="DefaultParagraphFont"/>
    <w:uiPriority w:val="20"/>
    <w:qFormat/>
    <w:rsid w:val="00E2366D"/>
    <w:rPr>
      <w:i/>
      <w:iCs/>
    </w:rPr>
  </w:style>
  <w:style w:type="paragraph" w:styleId="Quote">
    <w:name w:val="Quote"/>
    <w:basedOn w:val="Normal"/>
    <w:next w:val="Normal"/>
    <w:link w:val="QuoteChar"/>
    <w:uiPriority w:val="29"/>
    <w:qFormat/>
    <w:rsid w:val="00E2366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QuoteChar">
    <w:name w:val="Quote Char"/>
    <w:basedOn w:val="DefaultParagraphFont"/>
    <w:link w:val="Quote"/>
    <w:uiPriority w:val="29"/>
    <w:rsid w:val="00E2366D"/>
    <w:rPr>
      <w:rFonts w:asciiTheme="minorHAnsi" w:eastAsiaTheme="minorHAnsi" w:hAnsiTheme="minorHAnsi" w:cstheme="minorBidi"/>
      <w:i/>
      <w:iCs/>
      <w:color w:val="000000" w:themeColor="text1"/>
      <w:sz w:val="22"/>
      <w:szCs w:val="22"/>
    </w:rPr>
  </w:style>
  <w:style w:type="character" w:styleId="SubtleReference">
    <w:name w:val="Subtle Reference"/>
    <w:basedOn w:val="DefaultParagraphFont"/>
    <w:uiPriority w:val="31"/>
    <w:qFormat/>
    <w:rsid w:val="00E2366D"/>
    <w:rPr>
      <w:smallCaps/>
      <w:color w:val="C0504D" w:themeColor="accent2"/>
      <w:u w:val="single"/>
    </w:rPr>
  </w:style>
  <w:style w:type="character" w:styleId="Hyperlink">
    <w:name w:val="Hyperlink"/>
    <w:basedOn w:val="DefaultParagraphFont"/>
    <w:uiPriority w:val="99"/>
    <w:unhideWhenUsed/>
    <w:rsid w:val="00E2366D"/>
    <w:rPr>
      <w:color w:val="0000FF" w:themeColor="hyperlink"/>
      <w:u w:val="single"/>
    </w:rPr>
  </w:style>
  <w:style w:type="character" w:styleId="Strong">
    <w:name w:val="Strong"/>
    <w:basedOn w:val="DefaultParagraphFont"/>
    <w:qFormat/>
    <w:rsid w:val="00253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utiestheena@gmail.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dell</cp:lastModifiedBy>
  <cp:revision>4</cp:revision>
  <dcterms:created xsi:type="dcterms:W3CDTF">2017-11-21T03:55:00Z</dcterms:created>
  <dcterms:modified xsi:type="dcterms:W3CDTF">2017-11-21T04:16:00Z</dcterms:modified>
</cp:coreProperties>
</file>