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334B74" w14:textId="77777777" w:rsidR="00CD24D6" w:rsidRDefault="00CD24D6">
      <w:pPr>
        <w:pStyle w:val="APA"/>
      </w:pPr>
      <w:bookmarkStart w:id="0" w:name="_Hlk480228734"/>
      <w:bookmarkStart w:id="1" w:name="_GoBack"/>
      <w:bookmarkEnd w:id="0"/>
      <w:bookmarkEnd w:id="1"/>
    </w:p>
    <w:p w14:paraId="55E244A8" w14:textId="77777777" w:rsidR="00CD24D6" w:rsidRDefault="00CD24D6">
      <w:pPr>
        <w:pStyle w:val="APA"/>
      </w:pPr>
    </w:p>
    <w:p w14:paraId="6470BE9D" w14:textId="77777777" w:rsidR="00CD24D6" w:rsidRDefault="00CD24D6">
      <w:pPr>
        <w:pStyle w:val="APA"/>
      </w:pPr>
    </w:p>
    <w:p w14:paraId="544D8837" w14:textId="77777777" w:rsidR="00CD24D6" w:rsidRDefault="00CD24D6">
      <w:pPr>
        <w:pStyle w:val="APA"/>
      </w:pPr>
    </w:p>
    <w:p w14:paraId="3D6F977F" w14:textId="77777777" w:rsidR="00CD24D6" w:rsidRDefault="00CD24D6">
      <w:pPr>
        <w:pStyle w:val="APA"/>
      </w:pPr>
    </w:p>
    <w:p w14:paraId="7D13C417" w14:textId="77777777" w:rsidR="00CD24D6" w:rsidRDefault="00CD24D6">
      <w:pPr>
        <w:pStyle w:val="APA"/>
      </w:pPr>
    </w:p>
    <w:p w14:paraId="7A56A834" w14:textId="77777777" w:rsidR="00CD24D6" w:rsidRDefault="00CD24D6">
      <w:pPr>
        <w:pStyle w:val="APA"/>
      </w:pPr>
    </w:p>
    <w:p w14:paraId="697FCAD9" w14:textId="1286D912" w:rsidR="00CD24D6" w:rsidRDefault="008E25AF">
      <w:pPr>
        <w:pStyle w:val="APAHeadingCenter"/>
      </w:pPr>
      <w:r>
        <w:t>Nurse Leader Self-Efficacy and Leveraging Organizational Resources</w:t>
      </w:r>
    </w:p>
    <w:p w14:paraId="6695DFB0" w14:textId="4B8BC397" w:rsidR="00CD24D6" w:rsidRDefault="00BB4DA4" w:rsidP="00522EF9">
      <w:pPr>
        <w:pStyle w:val="APAHeadingCenter"/>
      </w:pPr>
      <w:bookmarkStart w:id="2" w:name="bmTitlePageName"/>
      <w:r>
        <w:t>Meka EL, MSN, RN, NE-BC (</w:t>
      </w:r>
      <w:r w:rsidR="00AF1DC9">
        <w:t>PI</w:t>
      </w:r>
      <w:bookmarkStart w:id="3" w:name="bmTitleAdd1"/>
      <w:bookmarkEnd w:id="2"/>
      <w:bookmarkEnd w:id="3"/>
      <w:r w:rsidR="00522EF9">
        <w:t>)</w:t>
      </w:r>
      <w:bookmarkStart w:id="4" w:name="bmTitleAdd2"/>
      <w:bookmarkEnd w:id="4"/>
    </w:p>
    <w:p w14:paraId="1EB3629E" w14:textId="77777777" w:rsidR="00CD24D6" w:rsidRDefault="00AF1DC9">
      <w:pPr>
        <w:pStyle w:val="APAHeadingCenter"/>
      </w:pPr>
      <w:bookmarkStart w:id="5" w:name="bmTitleAdd3"/>
      <w:r>
        <w:t>Dr. John Hudson (DNP Faculty Advisor)</w:t>
      </w:r>
      <w:bookmarkEnd w:id="5"/>
    </w:p>
    <w:p w14:paraId="62DB0EA7" w14:textId="77777777" w:rsidR="00522EF9" w:rsidRDefault="00522EF9" w:rsidP="00522EF9">
      <w:pPr>
        <w:pStyle w:val="APAHeadingCenter"/>
      </w:pPr>
      <w:bookmarkStart w:id="6" w:name="bmTitleAdd4"/>
      <w:bookmarkStart w:id="7" w:name="bmTitlePageInst"/>
      <w:bookmarkEnd w:id="6"/>
      <w:r>
        <w:t>Old Dominion University</w:t>
      </w:r>
      <w:bookmarkEnd w:id="7"/>
    </w:p>
    <w:p w14:paraId="08CE12E9" w14:textId="77777777" w:rsidR="00CD24D6" w:rsidRDefault="00522EF9">
      <w:pPr>
        <w:pStyle w:val="APAHeadingCenter"/>
      </w:pPr>
      <w:r>
        <w:t>Norfolk VA</w:t>
      </w:r>
    </w:p>
    <w:p w14:paraId="64B819E2" w14:textId="77777777" w:rsidR="00522EF9" w:rsidRDefault="00522EF9" w:rsidP="00522EF9">
      <w:pPr>
        <w:pStyle w:val="APA"/>
      </w:pPr>
    </w:p>
    <w:p w14:paraId="05C5D782" w14:textId="77777777" w:rsidR="00522EF9" w:rsidRDefault="00522EF9" w:rsidP="00522EF9">
      <w:pPr>
        <w:pStyle w:val="APA"/>
      </w:pPr>
    </w:p>
    <w:p w14:paraId="11E958FE" w14:textId="77777777" w:rsidR="00522EF9" w:rsidRDefault="00522EF9" w:rsidP="00437E33">
      <w:pPr>
        <w:pStyle w:val="APA"/>
        <w:ind w:left="3600"/>
        <w:rPr>
          <w:u w:val="single"/>
        </w:rPr>
      </w:pPr>
      <w:r>
        <w:rPr>
          <w:u w:val="single"/>
        </w:rPr>
        <w:t>Honor Code</w:t>
      </w:r>
    </w:p>
    <w:p w14:paraId="4007B5AE" w14:textId="2C495B39" w:rsidR="00CD24D6" w:rsidRDefault="00FF64D0" w:rsidP="00522EF9">
      <w:pPr>
        <w:pStyle w:val="APA"/>
        <w:ind w:firstLine="0"/>
      </w:pPr>
      <w:r>
        <w:t>“I</w:t>
      </w:r>
      <w:r w:rsidR="00522EF9">
        <w:t xml:space="preserve"> pledge to support the Honor System of Old Dominion University.  I will refrain from any form </w:t>
      </w:r>
      <w:r>
        <w:t>of academic</w:t>
      </w:r>
      <w:r w:rsidR="00522EF9">
        <w:t xml:space="preserve"> dishonesty or deception such as cheating or plagiarism.  I am aware that as a member of the academic community, it is my responsibility to turn in all suspected violators of the Honor Code.  I will resort to a hearing if summoned.”</w:t>
      </w:r>
    </w:p>
    <w:p w14:paraId="02D1B0E7" w14:textId="77777777" w:rsidR="00522EF9" w:rsidRDefault="00522EF9" w:rsidP="00522EF9">
      <w:pPr>
        <w:pStyle w:val="APA"/>
        <w:ind w:firstLine="0"/>
      </w:pPr>
    </w:p>
    <w:p w14:paraId="417C357B" w14:textId="002D2779" w:rsidR="00522EF9" w:rsidRDefault="00522EF9" w:rsidP="00522EF9">
      <w:pPr>
        <w:pStyle w:val="APA"/>
        <w:ind w:firstLine="0"/>
        <w:sectPr w:rsidR="00522EF9">
          <w:headerReference w:type="default" r:id="rId7"/>
          <w:headerReference w:type="first" r:id="rId8"/>
          <w:pgSz w:w="12240" w:h="15840"/>
          <w:pgMar w:top="1440" w:right="1440" w:bottom="1440" w:left="1440" w:header="708" w:footer="708" w:gutter="0"/>
          <w:cols w:space="708"/>
          <w:titlePg/>
          <w:docGrid w:linePitch="360"/>
        </w:sectPr>
      </w:pPr>
      <w:r>
        <w:t xml:space="preserve">Name: Meka D. </w:t>
      </w:r>
      <w:r w:rsidR="00FF64D0">
        <w:t>EL (</w:t>
      </w:r>
      <w:r>
        <w:t>serves as signature)</w:t>
      </w:r>
    </w:p>
    <w:p w14:paraId="7E330C26" w14:textId="77777777" w:rsidR="004C0DB9" w:rsidRPr="00BF3670" w:rsidRDefault="004C0DB9" w:rsidP="004C0DB9">
      <w:pPr>
        <w:pStyle w:val="APA"/>
        <w:ind w:left="1080" w:firstLine="0"/>
        <w:jc w:val="center"/>
      </w:pPr>
      <w:r w:rsidRPr="00BF3670">
        <w:rPr>
          <w:b/>
        </w:rPr>
        <w:lastRenderedPageBreak/>
        <w:t>Abstract</w:t>
      </w:r>
    </w:p>
    <w:p w14:paraId="0765F9DB" w14:textId="67A6D575" w:rsidR="004C0DB9" w:rsidRDefault="004C0DB9" w:rsidP="004C0DB9">
      <w:pPr>
        <w:pStyle w:val="APAAbstract"/>
      </w:pPr>
      <w:r>
        <w:rPr>
          <w:b/>
          <w:bCs/>
        </w:rPr>
        <w:t>Problem.  </w:t>
      </w:r>
      <w:r>
        <w:t xml:space="preserve"> Knowledge is valuable. Nurse leaders are innovating to solve problems, meet requirements and ensure outcome go</w:t>
      </w:r>
      <w:r w:rsidR="00846618">
        <w:t xml:space="preserve">als.  </w:t>
      </w:r>
      <w:r w:rsidR="003356F8">
        <w:t>Although o</w:t>
      </w:r>
      <w:r w:rsidR="00846618">
        <w:t>rganizational resources</w:t>
      </w:r>
      <w:r w:rsidR="003356F8">
        <w:t xml:space="preserve"> are available, they</w:t>
      </w:r>
      <w:r w:rsidR="00B72A67">
        <w:t xml:space="preserve"> are </w:t>
      </w:r>
      <w:r w:rsidR="00846618">
        <w:t>underutilized. Time and energy</w:t>
      </w:r>
      <w:r>
        <w:t xml:space="preserve"> are invested in developing resources </w:t>
      </w:r>
      <w:r w:rsidR="00720B85">
        <w:t xml:space="preserve">that are not </w:t>
      </w:r>
      <w:r w:rsidR="00137374">
        <w:t>shared</w:t>
      </w:r>
      <w:r w:rsidR="00DA0A6B">
        <w:t>,</w:t>
      </w:r>
      <w:r w:rsidR="00137374">
        <w:t xml:space="preserve"> </w:t>
      </w:r>
      <w:r w:rsidR="003356F8">
        <w:t>leading to re-work and frustration</w:t>
      </w:r>
      <w:r>
        <w:t>.</w:t>
      </w:r>
      <w:r w:rsidRPr="00645333">
        <w:t xml:space="preserve"> </w:t>
      </w:r>
      <w:r>
        <w:t>There are several factors that suppor</w:t>
      </w:r>
      <w:r w:rsidR="00720B85">
        <w:t>t or inhibit knowledge sharing individually and organizationally.</w:t>
      </w:r>
      <w:r w:rsidR="000F7B58">
        <w:t xml:space="preserve"> </w:t>
      </w:r>
    </w:p>
    <w:p w14:paraId="6E2EF756" w14:textId="55DEBDE8" w:rsidR="004C0DB9" w:rsidRDefault="004C0DB9" w:rsidP="004C0DB9">
      <w:pPr>
        <w:pStyle w:val="APAAbstract"/>
      </w:pPr>
      <w:r>
        <w:rPr>
          <w:b/>
          <w:bCs/>
        </w:rPr>
        <w:t>Purpose.   </w:t>
      </w:r>
      <w:r>
        <w:t xml:space="preserve">The purpose of this study is to evaluate </w:t>
      </w:r>
      <w:r w:rsidR="00DA0A6B">
        <w:t xml:space="preserve">whether or not </w:t>
      </w:r>
      <w:r>
        <w:t xml:space="preserve">an organized educational program </w:t>
      </w:r>
      <w:r w:rsidR="00DA0A6B">
        <w:t xml:space="preserve">about </w:t>
      </w:r>
      <w:r>
        <w:t>the Cone Health Leader Resource Cen</w:t>
      </w:r>
      <w:r w:rsidR="00B2250E">
        <w:t xml:space="preserve">ter improves </w:t>
      </w:r>
      <w:r w:rsidR="00DA0A6B">
        <w:t xml:space="preserve">nurse leaders’ </w:t>
      </w:r>
      <w:r w:rsidR="00B2250E">
        <w:t>self-efficacy,</w:t>
      </w:r>
      <w:r>
        <w:t xml:space="preserve"> knowledge sharing behavior </w:t>
      </w:r>
      <w:r w:rsidR="00B2250E">
        <w:t xml:space="preserve">and utilization of organizational resources </w:t>
      </w:r>
      <w:r>
        <w:t>within a hospital system.</w:t>
      </w:r>
    </w:p>
    <w:p w14:paraId="1AD3819A" w14:textId="13EDFC7B" w:rsidR="004C0DB9" w:rsidRDefault="004C0DB9" w:rsidP="004C0DB9">
      <w:pPr>
        <w:pStyle w:val="APAAbstract"/>
      </w:pPr>
      <w:r>
        <w:rPr>
          <w:b/>
          <w:bCs/>
        </w:rPr>
        <w:t>EBP Questions.  </w:t>
      </w:r>
      <w:r>
        <w:rPr>
          <w:u w:val="single"/>
        </w:rPr>
        <w:t>RQ 1</w:t>
      </w:r>
      <w:r>
        <w:t>: Is there a difference in perceived self-efficacy for nurse leaders that receive training on Cone Health Leader Resource Center</w:t>
      </w:r>
      <w:r w:rsidR="00DA0A6B">
        <w:t xml:space="preserve"> pre-and post-intervention</w:t>
      </w:r>
      <w:r>
        <w:t xml:space="preserve">? </w:t>
      </w:r>
      <w:r>
        <w:rPr>
          <w:u w:val="single"/>
        </w:rPr>
        <w:t>RQ 2: I</w:t>
      </w:r>
      <w:r>
        <w:t>s there a difference in nurse leader self-efficacy by role, years of leader service or educational level</w:t>
      </w:r>
      <w:r w:rsidR="00DA0A6B">
        <w:t xml:space="preserve"> pre-and post-intervention</w:t>
      </w:r>
      <w:r>
        <w:t>? RQ3: What are the leader’s attitudes go</w:t>
      </w:r>
      <w:r w:rsidR="00846618">
        <w:t>verning knowledge</w:t>
      </w:r>
      <w:r>
        <w:t xml:space="preserve"> sharing? </w:t>
      </w:r>
    </w:p>
    <w:p w14:paraId="3F1F9F07" w14:textId="7146CD36" w:rsidR="004C0DB9" w:rsidRDefault="004C0DB9" w:rsidP="004C0DB9">
      <w:pPr>
        <w:pStyle w:val="APAAbstract"/>
      </w:pPr>
      <w:r>
        <w:rPr>
          <w:b/>
          <w:bCs/>
        </w:rPr>
        <w:t>Methods.   </w:t>
      </w:r>
      <w:r>
        <w:t>The study</w:t>
      </w:r>
      <w:r w:rsidR="0024558F">
        <w:t xml:space="preserve"> will use </w:t>
      </w:r>
      <w:r w:rsidR="0079048E">
        <w:t>a mix</w:t>
      </w:r>
      <w:r w:rsidR="001841F4">
        <w:t>ed</w:t>
      </w:r>
      <w:r w:rsidR="0079048E">
        <w:t xml:space="preserve"> methods approach. </w:t>
      </w:r>
      <w:r w:rsidR="008820D8">
        <w:t>An online</w:t>
      </w:r>
      <w:r w:rsidR="000937D2">
        <w:t xml:space="preserve"> educational prog</w:t>
      </w:r>
      <w:r w:rsidR="00BD6C86">
        <w:t xml:space="preserve">ram on </w:t>
      </w:r>
      <w:r w:rsidR="00DA0A6B">
        <w:t xml:space="preserve">the </w:t>
      </w:r>
      <w:r w:rsidR="00BD6C86">
        <w:t xml:space="preserve">Cone Health Leader Resource Center </w:t>
      </w:r>
      <w:r w:rsidR="008820D8">
        <w:t>will be provided</w:t>
      </w:r>
      <w:r w:rsidR="000937D2">
        <w:t xml:space="preserve">. </w:t>
      </w:r>
      <w:r w:rsidR="0079048E">
        <w:t xml:space="preserve"> A </w:t>
      </w:r>
      <w:r w:rsidR="000F7B58">
        <w:t>pre-and</w:t>
      </w:r>
      <w:r w:rsidR="00240B74">
        <w:t xml:space="preserve"> </w:t>
      </w:r>
      <w:r w:rsidR="00846618">
        <w:t>post-survey</w:t>
      </w:r>
      <w:r w:rsidR="00240B74">
        <w:t xml:space="preserve"> </w:t>
      </w:r>
      <w:r w:rsidR="00DA0A6B">
        <w:t xml:space="preserve">including both </w:t>
      </w:r>
      <w:r w:rsidR="00240B74">
        <w:t xml:space="preserve">quantitative and qualitative questions </w:t>
      </w:r>
      <w:r w:rsidR="00DA0A6B">
        <w:t xml:space="preserve">will be used to </w:t>
      </w:r>
      <w:r w:rsidR="00240B74">
        <w:t>explore</w:t>
      </w:r>
      <w:r>
        <w:t xml:space="preserve"> the relationship between nurse leader characteristics, organizational characteristics, self-efficacy, </w:t>
      </w:r>
      <w:r w:rsidR="008E25AF">
        <w:t>awareness of organizational resources</w:t>
      </w:r>
      <w:r w:rsidR="00240B74">
        <w:t xml:space="preserve"> and knowledge sharing behavior.</w:t>
      </w:r>
      <w:r w:rsidR="00D971E1">
        <w:t xml:space="preserve"> </w:t>
      </w:r>
    </w:p>
    <w:p w14:paraId="3B249E38" w14:textId="443B7E9D" w:rsidR="004C0DB9" w:rsidRDefault="004C0DB9" w:rsidP="004C0DB9">
      <w:pPr>
        <w:pStyle w:val="APAAbstract"/>
      </w:pPr>
      <w:r>
        <w:rPr>
          <w:b/>
          <w:bCs/>
        </w:rPr>
        <w:t>Outcomes.</w:t>
      </w:r>
      <w:r>
        <w:t xml:space="preserve"> </w:t>
      </w:r>
      <w:r w:rsidR="00DA0A6B">
        <w:t>It is anticipated that t</w:t>
      </w:r>
      <w:r>
        <w:t>his study will increase nurse leader’s awareness of organizational resources and improve self-efficacy.</w:t>
      </w:r>
    </w:p>
    <w:p w14:paraId="06D6998C" w14:textId="77777777" w:rsidR="004C0DB9" w:rsidRDefault="004C0DB9" w:rsidP="004C0DB9">
      <w:pPr>
        <w:pStyle w:val="APAAbstract"/>
      </w:pPr>
      <w:r>
        <w:rPr>
          <w:b/>
          <w:bCs/>
        </w:rPr>
        <w:t>Significance.  </w:t>
      </w:r>
      <w:r>
        <w:rPr>
          <w:bCs/>
        </w:rPr>
        <w:t xml:space="preserve">This study may demonstrate how awareness of available resources could improve self-efficacy for nurse leaders.  This approach to providing resources could provide a </w:t>
      </w:r>
      <w:r>
        <w:rPr>
          <w:bCs/>
        </w:rPr>
        <w:lastRenderedPageBreak/>
        <w:t xml:space="preserve">standardized way to share resources organizationally and support the need for technological expansion to facilitate leveraging innovation, sharing knowledge and providing work resources. </w:t>
      </w:r>
    </w:p>
    <w:sectPr w:rsidR="004C0D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737D23" w14:textId="77777777" w:rsidR="00AD1E5C" w:rsidRDefault="00AD1E5C">
      <w:r>
        <w:separator/>
      </w:r>
    </w:p>
  </w:endnote>
  <w:endnote w:type="continuationSeparator" w:id="0">
    <w:p w14:paraId="2BF576D5" w14:textId="77777777" w:rsidR="00AD1E5C" w:rsidRDefault="00AD1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CBE69A" w14:textId="77777777" w:rsidR="00AD1E5C" w:rsidRDefault="00AD1E5C">
      <w:r>
        <w:separator/>
      </w:r>
    </w:p>
  </w:footnote>
  <w:footnote w:type="continuationSeparator" w:id="0">
    <w:p w14:paraId="72DD5F9E" w14:textId="77777777" w:rsidR="00AD1E5C" w:rsidRDefault="00AD1E5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9FA70B" w14:textId="496C33E1" w:rsidR="007A4BD5" w:rsidRDefault="00DF69A1">
    <w:pPr>
      <w:pStyle w:val="APAPageHeading"/>
    </w:pPr>
    <w:r>
      <w:t>NURSE LEADER SELF-EFFICACY</w:t>
    </w:r>
    <w:r w:rsidR="007A4BD5">
      <w:tab/>
    </w:r>
    <w:r w:rsidR="007A4BD5">
      <w:fldChar w:fldCharType="begin"/>
    </w:r>
    <w:r w:rsidR="007A4BD5">
      <w:instrText>PAGE</w:instrText>
    </w:r>
    <w:r w:rsidR="007A4BD5">
      <w:fldChar w:fldCharType="separate"/>
    </w:r>
    <w:r w:rsidR="00644349">
      <w:rPr>
        <w:noProof/>
      </w:rPr>
      <w:t>2</w:t>
    </w:r>
    <w:r w:rsidR="007A4BD5"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349FC7" w14:textId="2F06CF1C" w:rsidR="007A4BD5" w:rsidRDefault="007A4BD5">
    <w:pPr>
      <w:pStyle w:val="APAPageHeading"/>
    </w:pPr>
    <w:r>
      <w:t>R</w:t>
    </w:r>
    <w:r w:rsidR="008E25AF">
      <w:t>unning head: Nurse Leader Self-Efficacy</w:t>
    </w:r>
    <w:r w:rsidR="0086089F">
      <w:t xml:space="preserve"> </w:t>
    </w:r>
    <w:r w:rsidR="0086089F">
      <w:tab/>
    </w:r>
    <w:r>
      <w:fldChar w:fldCharType="begin"/>
    </w:r>
    <w:r>
      <w:instrText>PAGE</w:instrText>
    </w:r>
    <w:r>
      <w:fldChar w:fldCharType="separate"/>
    </w:r>
    <w:r w:rsidR="00644349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36299"/>
    <w:multiLevelType w:val="hybridMultilevel"/>
    <w:tmpl w:val="BF5CCB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60BEF"/>
    <w:multiLevelType w:val="hybridMultilevel"/>
    <w:tmpl w:val="3E4C4B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7458E7"/>
    <w:multiLevelType w:val="hybridMultilevel"/>
    <w:tmpl w:val="17662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3C0623"/>
    <w:multiLevelType w:val="hybridMultilevel"/>
    <w:tmpl w:val="99CC9E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F3B51"/>
    <w:multiLevelType w:val="hybridMultilevel"/>
    <w:tmpl w:val="AC640958"/>
    <w:lvl w:ilvl="0" w:tplc="4D702D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E47CFB"/>
    <w:multiLevelType w:val="hybridMultilevel"/>
    <w:tmpl w:val="13180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AB5B8F"/>
    <w:multiLevelType w:val="hybridMultilevel"/>
    <w:tmpl w:val="1D522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427748689217593I577476" w:val="*1,60˜11Maureen~~Bisognano~˜12032016˜2331˜1241December˜13Nursing leadership: New ways to see˜16Nurse Leader˜2680˜186˜210˜181˜2711˜1163422-426˜21751˜2691˜119610.1016/j.mnl.2016.08.008˜1141˜"/>
    <w:docVar w:name="427757785285532I577476" w:val="*1,60˜11Adel~Ismail~Al-Alawi~Nayla~Yousif~Al-Marzooqi~Yasmeen~Fraidoon~Mohammed~˜12032007˜2330˜1241˜13Organizational culture and knowledge sharing: critical success factors˜16Journal of Knowledge Management˜2681˜18611(2)˜210˜181˜2711˜116322-42˜21751˜2691˜119610.1108/13673270710738898˜1141˜"/>
    <w:docVar w:name="427757953412384I577476" w:val="*1,60˜11K~~Gerrish~B~~Entwistle~G~~Parmakis~L~~Morgan~C~~Taylor~S~~Debbage~C~~Warnock~P~~Garish~S~~Szasz~˜12032004˜2330˜1241˜13Sharing best practice: developing a web-based database˜16British Journal of Nursing˜2681˜18613˜211˜1811˜2711˜116344-48˜21750˜2690˜1196˜1141˜"/>
    <w:docVar w:name="427758121614931I577476" w:val="*1,60˜11William~~Reddy~Siobhan~~McCarthy~˜12032006˜2330˜1241˜13Sharing best practice˜16International Journal of Health Care Quality Assurance˜2681˜18619(7)˜210˜181˜2711˜1163594-598˜21751˜2691˜119610.1108/09526860620704213˜1141˜"/>
    <w:docVar w:name="427758504472569I577476" w:val="*1,60˜11Donald~M~BerwIck~˜12032003˜2331˜1241April 16˜13Disseminating innovations in health care˜16JAMA˜2681˜186289(15)˜210˜18115˜2711˜11631969-1975˜21750˜2690˜1196˜1141˜"/>
    <w:docVar w:name="427769016016551I577476" w:val="*1,221˜11Ann~L~Cupp Curley~Margaret~M~Conrad~˜12032016˜14Applying evidence at the population level˜21831˜17Ann~L~Cupp Curley~Patty~A~Vitale~˜15Population-based nursing: Concepts and competencies for advanced practice˜2201˜1522nd˜23361˜23371˜2711˜241˜173˜171109˜172136˜1603˜23380˜21951˜21940˜110New York, NY˜111Springer˜1449˜2690˜1196˜1609˜"/>
    <w:docVar w:name="427774086655093I577476" w:val="*1,60˜11Belinda~M~Toole~Jaynelle~F~Stickler~Laurie~~Scoff~Lisa~~Kath~˜12032013˜2330˜1241˜13Promoting nurses’ knowledge in evidence-based practice: Do educational methods matter?˜16Journal for Nurses in Professional Development˜2681˜18629(4)˜210˜181˜2711˜1163173-181˜21750˜2690˜1196˜1141˜"/>
    <w:docVar w:name="427775300050116I577476" w:val="*1,60˜11Garrett~K~Chan~Susan~~Barnason~Stephen~~Stapleton~Jennifer~~Williams~Altair~~Juarez~Suling~~Li~˜12032011˜2330˜1241˜13Barriers and Perceived needs for understanding and using research among emergency nurses˜16Journal of Emergency Nursing˜2681˜18637(1)˜210˜181˜2711˜116324-31˜21750˜2690˜1196˜1141˜"/>
    <w:docVar w:name="427776138165162I577476" w:val="*1,60˜11Bernadette~Mazurek~Melnyk~Ellen~~Fineout-Overholt~Susan~B~Stillwell~Kathleen~M~Williamson~˜12032009˜2331˜1241November˜13Evidence-based practice step by step. Igniting a spirit of inquiry: An essential foundation for evidence-based practice˜16American Journal of Nursing˜2681˜186109(11)˜210˜181˜2711˜116349-52˜21750˜2690˜1196˜1141˜"/>
    <w:docVar w:name="427776700035880I577476" w:val="*1,598˜118Institute of Medicine˜2881˜1233IOM˜12032011˜15The future of nursing: Leading change, advancing health˜2200˜152˜21951˜21940˜110Washington, DC˜111The National Academies Press˜1449˜2690˜1196˜1609˜"/>
    <w:docVar w:name="427778144312153I577476" w:val="*1,60˜11Dan~~Paulin~Kaj~~Suneson~˜12032012˜2330˜1241˜13Knowledge transfer, knowledge sharing and knowledge barriers- three blurry terms in KM˜16Electronic Journal of Knowledge Management˜2681˜18610(1)˜210˜181˜2711˜116381-91˜21750˜2690˜1196˜1141˜"/>
    <w:docVar w:name="427779156079514I577476" w:val="*1,60˜11Sonya~~Leathers~Tonya~C~Strand~˜12032012˜2330˜1241˜13Increasing access to evidence-based practices and knowledge and attitudes: A pilot study˜16Research on Social Work Practice˜2681˜18623(6)˜210˜181˜2711˜1163669-679˜21750˜2690˜1196˜1141˜"/>
    <w:docVar w:name="428276659413194I577476" w:val="*1,60˜11B~~Spek~M~Wieringa-de~Ward~C~~Lucas~N~Van~Dijk~˜12032013˜2331˜1241July-August˜13Teaching evidence-based practice (EBP) to speech-language therapy students: Are students competent and confident EBP users?˜16International Journal of Language &amp; Communication Disorders˜2681˜18648(4)˜210˜181˜2711˜1163444-452˜21750˜2690˜1196˜1141˜"/>
    <w:docVar w:name="428276686032407I577476" w:val="*1,60˜11Albert~~Bandara~Nancy~F~Adams~˜12031977˜2330˜1241˜13Analysis of self-efficacy theory of behavioral change˜16Cognitive Therapy and Research˜2681˜1861(4)˜210˜181˜2711˜1163287-310˜21750˜2690˜1196˜1141˜"/>
    <w:docVar w:name="bmHeaderInfo" w:val="IMPLEMENTATION OF WEB RESOURCES FOR BEST PRACTICE"/>
    <w:docVar w:name="clsAbstract" w:val="True"/>
    <w:docVar w:name="cPaperAPAOrMLA" w:val="1"/>
    <w:docVar w:name="cUniquePaperID" w:val="428276610346412I577476"/>
    <w:docVar w:name="ExportDate" w:val="4/2/2017 8:38 PM"/>
    <w:docVar w:name="HasTitlePage" w:val="True"/>
    <w:docVar w:name="IncludeAnnotations" w:val="False"/>
    <w:docVar w:name="LastEditedVersion" w:val="8"/>
    <w:docVar w:name="PaperID" w:val="00000000-0000-0000-0000-000000000000"/>
  </w:docVars>
  <w:rsids>
    <w:rsidRoot w:val="00044538"/>
    <w:rsid w:val="00022728"/>
    <w:rsid w:val="0004305D"/>
    <w:rsid w:val="00044538"/>
    <w:rsid w:val="000913DC"/>
    <w:rsid w:val="000937D2"/>
    <w:rsid w:val="00096C68"/>
    <w:rsid w:val="000A03C0"/>
    <w:rsid w:val="000A20E5"/>
    <w:rsid w:val="000C5008"/>
    <w:rsid w:val="000D37A6"/>
    <w:rsid w:val="000F0156"/>
    <w:rsid w:val="000F7B58"/>
    <w:rsid w:val="00101055"/>
    <w:rsid w:val="00120CC3"/>
    <w:rsid w:val="00123CD8"/>
    <w:rsid w:val="00124C41"/>
    <w:rsid w:val="0013588C"/>
    <w:rsid w:val="00137374"/>
    <w:rsid w:val="00156388"/>
    <w:rsid w:val="00157E0E"/>
    <w:rsid w:val="0017244C"/>
    <w:rsid w:val="00173F76"/>
    <w:rsid w:val="00177E8A"/>
    <w:rsid w:val="001841F4"/>
    <w:rsid w:val="001854AD"/>
    <w:rsid w:val="001939A5"/>
    <w:rsid w:val="001959D4"/>
    <w:rsid w:val="001D0F84"/>
    <w:rsid w:val="001D2739"/>
    <w:rsid w:val="001F1314"/>
    <w:rsid w:val="001F6455"/>
    <w:rsid w:val="00214AA8"/>
    <w:rsid w:val="00215FED"/>
    <w:rsid w:val="002246C4"/>
    <w:rsid w:val="00240B74"/>
    <w:rsid w:val="0024558F"/>
    <w:rsid w:val="00260D32"/>
    <w:rsid w:val="00273C5B"/>
    <w:rsid w:val="002A547D"/>
    <w:rsid w:val="002A70D7"/>
    <w:rsid w:val="002B19F8"/>
    <w:rsid w:val="002B4D60"/>
    <w:rsid w:val="002C62A7"/>
    <w:rsid w:val="002C66B0"/>
    <w:rsid w:val="002C7ABF"/>
    <w:rsid w:val="002D0E35"/>
    <w:rsid w:val="002E179C"/>
    <w:rsid w:val="002E3F9D"/>
    <w:rsid w:val="003015EB"/>
    <w:rsid w:val="00330A6D"/>
    <w:rsid w:val="003356F8"/>
    <w:rsid w:val="003563CA"/>
    <w:rsid w:val="00367445"/>
    <w:rsid w:val="00367FFB"/>
    <w:rsid w:val="00392580"/>
    <w:rsid w:val="00397B40"/>
    <w:rsid w:val="003B4C55"/>
    <w:rsid w:val="003D1EBC"/>
    <w:rsid w:val="003D7A2A"/>
    <w:rsid w:val="003E5B81"/>
    <w:rsid w:val="00401B31"/>
    <w:rsid w:val="00401D01"/>
    <w:rsid w:val="00416486"/>
    <w:rsid w:val="00417D4A"/>
    <w:rsid w:val="00437E33"/>
    <w:rsid w:val="004645C4"/>
    <w:rsid w:val="00476522"/>
    <w:rsid w:val="00482425"/>
    <w:rsid w:val="004A69AA"/>
    <w:rsid w:val="004A6C21"/>
    <w:rsid w:val="004B5168"/>
    <w:rsid w:val="004B6933"/>
    <w:rsid w:val="004B71AE"/>
    <w:rsid w:val="004B7A30"/>
    <w:rsid w:val="004C0DB9"/>
    <w:rsid w:val="004E2829"/>
    <w:rsid w:val="00522EF9"/>
    <w:rsid w:val="005336F6"/>
    <w:rsid w:val="00536DDB"/>
    <w:rsid w:val="00560068"/>
    <w:rsid w:val="00560ABF"/>
    <w:rsid w:val="00575FE4"/>
    <w:rsid w:val="00576D58"/>
    <w:rsid w:val="005906B5"/>
    <w:rsid w:val="005958B0"/>
    <w:rsid w:val="005A7D7B"/>
    <w:rsid w:val="005B49DD"/>
    <w:rsid w:val="005E6FD8"/>
    <w:rsid w:val="006178CE"/>
    <w:rsid w:val="006309D8"/>
    <w:rsid w:val="0064163F"/>
    <w:rsid w:val="00644349"/>
    <w:rsid w:val="00645333"/>
    <w:rsid w:val="00655A5E"/>
    <w:rsid w:val="0068036D"/>
    <w:rsid w:val="00693321"/>
    <w:rsid w:val="006B61FF"/>
    <w:rsid w:val="006D1AF0"/>
    <w:rsid w:val="006D7F67"/>
    <w:rsid w:val="006E41ED"/>
    <w:rsid w:val="00702462"/>
    <w:rsid w:val="00720B85"/>
    <w:rsid w:val="00724A95"/>
    <w:rsid w:val="00730D01"/>
    <w:rsid w:val="007372DA"/>
    <w:rsid w:val="00744AC1"/>
    <w:rsid w:val="0074712B"/>
    <w:rsid w:val="00753DFB"/>
    <w:rsid w:val="0075795F"/>
    <w:rsid w:val="00765751"/>
    <w:rsid w:val="0078177E"/>
    <w:rsid w:val="007871A0"/>
    <w:rsid w:val="0079048E"/>
    <w:rsid w:val="007A4BD5"/>
    <w:rsid w:val="007C11A7"/>
    <w:rsid w:val="007C37B0"/>
    <w:rsid w:val="007C4C40"/>
    <w:rsid w:val="007D450C"/>
    <w:rsid w:val="007E4B3E"/>
    <w:rsid w:val="008154C2"/>
    <w:rsid w:val="008465FB"/>
    <w:rsid w:val="00846618"/>
    <w:rsid w:val="00851BC9"/>
    <w:rsid w:val="0086089F"/>
    <w:rsid w:val="00860D0A"/>
    <w:rsid w:val="008648E0"/>
    <w:rsid w:val="00867D30"/>
    <w:rsid w:val="0087665D"/>
    <w:rsid w:val="00880D41"/>
    <w:rsid w:val="008820D8"/>
    <w:rsid w:val="0089064E"/>
    <w:rsid w:val="00896B13"/>
    <w:rsid w:val="008B4E4C"/>
    <w:rsid w:val="008B5A23"/>
    <w:rsid w:val="008B75D4"/>
    <w:rsid w:val="008C54BE"/>
    <w:rsid w:val="008E25AF"/>
    <w:rsid w:val="008E5063"/>
    <w:rsid w:val="008E6F94"/>
    <w:rsid w:val="008F40FA"/>
    <w:rsid w:val="00933590"/>
    <w:rsid w:val="009622EC"/>
    <w:rsid w:val="00974228"/>
    <w:rsid w:val="00986643"/>
    <w:rsid w:val="009D09C9"/>
    <w:rsid w:val="009F1569"/>
    <w:rsid w:val="009F7C38"/>
    <w:rsid w:val="00A00225"/>
    <w:rsid w:val="00A0278F"/>
    <w:rsid w:val="00A1766B"/>
    <w:rsid w:val="00A2556F"/>
    <w:rsid w:val="00A64108"/>
    <w:rsid w:val="00A76200"/>
    <w:rsid w:val="00A913E9"/>
    <w:rsid w:val="00A9207E"/>
    <w:rsid w:val="00AA5A61"/>
    <w:rsid w:val="00AC1E9B"/>
    <w:rsid w:val="00AD1E5C"/>
    <w:rsid w:val="00AD3931"/>
    <w:rsid w:val="00AD651D"/>
    <w:rsid w:val="00AE4656"/>
    <w:rsid w:val="00AF1DC9"/>
    <w:rsid w:val="00AF63A8"/>
    <w:rsid w:val="00B11AEC"/>
    <w:rsid w:val="00B2250E"/>
    <w:rsid w:val="00B256FF"/>
    <w:rsid w:val="00B46903"/>
    <w:rsid w:val="00B65905"/>
    <w:rsid w:val="00B67432"/>
    <w:rsid w:val="00B70585"/>
    <w:rsid w:val="00B71B24"/>
    <w:rsid w:val="00B72A67"/>
    <w:rsid w:val="00B774EE"/>
    <w:rsid w:val="00B8408E"/>
    <w:rsid w:val="00B9645D"/>
    <w:rsid w:val="00BA35B9"/>
    <w:rsid w:val="00BB4DA4"/>
    <w:rsid w:val="00BB4DFF"/>
    <w:rsid w:val="00BB7930"/>
    <w:rsid w:val="00BD6C86"/>
    <w:rsid w:val="00BF3670"/>
    <w:rsid w:val="00C04E4A"/>
    <w:rsid w:val="00C23418"/>
    <w:rsid w:val="00C32A75"/>
    <w:rsid w:val="00C33B86"/>
    <w:rsid w:val="00C35EE4"/>
    <w:rsid w:val="00C74072"/>
    <w:rsid w:val="00C84647"/>
    <w:rsid w:val="00C87E87"/>
    <w:rsid w:val="00C90658"/>
    <w:rsid w:val="00C90DDD"/>
    <w:rsid w:val="00CC1398"/>
    <w:rsid w:val="00CD24D6"/>
    <w:rsid w:val="00CD654F"/>
    <w:rsid w:val="00CE4233"/>
    <w:rsid w:val="00CE6261"/>
    <w:rsid w:val="00CE63B7"/>
    <w:rsid w:val="00CE665E"/>
    <w:rsid w:val="00D02D6F"/>
    <w:rsid w:val="00D11CF5"/>
    <w:rsid w:val="00D464AE"/>
    <w:rsid w:val="00D566CB"/>
    <w:rsid w:val="00D577A9"/>
    <w:rsid w:val="00D62A6E"/>
    <w:rsid w:val="00D655EF"/>
    <w:rsid w:val="00D77632"/>
    <w:rsid w:val="00D82A5F"/>
    <w:rsid w:val="00D83AE2"/>
    <w:rsid w:val="00D845F4"/>
    <w:rsid w:val="00D8506C"/>
    <w:rsid w:val="00D920C8"/>
    <w:rsid w:val="00D971E1"/>
    <w:rsid w:val="00DA0A6B"/>
    <w:rsid w:val="00DB6F46"/>
    <w:rsid w:val="00DB73C8"/>
    <w:rsid w:val="00DC27AF"/>
    <w:rsid w:val="00DE551C"/>
    <w:rsid w:val="00DF69A1"/>
    <w:rsid w:val="00E31244"/>
    <w:rsid w:val="00E4323B"/>
    <w:rsid w:val="00E43895"/>
    <w:rsid w:val="00E54AB3"/>
    <w:rsid w:val="00E63E59"/>
    <w:rsid w:val="00E84748"/>
    <w:rsid w:val="00EA396E"/>
    <w:rsid w:val="00EB4235"/>
    <w:rsid w:val="00EC1A0A"/>
    <w:rsid w:val="00ED0287"/>
    <w:rsid w:val="00EE6FD4"/>
    <w:rsid w:val="00EF2A26"/>
    <w:rsid w:val="00F0296A"/>
    <w:rsid w:val="00F3421A"/>
    <w:rsid w:val="00F45B13"/>
    <w:rsid w:val="00F55E4F"/>
    <w:rsid w:val="00F7137A"/>
    <w:rsid w:val="00F96551"/>
    <w:rsid w:val="00FC52A4"/>
    <w:rsid w:val="00FC75D2"/>
    <w:rsid w:val="00FE31D9"/>
    <w:rsid w:val="00F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A2D2E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">
    <w:name w:val="APA"/>
    <w:basedOn w:val="BodyText"/>
    <w:pPr>
      <w:spacing w:after="0" w:line="480" w:lineRule="auto"/>
      <w:ind w:firstLine="720"/>
    </w:pPr>
  </w:style>
  <w:style w:type="paragraph" w:styleId="BodyText">
    <w:name w:val="Body Text"/>
    <w:basedOn w:val="Normal"/>
    <w:rsid w:val="00805BCE"/>
    <w:pPr>
      <w:spacing w:after="120"/>
    </w:pPr>
  </w:style>
  <w:style w:type="paragraph" w:customStyle="1" w:styleId="APAAbstract">
    <w:name w:val="APA Abstract"/>
    <w:basedOn w:val="APA"/>
    <w:pPr>
      <w:ind w:firstLine="0"/>
    </w:pPr>
  </w:style>
  <w:style w:type="paragraph" w:customStyle="1" w:styleId="APABlockQuote1stpara">
    <w:name w:val="APA Block Quote 1st para"/>
    <w:basedOn w:val="APA"/>
    <w:next w:val="APA"/>
    <w:pPr>
      <w:ind w:left="720" w:firstLine="0"/>
    </w:pPr>
  </w:style>
  <w:style w:type="paragraph" w:customStyle="1" w:styleId="APABlockQuoteSubsequentPara">
    <w:name w:val="APA Block Quote Subsequent Para"/>
    <w:basedOn w:val="APA"/>
    <w:next w:val="APA"/>
    <w:pPr>
      <w:ind w:left="720"/>
    </w:pPr>
  </w:style>
  <w:style w:type="paragraph" w:customStyle="1" w:styleId="APAHeading1">
    <w:name w:val="APA Heading 1"/>
    <w:basedOn w:val="APA"/>
    <w:next w:val="APA"/>
    <w:pPr>
      <w:ind w:firstLine="0"/>
      <w:jc w:val="center"/>
      <w:outlineLvl w:val="0"/>
    </w:pPr>
    <w:rPr>
      <w:b/>
    </w:rPr>
  </w:style>
  <w:style w:type="paragraph" w:customStyle="1" w:styleId="APAHeading2">
    <w:name w:val="APA Heading 2"/>
    <w:basedOn w:val="APAHeading1"/>
    <w:next w:val="APA"/>
    <w:pPr>
      <w:jc w:val="left"/>
      <w:outlineLvl w:val="1"/>
    </w:pPr>
  </w:style>
  <w:style w:type="paragraph" w:customStyle="1" w:styleId="APAHeading3">
    <w:name w:val="APA Heading 3"/>
    <w:basedOn w:val="APAHeading1"/>
    <w:next w:val="APA"/>
    <w:pPr>
      <w:ind w:firstLine="720"/>
      <w:jc w:val="left"/>
      <w:outlineLvl w:val="2"/>
    </w:pPr>
  </w:style>
  <w:style w:type="paragraph" w:customStyle="1" w:styleId="APAHeading4">
    <w:name w:val="APA Heading 4"/>
    <w:basedOn w:val="APAHeading1"/>
    <w:next w:val="APA"/>
    <w:pPr>
      <w:ind w:firstLine="720"/>
      <w:jc w:val="left"/>
      <w:outlineLvl w:val="3"/>
    </w:pPr>
    <w:rPr>
      <w:i/>
    </w:rPr>
  </w:style>
  <w:style w:type="paragraph" w:customStyle="1" w:styleId="APAHeading5">
    <w:name w:val="APA Heading 5"/>
    <w:basedOn w:val="APAHeading1"/>
    <w:next w:val="APA"/>
    <w:pPr>
      <w:ind w:firstLine="720"/>
      <w:jc w:val="left"/>
      <w:outlineLvl w:val="4"/>
    </w:pPr>
    <w:rPr>
      <w:b w:val="0"/>
      <w:i/>
    </w:rPr>
  </w:style>
  <w:style w:type="paragraph" w:customStyle="1" w:styleId="APAHeadingCenter">
    <w:name w:val="APA Heading Center"/>
    <w:basedOn w:val="APA"/>
    <w:next w:val="APA"/>
    <w:pPr>
      <w:ind w:firstLine="0"/>
      <w:jc w:val="center"/>
    </w:pPr>
  </w:style>
  <w:style w:type="paragraph" w:customStyle="1" w:styleId="APAPageHeading">
    <w:name w:val="APA Page Heading"/>
    <w:basedOn w:val="APA"/>
    <w:pPr>
      <w:tabs>
        <w:tab w:val="right" w:pos="9360"/>
      </w:tabs>
      <w:ind w:firstLine="0"/>
    </w:pPr>
  </w:style>
  <w:style w:type="paragraph" w:customStyle="1" w:styleId="APAReference">
    <w:name w:val="APA Reference"/>
    <w:basedOn w:val="APA"/>
    <w:pPr>
      <w:ind w:left="720" w:hanging="720"/>
    </w:pPr>
  </w:style>
  <w:style w:type="paragraph" w:customStyle="1" w:styleId="APARunningHead">
    <w:name w:val="APA Running Head"/>
    <w:basedOn w:val="Normal"/>
    <w:pPr>
      <w:spacing w:line="480" w:lineRule="auto"/>
    </w:pPr>
  </w:style>
  <w:style w:type="paragraph" w:customStyle="1" w:styleId="APAHeadingCenterIncludedInTOC">
    <w:name w:val="APA Heading Center Included In TOC"/>
    <w:basedOn w:val="APA"/>
    <w:next w:val="APA"/>
    <w:pPr>
      <w:ind w:firstLine="0"/>
      <w:jc w:val="center"/>
      <w:outlineLvl w:val="0"/>
    </w:pPr>
  </w:style>
  <w:style w:type="paragraph" w:customStyle="1" w:styleId="APAAnnotation">
    <w:name w:val="APA Annotation"/>
    <w:basedOn w:val="APA"/>
    <w:next w:val="APAReference"/>
    <w:pPr>
      <w:spacing w:after="240"/>
      <w:ind w:left="720" w:firstLine="0"/>
    </w:pPr>
  </w:style>
  <w:style w:type="paragraph" w:customStyle="1" w:styleId="APAOutlineLevel1">
    <w:name w:val="APA Outline Level 1"/>
    <w:basedOn w:val="APA"/>
    <w:next w:val="APA"/>
    <w:pPr>
      <w:spacing w:after="240"/>
      <w:ind w:firstLine="0"/>
    </w:pPr>
  </w:style>
  <w:style w:type="paragraph" w:customStyle="1" w:styleId="APAOutlineLevel2">
    <w:name w:val="APA Outline Level 2"/>
    <w:basedOn w:val="APA"/>
    <w:next w:val="APA"/>
    <w:pPr>
      <w:spacing w:after="240"/>
      <w:ind w:left="720" w:firstLine="0"/>
    </w:pPr>
  </w:style>
  <w:style w:type="paragraph" w:customStyle="1" w:styleId="APAOutlineLevel3">
    <w:name w:val="APA Outline Level 3"/>
    <w:basedOn w:val="APA"/>
    <w:next w:val="APA"/>
    <w:pPr>
      <w:spacing w:after="240"/>
      <w:ind w:left="1440" w:firstLine="0"/>
    </w:pPr>
  </w:style>
  <w:style w:type="paragraph" w:customStyle="1" w:styleId="APAOutlineLevel4">
    <w:name w:val="APA Outline Level 4"/>
    <w:basedOn w:val="APA"/>
    <w:next w:val="APA"/>
    <w:pPr>
      <w:spacing w:after="240"/>
      <w:ind w:left="2160" w:firstLine="0"/>
    </w:pPr>
  </w:style>
  <w:style w:type="paragraph" w:customStyle="1" w:styleId="APAOutlineLevel5">
    <w:name w:val="APA Outline Level 5"/>
    <w:basedOn w:val="APA"/>
    <w:next w:val="APA"/>
    <w:pPr>
      <w:spacing w:after="240"/>
      <w:ind w:left="2880" w:firstLine="0"/>
    </w:pPr>
  </w:style>
  <w:style w:type="paragraph" w:customStyle="1" w:styleId="APAOutlineLevel6">
    <w:name w:val="APA Outline Level 6"/>
    <w:basedOn w:val="APA"/>
    <w:next w:val="APA"/>
    <w:pPr>
      <w:spacing w:after="240"/>
      <w:ind w:left="3600" w:firstLine="0"/>
    </w:pPr>
  </w:style>
  <w:style w:type="paragraph" w:customStyle="1" w:styleId="APAOutlineLevel7">
    <w:name w:val="APA Outline Level 7"/>
    <w:basedOn w:val="APA"/>
    <w:next w:val="APA"/>
    <w:pPr>
      <w:spacing w:after="240"/>
      <w:ind w:left="4320" w:firstLine="0"/>
    </w:pPr>
  </w:style>
  <w:style w:type="paragraph" w:customStyle="1" w:styleId="APAOutlineLevel8">
    <w:name w:val="APA Outline Level 8"/>
    <w:basedOn w:val="APA"/>
    <w:next w:val="APA"/>
    <w:pPr>
      <w:spacing w:after="240"/>
      <w:ind w:left="5040" w:firstLine="0"/>
    </w:pPr>
  </w:style>
  <w:style w:type="paragraph" w:customStyle="1" w:styleId="APAOutlineLevel9">
    <w:name w:val="APA Outline Level 9"/>
    <w:basedOn w:val="APA"/>
    <w:next w:val="APA"/>
    <w:pPr>
      <w:spacing w:after="240"/>
      <w:ind w:left="5760" w:firstLine="0"/>
    </w:pPr>
  </w:style>
  <w:style w:type="paragraph" w:customStyle="1" w:styleId="APANoIndent">
    <w:name w:val="APA No Indent"/>
    <w:basedOn w:val="BodyText"/>
    <w:next w:val="APA"/>
    <w:pPr>
      <w:spacing w:after="0" w:line="480" w:lineRule="auto"/>
    </w:pPr>
  </w:style>
  <w:style w:type="character" w:customStyle="1" w:styleId="APAHeading3Export">
    <w:name w:val="APA Heading 3 Export"/>
    <w:rPr>
      <w:rFonts w:ascii="Times New Roman" w:eastAsia="Times New Roman" w:hAnsi="Times New Roman" w:cs="Times New Roman"/>
      <w:b/>
      <w:i w:val="0"/>
      <w:caps w:val="0"/>
      <w:sz w:val="24"/>
    </w:rPr>
  </w:style>
  <w:style w:type="character" w:customStyle="1" w:styleId="APAHeading4Export">
    <w:name w:val="APA Heading 4 Export"/>
    <w:rPr>
      <w:rFonts w:ascii="Times New Roman" w:eastAsia="Times New Roman" w:hAnsi="Times New Roman" w:cs="Times New Roman"/>
      <w:b/>
      <w:i/>
      <w:caps w:val="0"/>
      <w:sz w:val="24"/>
    </w:rPr>
  </w:style>
  <w:style w:type="character" w:customStyle="1" w:styleId="APAHeading5Export">
    <w:name w:val="APA Heading 5 Export"/>
    <w:rPr>
      <w:rFonts w:ascii="Times New Roman" w:eastAsia="Times New Roman" w:hAnsi="Times New Roman" w:cs="Times New Roman"/>
      <w:b w:val="0"/>
      <w:i/>
      <w:caps w:val="0"/>
      <w:sz w:val="24"/>
    </w:rPr>
  </w:style>
  <w:style w:type="paragraph" w:styleId="ListParagraph">
    <w:name w:val="List Paragraph"/>
    <w:basedOn w:val="Normal"/>
    <w:uiPriority w:val="34"/>
    <w:qFormat/>
    <w:rsid w:val="00C90DDD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D02D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02D6F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D02D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02D6F"/>
    <w:rPr>
      <w:sz w:val="24"/>
      <w:szCs w:val="24"/>
    </w:rPr>
  </w:style>
  <w:style w:type="character" w:styleId="Hyperlink">
    <w:name w:val="Hyperlink"/>
    <w:basedOn w:val="DefaultParagraphFont"/>
    <w:unhideWhenUsed/>
    <w:rsid w:val="004645C4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4645C4"/>
    <w:rPr>
      <w:color w:val="2B579A"/>
      <w:shd w:val="clear" w:color="auto" w:fill="E6E6E6"/>
    </w:rPr>
  </w:style>
  <w:style w:type="table" w:styleId="TableGrid">
    <w:name w:val="Table Grid"/>
    <w:basedOn w:val="TableNormal"/>
    <w:rsid w:val="002B19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45B13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semiHidden/>
    <w:unhideWhenUsed/>
    <w:rsid w:val="00BB4D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4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0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385</Words>
  <Characters>2196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Implementation of Web Resources for Sharing Best Practices and Nursing Innovation</vt:lpstr>
    </vt:vector>
  </TitlesOfParts>
  <Company/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Implementation of Web Resources for Sharing Best Practices and Nursing Innovation</dc:title>
  <dc:creator>Meka EL, MSN, RN, NE-BC (RPI)</dc:creator>
  <cp:lastModifiedBy>Meka Douthit EL</cp:lastModifiedBy>
  <cp:revision>2</cp:revision>
  <cp:lastPrinted>2017-05-18T04:22:00Z</cp:lastPrinted>
  <dcterms:created xsi:type="dcterms:W3CDTF">2017-09-17T02:10:00Z</dcterms:created>
  <dcterms:modified xsi:type="dcterms:W3CDTF">2017-09-17T02:10:00Z</dcterms:modified>
</cp:coreProperties>
</file>