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495" w:rsidRPr="004A5495" w:rsidRDefault="004A5495" w:rsidP="004A5495">
      <w:pPr>
        <w:rPr>
          <w:b/>
          <w:i/>
          <w:color w:val="4F81BD" w:themeColor="accent1"/>
          <w:sz w:val="36"/>
          <w:szCs w:val="36"/>
        </w:rPr>
      </w:pPr>
      <w:r w:rsidRPr="004A5495">
        <w:rPr>
          <w:b/>
          <w:i/>
          <w:color w:val="4F81BD" w:themeColor="accent1"/>
          <w:sz w:val="36"/>
          <w:szCs w:val="36"/>
        </w:rPr>
        <w:t xml:space="preserve">Nursing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C</w:t>
      </w:r>
      <w:r w:rsidRPr="004A5495">
        <w:rPr>
          <w:b/>
          <w:i/>
          <w:color w:val="4F81BD" w:themeColor="accent1"/>
          <w:sz w:val="36"/>
          <w:szCs w:val="36"/>
        </w:rPr>
        <w:t>are of 10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-Y</w:t>
      </w:r>
      <w:r w:rsidRPr="004A5495">
        <w:rPr>
          <w:b/>
          <w:i/>
          <w:color w:val="4F81BD" w:themeColor="accent1"/>
          <w:sz w:val="36"/>
          <w:szCs w:val="36"/>
        </w:rPr>
        <w:t>ear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-O</w:t>
      </w:r>
      <w:r w:rsidRPr="004A5495">
        <w:rPr>
          <w:b/>
          <w:i/>
          <w:color w:val="4F81BD" w:themeColor="accent1"/>
          <w:sz w:val="36"/>
          <w:szCs w:val="36"/>
        </w:rPr>
        <w:t xml:space="preserve">ld 46XY </w:t>
      </w:r>
      <w:r w:rsidR="003E3025">
        <w:rPr>
          <w:rFonts w:eastAsiaTheme="minorEastAsia" w:hint="eastAsia"/>
          <w:b/>
          <w:i/>
          <w:color w:val="4F81BD" w:themeColor="accent1"/>
          <w:sz w:val="36"/>
          <w:szCs w:val="36"/>
          <w:lang w:eastAsia="zh-CN"/>
        </w:rPr>
        <w:t>Girl</w:t>
      </w:r>
      <w:r w:rsidRPr="004A5495">
        <w:rPr>
          <w:b/>
          <w:i/>
          <w:color w:val="4F81BD" w:themeColor="accent1"/>
          <w:sz w:val="36"/>
          <w:szCs w:val="36"/>
        </w:rPr>
        <w:t xml:space="preserve"> with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P</w:t>
      </w:r>
      <w:r w:rsidRPr="004A5495">
        <w:rPr>
          <w:b/>
          <w:i/>
          <w:color w:val="4F81BD" w:themeColor="accent1"/>
          <w:sz w:val="36"/>
          <w:szCs w:val="36"/>
        </w:rPr>
        <w:t xml:space="preserve">ure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G</w:t>
      </w:r>
      <w:r w:rsidRPr="004A5495">
        <w:rPr>
          <w:b/>
          <w:i/>
          <w:color w:val="4F81BD" w:themeColor="accent1"/>
          <w:sz w:val="36"/>
          <w:szCs w:val="36"/>
        </w:rPr>
        <w:t xml:space="preserve">onadal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D</w:t>
      </w:r>
      <w:r w:rsidRPr="004A5495">
        <w:rPr>
          <w:b/>
          <w:i/>
          <w:color w:val="4F81BD" w:themeColor="accent1"/>
          <w:sz w:val="36"/>
          <w:szCs w:val="36"/>
        </w:rPr>
        <w:t xml:space="preserve">ysgenesis and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M</w:t>
      </w:r>
      <w:r w:rsidRPr="004A5495">
        <w:rPr>
          <w:b/>
          <w:i/>
          <w:color w:val="4F81BD" w:themeColor="accent1"/>
          <w:sz w:val="36"/>
          <w:szCs w:val="36"/>
        </w:rPr>
        <w:t xml:space="preserve">ixed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G</w:t>
      </w:r>
      <w:r w:rsidRPr="004A5495">
        <w:rPr>
          <w:b/>
          <w:i/>
          <w:color w:val="4F81BD" w:themeColor="accent1"/>
          <w:sz w:val="36"/>
          <w:szCs w:val="36"/>
        </w:rPr>
        <w:t xml:space="preserve">erm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C</w:t>
      </w:r>
      <w:r w:rsidRPr="004A5495">
        <w:rPr>
          <w:b/>
          <w:i/>
          <w:color w:val="4F81BD" w:themeColor="accent1"/>
          <w:sz w:val="36"/>
          <w:szCs w:val="36"/>
        </w:rPr>
        <w:t xml:space="preserve">ell 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T</w:t>
      </w:r>
      <w:r w:rsidRPr="004A5495">
        <w:rPr>
          <w:b/>
          <w:i/>
          <w:color w:val="4F81BD" w:themeColor="accent1"/>
          <w:sz w:val="36"/>
          <w:szCs w:val="36"/>
        </w:rPr>
        <w:t>umor</w:t>
      </w:r>
      <w:r w:rsidRPr="004A5495">
        <w:rPr>
          <w:rFonts w:hint="eastAsia"/>
          <w:b/>
          <w:i/>
          <w:color w:val="4F81BD" w:themeColor="accent1"/>
          <w:sz w:val="36"/>
          <w:szCs w:val="36"/>
        </w:rPr>
        <w:t>: A Case Report</w:t>
      </w:r>
    </w:p>
    <w:p w:rsidR="004A5495" w:rsidRPr="00411A92" w:rsidRDefault="004A5495" w:rsidP="005973B9">
      <w:pPr>
        <w:pStyle w:val="a3"/>
        <w:spacing w:before="73" w:line="198" w:lineRule="exact"/>
        <w:ind w:left="100" w:right="5987"/>
        <w:rPr>
          <w:rFonts w:ascii="Arial Unicode MS" w:eastAsia="Arial Unicode MS" w:hAnsi="Arial Unicode MS" w:cs="Arial Unicode MS"/>
          <w:lang w:eastAsia="zh-CN"/>
        </w:rPr>
      </w:pPr>
      <w:r w:rsidRPr="00411A92">
        <w:rPr>
          <w:rFonts w:ascii="Arial Unicode MS" w:eastAsia="Arial Unicode MS" w:hAnsi="Arial Unicode MS" w:cs="Arial Unicode MS"/>
        </w:rPr>
        <w:t xml:space="preserve">Wu </w:t>
      </w:r>
      <w:proofErr w:type="spellStart"/>
      <w:r w:rsidRPr="00411A92">
        <w:rPr>
          <w:rFonts w:ascii="Arial Unicode MS" w:eastAsia="Arial Unicode MS" w:hAnsi="Arial Unicode MS" w:cs="Arial Unicode MS"/>
        </w:rPr>
        <w:t>Xiaozhen</w:t>
      </w:r>
      <w:proofErr w:type="spellEnd"/>
      <w:r w:rsidRPr="00411A92">
        <w:rPr>
          <w:rFonts w:ascii="Arial Unicode MS" w:eastAsia="Arial Unicode MS" w:hAnsi="Arial Unicode MS" w:cs="Arial Unicode MS"/>
        </w:rPr>
        <w:t xml:space="preserve"> </w:t>
      </w:r>
      <w:r w:rsidR="00411A92" w:rsidRPr="00411A92">
        <w:rPr>
          <w:rFonts w:ascii="Arial Unicode MS" w:eastAsia="Arial Unicode MS" w:hAnsi="Arial Unicode MS" w:cs="Arial Unicode MS" w:hint="eastAsia"/>
          <w:lang w:eastAsia="zh-CN"/>
        </w:rPr>
        <w:t>,</w:t>
      </w:r>
      <w:r w:rsidR="00411A92" w:rsidRPr="00411A92">
        <w:t xml:space="preserve"> </w:t>
      </w:r>
      <w:proofErr w:type="spellStart"/>
      <w:r w:rsidR="00411A92">
        <w:t>Shen</w:t>
      </w:r>
      <w:proofErr w:type="spellEnd"/>
      <w:r w:rsidR="00411A92">
        <w:t xml:space="preserve"> </w:t>
      </w:r>
      <w:proofErr w:type="spellStart"/>
      <w:r w:rsidR="00411A92">
        <w:t>Zhuanxing</w:t>
      </w:r>
      <w:r w:rsidR="00411A92">
        <w:rPr>
          <w:rFonts w:eastAsiaTheme="minorEastAsia" w:hint="eastAsia"/>
          <w:lang w:eastAsia="zh-CN"/>
        </w:rPr>
        <w:t>,</w:t>
      </w:r>
      <w:r w:rsidR="00B27D21">
        <w:rPr>
          <w:rFonts w:eastAsiaTheme="minorEastAsia" w:hint="eastAsia"/>
          <w:lang w:eastAsia="zh-CN"/>
        </w:rPr>
        <w:t>Yan</w:t>
      </w:r>
      <w:proofErr w:type="spellEnd"/>
      <w:r w:rsidR="00B27D21">
        <w:rPr>
          <w:rFonts w:eastAsiaTheme="minorEastAsia" w:hint="eastAsia"/>
          <w:lang w:eastAsia="zh-CN"/>
        </w:rPr>
        <w:t xml:space="preserve"> </w:t>
      </w:r>
      <w:proofErr w:type="spellStart"/>
      <w:r w:rsidR="00B27D21">
        <w:rPr>
          <w:rFonts w:eastAsiaTheme="minorEastAsia" w:hint="eastAsia"/>
          <w:lang w:eastAsia="zh-CN"/>
        </w:rPr>
        <w:t>Meng</w:t>
      </w:r>
      <w:proofErr w:type="spellEnd"/>
      <w:r w:rsidR="00B27D21">
        <w:rPr>
          <w:rFonts w:eastAsiaTheme="minorEastAsia" w:hint="eastAsia"/>
          <w:lang w:eastAsia="zh-CN"/>
        </w:rPr>
        <w:t>,</w:t>
      </w:r>
      <w:r w:rsidR="00411A92" w:rsidRPr="00411A92">
        <w:rPr>
          <w:rFonts w:ascii="Arial Unicode MS" w:eastAsia="Arial Unicode MS" w:hAnsi="Arial Unicode MS" w:cs="Arial Unicode MS"/>
        </w:rPr>
        <w:t xml:space="preserve"> Guangzhou Women and Children’s Medical Center, Gynecologic oncology </w:t>
      </w:r>
      <w:r w:rsidR="00411A92" w:rsidRPr="00411A92">
        <w:rPr>
          <w:rFonts w:ascii="Arial Unicode MS" w:eastAsia="Arial Unicode MS" w:hAnsi="Arial Unicode MS" w:cs="Arial Unicode MS" w:hint="eastAsia"/>
        </w:rPr>
        <w:t xml:space="preserve">Ward, </w:t>
      </w:r>
      <w:r w:rsidR="00411A92" w:rsidRPr="00411A92">
        <w:rPr>
          <w:rFonts w:ascii="Arial Unicode MS" w:eastAsia="Arial Unicode MS" w:hAnsi="Arial Unicode MS" w:cs="Arial Unicode MS"/>
        </w:rPr>
        <w:t>Guangzhou, China</w:t>
      </w:r>
    </w:p>
    <w:p w:rsidR="00AE3E37" w:rsidRPr="00411A92" w:rsidRDefault="00AE3E37">
      <w:pPr>
        <w:pStyle w:val="a3"/>
        <w:rPr>
          <w:rFonts w:ascii="Arial Unicode MS" w:eastAsia="Arial Unicode MS" w:hAnsi="Arial Unicode MS" w:cs="Arial Unicode MS"/>
          <w:sz w:val="20"/>
        </w:rPr>
      </w:pPr>
      <w:bookmarkStart w:id="0" w:name="_GoBack"/>
      <w:bookmarkEnd w:id="0"/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973B9" w:rsidRPr="00411A92" w:rsidRDefault="00411A92" w:rsidP="00411A92">
      <w:pPr>
        <w:pStyle w:val="a3"/>
        <w:spacing w:before="90" w:line="280" w:lineRule="auto"/>
        <w:ind w:left="100"/>
        <w:jc w:val="both"/>
        <w:rPr>
          <w:rFonts w:ascii="Arial"/>
          <w:b/>
          <w:sz w:val="20"/>
        </w:rPr>
      </w:pPr>
      <w:r w:rsidRPr="004C7FCC">
        <w:rPr>
          <w:sz w:val="24"/>
          <w:szCs w:val="24"/>
        </w:rPr>
        <w:t xml:space="preserve">Mixed germ cell tumor of the ovary is a rare and highly malignant </w:t>
      </w:r>
      <w:proofErr w:type="gramStart"/>
      <w:r w:rsidRPr="004C7FCC">
        <w:rPr>
          <w:sz w:val="24"/>
          <w:szCs w:val="24"/>
        </w:rPr>
        <w:t>tumor,</w:t>
      </w:r>
      <w:proofErr w:type="gramEnd"/>
      <w:r w:rsidRPr="004C7FCC">
        <w:rPr>
          <w:sz w:val="24"/>
          <w:szCs w:val="24"/>
        </w:rPr>
        <w:t xml:space="preserve"> we based on 1 case of 10</w:t>
      </w:r>
      <w:r w:rsidRPr="004C7FCC">
        <w:rPr>
          <w:rFonts w:hint="eastAsia"/>
          <w:sz w:val="24"/>
          <w:szCs w:val="24"/>
        </w:rPr>
        <w:t>-</w:t>
      </w:r>
      <w:r w:rsidRPr="004C7FCC">
        <w:rPr>
          <w:sz w:val="24"/>
          <w:szCs w:val="24"/>
        </w:rPr>
        <w:t>year</w:t>
      </w:r>
      <w:r w:rsidRPr="004C7FCC">
        <w:rPr>
          <w:rFonts w:hint="eastAsia"/>
          <w:sz w:val="24"/>
          <w:szCs w:val="24"/>
        </w:rPr>
        <w:t>-old</w:t>
      </w:r>
      <w:r w:rsidRPr="004C7FCC">
        <w:rPr>
          <w:sz w:val="24"/>
          <w:szCs w:val="24"/>
        </w:rPr>
        <w:t xml:space="preserve"> 46XY</w:t>
      </w:r>
      <w:r w:rsidRPr="004C7FCC">
        <w:rPr>
          <w:rFonts w:hint="eastAsia"/>
          <w:sz w:val="24"/>
          <w:szCs w:val="24"/>
        </w:rPr>
        <w:t xml:space="preserve"> with</w:t>
      </w:r>
      <w:r w:rsidRPr="004C7FCC">
        <w:rPr>
          <w:sz w:val="24"/>
          <w:szCs w:val="24"/>
        </w:rPr>
        <w:t xml:space="preserve"> pure</w:t>
      </w:r>
      <w:r w:rsidRPr="004C7FCC">
        <w:rPr>
          <w:rFonts w:hint="eastAsia"/>
          <w:sz w:val="24"/>
          <w:szCs w:val="24"/>
        </w:rPr>
        <w:t xml:space="preserve"> gonadal dysgenesis</w:t>
      </w:r>
      <w:r w:rsidRPr="004C7FCC">
        <w:rPr>
          <w:sz w:val="24"/>
          <w:szCs w:val="24"/>
        </w:rPr>
        <w:t xml:space="preserve"> </w:t>
      </w:r>
      <w:r w:rsidRPr="004C7FCC">
        <w:rPr>
          <w:rFonts w:hint="eastAsia"/>
          <w:sz w:val="24"/>
          <w:szCs w:val="24"/>
        </w:rPr>
        <w:t>and</w:t>
      </w:r>
      <w:r w:rsidRPr="004C7FCC">
        <w:rPr>
          <w:sz w:val="24"/>
          <w:szCs w:val="24"/>
        </w:rPr>
        <w:t xml:space="preserve"> mixed germ cell tumors, to deepen the understanding of the disease and disease nursing. </w:t>
      </w:r>
      <w:r w:rsidRPr="004C7FCC">
        <w:rPr>
          <w:rFonts w:hint="eastAsia"/>
          <w:sz w:val="24"/>
          <w:szCs w:val="24"/>
        </w:rPr>
        <w:t>We dig up</w:t>
      </w:r>
      <w:r w:rsidRPr="004C7FCC">
        <w:rPr>
          <w:sz w:val="24"/>
          <w:szCs w:val="24"/>
        </w:rPr>
        <w:t xml:space="preserve"> </w:t>
      </w:r>
      <w:r w:rsidRPr="004C7FCC">
        <w:rPr>
          <w:rFonts w:hint="eastAsia"/>
          <w:sz w:val="24"/>
          <w:szCs w:val="24"/>
        </w:rPr>
        <w:t xml:space="preserve">the suggestion that </w:t>
      </w:r>
      <w:r w:rsidRPr="004C7FCC">
        <w:rPr>
          <w:sz w:val="24"/>
          <w:szCs w:val="24"/>
        </w:rPr>
        <w:t xml:space="preserve">in the care of these patients, we need to respect the social </w:t>
      </w:r>
      <w:proofErr w:type="gramStart"/>
      <w:r w:rsidRPr="004C7FCC">
        <w:rPr>
          <w:sz w:val="24"/>
          <w:szCs w:val="24"/>
        </w:rPr>
        <w:t>gender,</w:t>
      </w:r>
      <w:proofErr w:type="gramEnd"/>
      <w:r w:rsidRPr="004C7FCC">
        <w:rPr>
          <w:sz w:val="24"/>
          <w:szCs w:val="24"/>
        </w:rPr>
        <w:t xml:space="preserve"> </w:t>
      </w:r>
      <w:r w:rsidRPr="004C7FCC">
        <w:rPr>
          <w:rFonts w:hint="eastAsia"/>
          <w:sz w:val="24"/>
          <w:szCs w:val="24"/>
        </w:rPr>
        <w:t>n</w:t>
      </w:r>
      <w:r w:rsidRPr="004C7FCC">
        <w:rPr>
          <w:sz w:val="24"/>
          <w:szCs w:val="24"/>
        </w:rPr>
        <w:t>ursing emphasis</w:t>
      </w:r>
      <w:r w:rsidRPr="004C7FCC">
        <w:rPr>
          <w:rFonts w:hint="eastAsia"/>
          <w:sz w:val="24"/>
          <w:szCs w:val="24"/>
        </w:rPr>
        <w:t xml:space="preserve"> should focus on</w:t>
      </w:r>
      <w:r w:rsidRPr="004C7FCC">
        <w:rPr>
          <w:sz w:val="24"/>
          <w:szCs w:val="24"/>
        </w:rPr>
        <w:t xml:space="preserve"> specific nursing </w:t>
      </w:r>
      <w:r w:rsidRPr="004C7FCC">
        <w:rPr>
          <w:rFonts w:hint="eastAsia"/>
          <w:sz w:val="24"/>
          <w:szCs w:val="24"/>
        </w:rPr>
        <w:t xml:space="preserve">and </w:t>
      </w:r>
      <w:r w:rsidRPr="004C7FCC">
        <w:rPr>
          <w:sz w:val="24"/>
          <w:szCs w:val="24"/>
        </w:rPr>
        <w:t>their caregivers psychological nursing</w:t>
      </w:r>
      <w:r w:rsidRPr="004C7FCC">
        <w:rPr>
          <w:rFonts w:hint="eastAsia"/>
          <w:sz w:val="24"/>
          <w:szCs w:val="24"/>
        </w:rPr>
        <w:t>.</w:t>
      </w:r>
      <w:r w:rsidRPr="004C7FCC">
        <w:rPr>
          <w:sz w:val="24"/>
          <w:szCs w:val="24"/>
        </w:rPr>
        <w:t xml:space="preserve"> </w:t>
      </w:r>
      <w:r w:rsidRPr="004C7FCC">
        <w:rPr>
          <w:rFonts w:hint="eastAsia"/>
          <w:sz w:val="24"/>
          <w:szCs w:val="24"/>
        </w:rPr>
        <w:t>I</w:t>
      </w:r>
      <w:r w:rsidRPr="004C7FCC">
        <w:rPr>
          <w:sz w:val="24"/>
          <w:szCs w:val="24"/>
        </w:rPr>
        <w:t xml:space="preserve">n the use of deep venous catheter should be combined with the characteristics of individual patients were </w:t>
      </w:r>
      <w:proofErr w:type="gramStart"/>
      <w:r w:rsidRPr="004C7FCC">
        <w:rPr>
          <w:sz w:val="24"/>
          <w:szCs w:val="24"/>
        </w:rPr>
        <w:t>evaluated,</w:t>
      </w:r>
      <w:proofErr w:type="gramEnd"/>
      <w:r w:rsidRPr="004C7FCC">
        <w:rPr>
          <w:sz w:val="24"/>
          <w:szCs w:val="24"/>
        </w:rPr>
        <w:t xml:space="preserve"> choose the most suitable catheter types and measures for patients.</w:t>
      </w:r>
      <w:r w:rsidRPr="00411A92">
        <w:rPr>
          <w:sz w:val="28"/>
          <w:szCs w:val="28"/>
        </w:rPr>
        <w:t xml:space="preserve"> </w:t>
      </w:r>
      <w:r w:rsidR="00A9710C" w:rsidRPr="00411A92">
        <w:rPr>
          <w:sz w:val="28"/>
          <w:szCs w:val="28"/>
        </w:rPr>
        <w:br w:type="column"/>
      </w:r>
      <w:r w:rsidR="005973B9"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411A92" w:rsidRPr="00411A92" w:rsidRDefault="00411A92" w:rsidP="00411A92">
      <w:pPr>
        <w:rPr>
          <w:rFonts w:asciiTheme="minorHAnsi" w:hAnsiTheme="minorHAnsi"/>
        </w:rPr>
      </w:pPr>
      <w:proofErr w:type="gramStart"/>
      <w:r>
        <w:rPr>
          <w:rFonts w:asciiTheme="minorHAnsi" w:eastAsiaTheme="minorEastAsia" w:hAnsiTheme="minorHAnsi" w:hint="eastAsia"/>
          <w:lang w:eastAsia="zh-CN"/>
        </w:rPr>
        <w:t>1.</w:t>
      </w:r>
      <w:r w:rsidRPr="00411A92">
        <w:rPr>
          <w:rFonts w:asciiTheme="minorHAnsi" w:hAnsiTheme="minorHAnsi"/>
        </w:rPr>
        <w:t>Chandrasekaran</w:t>
      </w:r>
      <w:proofErr w:type="gramEnd"/>
      <w:r w:rsidRPr="00411A92">
        <w:rPr>
          <w:rFonts w:asciiTheme="minorHAnsi" w:hAnsiTheme="minorHAnsi"/>
        </w:rPr>
        <w:t xml:space="preserve"> A, </w:t>
      </w:r>
      <w:proofErr w:type="spellStart"/>
      <w:r w:rsidRPr="00411A92">
        <w:rPr>
          <w:rFonts w:asciiTheme="minorHAnsi" w:hAnsiTheme="minorHAnsi"/>
        </w:rPr>
        <w:t>Somasundaram</w:t>
      </w:r>
      <w:proofErr w:type="spellEnd"/>
      <w:r w:rsidRPr="00411A92">
        <w:rPr>
          <w:rFonts w:asciiTheme="minorHAnsi" w:hAnsiTheme="minorHAnsi"/>
        </w:rPr>
        <w:t xml:space="preserve"> J. Surgical placement of totally implantable venous access device-an institutional experience [J].Indian J Pediatr,2014,81(9):866-870.DOI:10.1007/s12098-013-1183-8.</w:t>
      </w:r>
    </w:p>
    <w:p w:rsidR="00411A92" w:rsidRPr="00411A92" w:rsidRDefault="00411A92" w:rsidP="00411A92">
      <w:pPr>
        <w:rPr>
          <w:rFonts w:asciiTheme="minorHAnsi" w:hAnsiTheme="minorHAnsi"/>
          <w:lang w:eastAsia="zh-CN"/>
        </w:rPr>
      </w:pPr>
      <w:r>
        <w:rPr>
          <w:rFonts w:asciiTheme="minorHAnsi" w:eastAsiaTheme="minorEastAsia" w:hAnsiTheme="minorHAnsi" w:hint="eastAsia"/>
          <w:lang w:eastAsia="zh-CN"/>
        </w:rPr>
        <w:t>2.</w:t>
      </w:r>
      <w:proofErr w:type="gramStart"/>
      <w:r w:rsidRPr="00411A92">
        <w:rPr>
          <w:rFonts w:asciiTheme="minorHAnsi" w:hAnsiTheme="minorHAnsi"/>
          <w:lang w:eastAsia="zh-CN"/>
        </w:rPr>
        <w:t>李静姿</w:t>
      </w:r>
      <w:proofErr w:type="gramEnd"/>
      <w:r w:rsidRPr="00411A92">
        <w:rPr>
          <w:rFonts w:asciiTheme="minorHAnsi" w:hAnsiTheme="minorHAnsi"/>
          <w:lang w:eastAsia="zh-CN"/>
        </w:rPr>
        <w:t xml:space="preserve">  </w:t>
      </w:r>
      <w:r w:rsidRPr="00411A92">
        <w:rPr>
          <w:rFonts w:asciiTheme="minorHAnsi" w:hAnsiTheme="minorHAnsi"/>
          <w:lang w:eastAsia="zh-CN"/>
        </w:rPr>
        <w:t>周颖</w:t>
      </w:r>
      <w:r w:rsidRPr="00411A92">
        <w:rPr>
          <w:rFonts w:asciiTheme="minorHAnsi" w:hAnsiTheme="minorHAnsi"/>
          <w:lang w:eastAsia="zh-CN"/>
        </w:rPr>
        <w:t xml:space="preserve">  </w:t>
      </w:r>
      <w:r w:rsidRPr="00411A92">
        <w:rPr>
          <w:rFonts w:asciiTheme="minorHAnsi" w:hAnsiTheme="minorHAnsi"/>
          <w:lang w:eastAsia="zh-CN"/>
        </w:rPr>
        <w:t>崔一民</w:t>
      </w:r>
      <w:r w:rsidRPr="00411A92">
        <w:rPr>
          <w:rFonts w:asciiTheme="minorHAnsi" w:hAnsiTheme="minorHAnsi"/>
          <w:lang w:eastAsia="zh-CN"/>
        </w:rPr>
        <w:t xml:space="preserve"> </w:t>
      </w:r>
      <w:r w:rsidRPr="00411A92">
        <w:rPr>
          <w:rFonts w:asciiTheme="minorHAnsi" w:hAnsiTheme="minorHAnsi"/>
          <w:lang w:eastAsia="zh-CN"/>
        </w:rPr>
        <w:t>预防博</w:t>
      </w:r>
      <w:proofErr w:type="gramStart"/>
      <w:r w:rsidRPr="00411A92">
        <w:rPr>
          <w:rFonts w:asciiTheme="minorHAnsi" w:hAnsiTheme="minorHAnsi"/>
          <w:lang w:eastAsia="zh-CN"/>
        </w:rPr>
        <w:t>莱</w:t>
      </w:r>
      <w:proofErr w:type="gramEnd"/>
      <w:r w:rsidRPr="00411A92">
        <w:rPr>
          <w:rFonts w:asciiTheme="minorHAnsi" w:hAnsiTheme="minorHAnsi"/>
          <w:lang w:eastAsia="zh-CN"/>
        </w:rPr>
        <w:t>霉素化疗导致卵巢癌患者肺毒性的药学监护中国</w:t>
      </w:r>
      <w:r w:rsidRPr="00411A92">
        <w:rPr>
          <w:rFonts w:asciiTheme="minorHAnsi" w:hAnsiTheme="minorHAnsi"/>
          <w:lang w:eastAsia="zh-CN"/>
        </w:rPr>
        <w:t>[J]</w:t>
      </w:r>
      <w:r w:rsidRPr="00411A92">
        <w:rPr>
          <w:rFonts w:asciiTheme="minorHAnsi" w:hAnsiTheme="minorHAnsi"/>
          <w:lang w:eastAsia="zh-CN"/>
        </w:rPr>
        <w:t>，临床药理学杂志</w:t>
      </w:r>
      <w:r w:rsidRPr="00411A92">
        <w:rPr>
          <w:rFonts w:asciiTheme="minorHAnsi" w:hAnsiTheme="minorHAnsi"/>
          <w:lang w:eastAsia="zh-CN"/>
        </w:rPr>
        <w:t xml:space="preserve"> 2014</w:t>
      </w:r>
      <w:r w:rsidRPr="00411A92">
        <w:rPr>
          <w:rFonts w:asciiTheme="minorHAnsi" w:hAnsiTheme="minorHAnsi"/>
          <w:lang w:eastAsia="zh-CN"/>
        </w:rPr>
        <w:t>年</w:t>
      </w:r>
      <w:r w:rsidRPr="00411A92">
        <w:rPr>
          <w:rFonts w:asciiTheme="minorHAnsi" w:hAnsiTheme="minorHAnsi"/>
          <w:lang w:eastAsia="zh-CN"/>
        </w:rPr>
        <w:t>05</w:t>
      </w:r>
      <w:r w:rsidRPr="00411A92">
        <w:rPr>
          <w:rFonts w:asciiTheme="minorHAnsi" w:hAnsiTheme="minorHAnsi"/>
          <w:lang w:eastAsia="zh-CN"/>
        </w:rPr>
        <w:t>期</w:t>
      </w:r>
      <w:r w:rsidRPr="00411A92">
        <w:rPr>
          <w:rFonts w:asciiTheme="minorHAnsi" w:hAnsiTheme="minorHAnsi"/>
          <w:lang w:eastAsia="zh-CN"/>
        </w:rPr>
        <w:t xml:space="preserve"> 456-457</w:t>
      </w:r>
      <w:r w:rsidRPr="00411A92">
        <w:rPr>
          <w:rFonts w:asciiTheme="minorHAnsi" w:hAnsiTheme="minorHAnsi"/>
          <w:lang w:eastAsia="zh-CN"/>
        </w:rPr>
        <w:t>页；</w:t>
      </w:r>
    </w:p>
    <w:p w:rsidR="00411A92" w:rsidRPr="00411A92" w:rsidRDefault="00411A92" w:rsidP="00411A92">
      <w:pPr>
        <w:rPr>
          <w:rFonts w:asciiTheme="minorHAnsi" w:hAnsiTheme="minorHAnsi"/>
          <w:lang w:eastAsia="zh-CN"/>
        </w:rPr>
      </w:pPr>
      <w:r>
        <w:rPr>
          <w:rFonts w:asciiTheme="minorHAnsi" w:eastAsiaTheme="minorEastAsia" w:hAnsiTheme="minorHAnsi" w:hint="eastAsia"/>
          <w:lang w:eastAsia="zh-CN"/>
        </w:rPr>
        <w:t>3.</w:t>
      </w:r>
      <w:r w:rsidRPr="00411A92">
        <w:rPr>
          <w:rFonts w:asciiTheme="minorHAnsi" w:hAnsiTheme="minorHAnsi"/>
          <w:lang w:eastAsia="zh-CN"/>
        </w:rPr>
        <w:t>崔明霞，李卫平，化疗药物应用于恶性肿瘤患者的心理干预</w:t>
      </w:r>
      <w:r w:rsidRPr="00411A92">
        <w:rPr>
          <w:rFonts w:asciiTheme="minorHAnsi" w:hAnsiTheme="minorHAnsi"/>
          <w:lang w:eastAsia="zh-CN"/>
        </w:rPr>
        <w:t>[J]</w:t>
      </w:r>
      <w:r w:rsidRPr="00411A92">
        <w:rPr>
          <w:rFonts w:asciiTheme="minorHAnsi" w:hAnsiTheme="minorHAnsi"/>
          <w:lang w:eastAsia="zh-CN"/>
        </w:rPr>
        <w:t>．基层医学论坛，</w:t>
      </w:r>
      <w:r w:rsidRPr="00411A92">
        <w:rPr>
          <w:rFonts w:asciiTheme="minorHAnsi" w:hAnsiTheme="minorHAnsi"/>
          <w:lang w:eastAsia="zh-CN"/>
        </w:rPr>
        <w:t>2008</w:t>
      </w:r>
      <w:r w:rsidRPr="00411A92">
        <w:rPr>
          <w:rFonts w:asciiTheme="minorHAnsi" w:hAnsiTheme="minorHAnsi"/>
          <w:lang w:eastAsia="zh-CN"/>
        </w:rPr>
        <w:t>，</w:t>
      </w:r>
      <w:r w:rsidRPr="00411A92">
        <w:rPr>
          <w:rFonts w:asciiTheme="minorHAnsi" w:hAnsiTheme="minorHAnsi"/>
          <w:lang w:eastAsia="zh-CN"/>
        </w:rPr>
        <w:t>12(1)</w:t>
      </w:r>
      <w:r w:rsidRPr="00411A92">
        <w:rPr>
          <w:rFonts w:asciiTheme="minorHAnsi" w:hAnsiTheme="minorHAnsi"/>
          <w:lang w:eastAsia="zh-CN"/>
        </w:rPr>
        <w:t>．</w:t>
      </w:r>
    </w:p>
    <w:p w:rsidR="00411A92" w:rsidRPr="00411A92" w:rsidRDefault="00411A92" w:rsidP="00411A92">
      <w:pPr>
        <w:rPr>
          <w:rFonts w:asciiTheme="minorHAnsi" w:hAnsiTheme="minorHAnsi"/>
        </w:rPr>
      </w:pPr>
      <w:proofErr w:type="gramStart"/>
      <w:r>
        <w:rPr>
          <w:rFonts w:asciiTheme="minorHAnsi" w:eastAsiaTheme="minorEastAsia" w:hAnsiTheme="minorHAnsi" w:hint="eastAsia"/>
          <w:lang w:eastAsia="zh-CN"/>
        </w:rPr>
        <w:t>4.</w:t>
      </w:r>
      <w:r w:rsidRPr="00411A92">
        <w:rPr>
          <w:rFonts w:asciiTheme="minorHAnsi" w:hAnsiTheme="minorHAnsi"/>
        </w:rPr>
        <w:t>Liang</w:t>
      </w:r>
      <w:proofErr w:type="gram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HF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Pang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LH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Chen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HY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et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al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Pelvic</w:t>
      </w:r>
      <w:proofErr w:type="spellEnd"/>
      <w:r w:rsidRPr="00411A92">
        <w:rPr>
          <w:rFonts w:asciiTheme="minorHAnsi" w:hAnsiTheme="minorHAnsi"/>
        </w:rPr>
        <w:t xml:space="preserve"> and right ovarian mature </w:t>
      </w:r>
      <w:proofErr w:type="spellStart"/>
      <w:r w:rsidRPr="00411A92">
        <w:rPr>
          <w:rFonts w:asciiTheme="minorHAnsi" w:hAnsiTheme="minorHAnsi"/>
        </w:rPr>
        <w:t>teratomas</w:t>
      </w:r>
      <w:proofErr w:type="spellEnd"/>
      <w:r w:rsidRPr="00411A92">
        <w:rPr>
          <w:rFonts w:asciiTheme="minorHAnsi" w:hAnsiTheme="minorHAnsi"/>
        </w:rPr>
        <w:t xml:space="preserve"> with malignant mixed germ cell tumors of the anterior abdominal </w:t>
      </w:r>
      <w:proofErr w:type="spellStart"/>
      <w:r w:rsidRPr="00411A92">
        <w:rPr>
          <w:rFonts w:asciiTheme="minorHAnsi" w:hAnsiTheme="minorHAnsi"/>
        </w:rPr>
        <w:t>wall</w:t>
      </w:r>
      <w:r w:rsidRPr="00411A92">
        <w:rPr>
          <w:rFonts w:asciiTheme="minorHAnsi" w:hAnsiTheme="minorHAnsi"/>
        </w:rPr>
        <w:t>叨．</w:t>
      </w:r>
      <w:r w:rsidRPr="00411A92">
        <w:rPr>
          <w:rFonts w:asciiTheme="minorHAnsi" w:hAnsiTheme="minorHAnsi"/>
        </w:rPr>
        <w:t>Int</w:t>
      </w:r>
      <w:proofErr w:type="spellEnd"/>
      <w:r w:rsidRPr="00411A92">
        <w:rPr>
          <w:rFonts w:asciiTheme="minorHAnsi" w:hAnsiTheme="minorHAnsi"/>
        </w:rPr>
        <w:t xml:space="preserve"> J </w:t>
      </w:r>
      <w:proofErr w:type="spellStart"/>
      <w:r w:rsidRPr="00411A92">
        <w:rPr>
          <w:rFonts w:asciiTheme="minorHAnsi" w:hAnsiTheme="minorHAnsi"/>
        </w:rPr>
        <w:t>Gynaecol</w:t>
      </w:r>
      <w:proofErr w:type="spellEnd"/>
      <w:r w:rsidRPr="00411A92">
        <w:rPr>
          <w:rFonts w:asciiTheme="minorHAnsi" w:hAnsiTheme="minorHAnsi"/>
        </w:rPr>
        <w:t xml:space="preserve"> Obstet</w:t>
      </w:r>
      <w:r w:rsidRPr="00411A92">
        <w:rPr>
          <w:rFonts w:asciiTheme="minorHAnsi" w:hAnsiTheme="minorHAnsi"/>
        </w:rPr>
        <w:t>．</w:t>
      </w:r>
      <w:r w:rsidRPr="00411A92">
        <w:rPr>
          <w:rFonts w:asciiTheme="minorHAnsi" w:hAnsiTheme="minorHAnsi"/>
        </w:rPr>
        <w:t>2015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129(3)</w:t>
      </w:r>
      <w:r w:rsidRPr="00411A92">
        <w:rPr>
          <w:rFonts w:asciiTheme="minorHAnsi" w:hAnsiTheme="minorHAnsi"/>
        </w:rPr>
        <w:t>：</w:t>
      </w:r>
      <w:r w:rsidRPr="00411A92">
        <w:rPr>
          <w:rFonts w:asciiTheme="minorHAnsi" w:hAnsiTheme="minorHAnsi"/>
        </w:rPr>
        <w:t>271—272</w:t>
      </w:r>
      <w:r w:rsidRPr="00411A92">
        <w:rPr>
          <w:rFonts w:asciiTheme="minorHAnsi" w:hAnsiTheme="minorHAnsi"/>
        </w:rPr>
        <w:t>，</w:t>
      </w:r>
    </w:p>
    <w:p w:rsidR="00411A92" w:rsidRPr="00411A92" w:rsidRDefault="00411A92" w:rsidP="00411A92">
      <w:pPr>
        <w:rPr>
          <w:rFonts w:asciiTheme="minorHAnsi" w:hAnsiTheme="minorHAnsi"/>
        </w:rPr>
      </w:pPr>
      <w:proofErr w:type="gramStart"/>
      <w:r>
        <w:rPr>
          <w:rFonts w:asciiTheme="minorHAnsi" w:eastAsiaTheme="minorEastAsia" w:hAnsiTheme="minorHAnsi" w:hint="eastAsia"/>
          <w:lang w:eastAsia="zh-CN"/>
        </w:rPr>
        <w:t>5.</w:t>
      </w:r>
      <w:r w:rsidRPr="00411A92">
        <w:rPr>
          <w:rFonts w:asciiTheme="minorHAnsi" w:hAnsiTheme="minorHAnsi"/>
        </w:rPr>
        <w:t>Aminimoghaddam</w:t>
      </w:r>
      <w:proofErr w:type="gram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S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Mokri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B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Mahmoodzadeh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F</w:t>
      </w:r>
      <w:r w:rsidRPr="00411A92">
        <w:rPr>
          <w:rFonts w:asciiTheme="minorHAnsi" w:hAnsiTheme="minorHAnsi"/>
        </w:rPr>
        <w:t>．</w:t>
      </w:r>
      <w:r w:rsidRPr="00411A92">
        <w:rPr>
          <w:rFonts w:asciiTheme="minorHAnsi" w:hAnsiTheme="minorHAnsi"/>
        </w:rPr>
        <w:t>Mixed</w:t>
      </w:r>
      <w:proofErr w:type="spellEnd"/>
      <w:r w:rsidRPr="00411A92">
        <w:rPr>
          <w:rFonts w:asciiTheme="minorHAnsi" w:hAnsiTheme="minorHAnsi"/>
        </w:rPr>
        <w:t xml:space="preserve"> germ cell tumor of ovary and </w:t>
      </w:r>
      <w:proofErr w:type="spellStart"/>
      <w:r w:rsidRPr="00411A92">
        <w:rPr>
          <w:rFonts w:asciiTheme="minorHAnsi" w:hAnsiTheme="minorHAnsi"/>
        </w:rPr>
        <w:t>clitoromegaly</w:t>
      </w:r>
      <w:proofErr w:type="spellEnd"/>
      <w:r w:rsidRPr="00411A92">
        <w:rPr>
          <w:rFonts w:asciiTheme="minorHAnsi" w:hAnsiTheme="minorHAnsi"/>
        </w:rPr>
        <w:t xml:space="preserve"> in </w:t>
      </w:r>
      <w:proofErr w:type="spellStart"/>
      <w:r w:rsidRPr="00411A92">
        <w:rPr>
          <w:rFonts w:asciiTheme="minorHAnsi" w:hAnsiTheme="minorHAnsi"/>
        </w:rPr>
        <w:t>Swyer’s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syndrome</w:t>
      </w:r>
      <w:r w:rsidRPr="00411A92">
        <w:rPr>
          <w:rFonts w:asciiTheme="minorHAnsi" w:hAnsiTheme="minorHAnsi"/>
        </w:rPr>
        <w:t>：</w:t>
      </w:r>
      <w:r w:rsidRPr="00411A92">
        <w:rPr>
          <w:rFonts w:asciiTheme="minorHAnsi" w:hAnsiTheme="minorHAnsi"/>
        </w:rPr>
        <w:t>A</w:t>
      </w:r>
      <w:proofErr w:type="spellEnd"/>
      <w:r w:rsidRPr="00411A92">
        <w:rPr>
          <w:rFonts w:asciiTheme="minorHAnsi" w:hAnsiTheme="minorHAnsi"/>
        </w:rPr>
        <w:t xml:space="preserve"> case report[J]</w:t>
      </w:r>
      <w:r w:rsidRPr="00411A92">
        <w:rPr>
          <w:rFonts w:asciiTheme="minorHAnsi" w:hAnsiTheme="minorHAnsi"/>
        </w:rPr>
        <w:t>．</w:t>
      </w:r>
      <w:r w:rsidRPr="00411A92">
        <w:rPr>
          <w:rFonts w:asciiTheme="minorHAnsi" w:hAnsiTheme="minorHAnsi"/>
        </w:rPr>
        <w:t>Gulf J Oncolog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2012</w:t>
      </w:r>
      <w:r w:rsidRPr="00411A92">
        <w:rPr>
          <w:rFonts w:asciiTheme="minorHAnsi" w:hAnsiTheme="minorHAnsi"/>
        </w:rPr>
        <w:t>，</w:t>
      </w:r>
      <w:r w:rsidRPr="00411A92">
        <w:rPr>
          <w:rFonts w:asciiTheme="minorHAnsi" w:hAnsiTheme="minorHAnsi"/>
        </w:rPr>
        <w:t>7(12)</w:t>
      </w:r>
      <w:r w:rsidRPr="00411A92">
        <w:rPr>
          <w:rFonts w:asciiTheme="minorHAnsi" w:hAnsiTheme="minorHAnsi"/>
        </w:rPr>
        <w:t>：</w:t>
      </w:r>
      <w:r w:rsidRPr="00411A92">
        <w:rPr>
          <w:rFonts w:asciiTheme="minorHAnsi" w:hAnsiTheme="minorHAnsi"/>
        </w:rPr>
        <w:t>55-58</w:t>
      </w:r>
      <w:r w:rsidRPr="00411A92">
        <w:rPr>
          <w:rFonts w:asciiTheme="minorHAnsi" w:hAnsiTheme="minorHAnsi"/>
        </w:rPr>
        <w:t>．。</w:t>
      </w:r>
    </w:p>
    <w:p w:rsidR="00411A92" w:rsidRPr="00411A92" w:rsidRDefault="00411A92" w:rsidP="00411A92">
      <w:pPr>
        <w:rPr>
          <w:rFonts w:asciiTheme="minorHAnsi" w:hAnsiTheme="minorHAnsi"/>
        </w:rPr>
      </w:pPr>
      <w:proofErr w:type="gramStart"/>
      <w:r>
        <w:rPr>
          <w:rFonts w:asciiTheme="minorHAnsi" w:eastAsiaTheme="minorEastAsia" w:hAnsiTheme="minorHAnsi" w:hint="eastAsia"/>
          <w:lang w:eastAsia="zh-CN"/>
        </w:rPr>
        <w:t>6.</w:t>
      </w:r>
      <w:r w:rsidRPr="00411A92">
        <w:rPr>
          <w:rFonts w:asciiTheme="minorHAnsi" w:hAnsiTheme="minorHAnsi"/>
        </w:rPr>
        <w:t>Zieliñska</w:t>
      </w:r>
      <w:proofErr w:type="gram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D,Zajaczek</w:t>
      </w:r>
      <w:proofErr w:type="spellEnd"/>
      <w:r w:rsidRPr="00411A92">
        <w:rPr>
          <w:rFonts w:asciiTheme="minorHAnsi" w:hAnsiTheme="minorHAnsi"/>
        </w:rPr>
        <w:t xml:space="preserve"> </w:t>
      </w:r>
      <w:proofErr w:type="spellStart"/>
      <w:r w:rsidRPr="00411A92">
        <w:rPr>
          <w:rFonts w:asciiTheme="minorHAnsi" w:hAnsiTheme="minorHAnsi"/>
        </w:rPr>
        <w:t>S,Rzepka</w:t>
      </w:r>
      <w:r w:rsidRPr="00411A92">
        <w:rPr>
          <w:rFonts w:ascii="MS Gothic" w:eastAsia="MS Gothic" w:hAnsi="MS Gothic" w:cs="MS Gothic" w:hint="eastAsia"/>
        </w:rPr>
        <w:t>⁃</w:t>
      </w:r>
      <w:r w:rsidRPr="00411A92">
        <w:rPr>
          <w:rFonts w:asciiTheme="minorHAnsi" w:hAnsiTheme="minorHAnsi"/>
        </w:rPr>
        <w:t>Górska</w:t>
      </w:r>
      <w:proofErr w:type="spellEnd"/>
      <w:r w:rsidRPr="00411A92">
        <w:rPr>
          <w:rFonts w:asciiTheme="minorHAnsi" w:hAnsiTheme="minorHAnsi"/>
        </w:rPr>
        <w:t xml:space="preserve"> I. Tumors of  </w:t>
      </w:r>
      <w:proofErr w:type="spellStart"/>
      <w:r w:rsidRPr="00411A92">
        <w:rPr>
          <w:rFonts w:asciiTheme="minorHAnsi" w:hAnsiTheme="minorHAnsi"/>
        </w:rPr>
        <w:t>Dysgenetic</w:t>
      </w:r>
      <w:proofErr w:type="spellEnd"/>
      <w:r w:rsidRPr="00411A92">
        <w:rPr>
          <w:rFonts w:asciiTheme="minorHAnsi" w:hAnsiTheme="minorHAnsi"/>
        </w:rPr>
        <w:t xml:space="preserve"> gonads in </w:t>
      </w:r>
      <w:proofErr w:type="spellStart"/>
      <w:r w:rsidRPr="00411A92">
        <w:rPr>
          <w:rFonts w:asciiTheme="minorHAnsi" w:hAnsiTheme="minorHAnsi"/>
        </w:rPr>
        <w:t>swyer</w:t>
      </w:r>
      <w:proofErr w:type="spellEnd"/>
      <w:r w:rsidRPr="00411A92">
        <w:rPr>
          <w:rFonts w:asciiTheme="minorHAnsi" w:hAnsiTheme="minorHAnsi"/>
        </w:rPr>
        <w:t xml:space="preserve"> syndrome[J]. J </w:t>
      </w:r>
      <w:proofErr w:type="spellStart"/>
      <w:r w:rsidRPr="00411A92">
        <w:rPr>
          <w:rFonts w:asciiTheme="minorHAnsi" w:hAnsiTheme="minorHAnsi"/>
        </w:rPr>
        <w:t>Pediatr</w:t>
      </w:r>
      <w:proofErr w:type="spellEnd"/>
      <w:r w:rsidRPr="00411A92">
        <w:rPr>
          <w:rFonts w:asciiTheme="minorHAnsi" w:hAnsiTheme="minorHAnsi"/>
        </w:rPr>
        <w:t xml:space="preserve"> Srrg</w:t>
      </w:r>
      <w:proofErr w:type="gramStart"/>
      <w:r w:rsidRPr="00411A92">
        <w:rPr>
          <w:rFonts w:asciiTheme="minorHAnsi" w:hAnsiTheme="minorHAnsi"/>
        </w:rPr>
        <w:t>,2007,42</w:t>
      </w:r>
      <w:proofErr w:type="gramEnd"/>
      <w:r w:rsidRPr="00411A92">
        <w:rPr>
          <w:rFonts w:asciiTheme="minorHAnsi" w:hAnsiTheme="minorHAnsi"/>
        </w:rPr>
        <w:t xml:space="preserve">(10):1721-1724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27D2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Wu </w:t>
      </w:r>
      <w:proofErr w:type="spellStart"/>
      <w:r>
        <w:rPr>
          <w:rFonts w:ascii="Arial"/>
          <w:sz w:val="14"/>
        </w:rPr>
        <w:t>Xiaozhen</w:t>
      </w:r>
      <w:proofErr w:type="spellEnd"/>
      <w:r>
        <w:rPr>
          <w:rFonts w:ascii="Arial"/>
          <w:sz w:val="14"/>
        </w:rPr>
        <w:t xml:space="preserve"> (1987</w:t>
      </w:r>
      <w:proofErr w:type="gramStart"/>
      <w:r>
        <w:rPr>
          <w:rFonts w:ascii="Arial"/>
          <w:sz w:val="14"/>
        </w:rPr>
        <w:t>-)</w:t>
      </w:r>
      <w:proofErr w:type="gramEnd"/>
      <w:r w:rsidR="00F42B3C">
        <w:rPr>
          <w:rFonts w:asciiTheme="minorEastAsia" w:eastAsiaTheme="minorEastAsia" w:hAnsiTheme="minorEastAsia" w:hint="eastAsia"/>
          <w:sz w:val="14"/>
          <w:lang w:eastAsia="zh-CN"/>
        </w:rPr>
        <w:t>,</w:t>
      </w:r>
      <w:r w:rsidR="00F42B3C" w:rsidRPr="00F42B3C">
        <w:rPr>
          <w:rFonts w:ascii="Arial"/>
          <w:sz w:val="14"/>
        </w:rPr>
        <w:t>graduated from</w:t>
      </w:r>
      <w:r w:rsidR="00F42B3C" w:rsidRPr="00F42B3C">
        <w:t xml:space="preserve"> </w:t>
      </w:r>
      <w:r w:rsidR="00F42B3C" w:rsidRPr="00F42B3C">
        <w:rPr>
          <w:rFonts w:ascii="Arial"/>
          <w:sz w:val="14"/>
        </w:rPr>
        <w:t>College of Nursing of Guangzhou University of Chinese Medicine, engaged in gynecolog</w:t>
      </w:r>
      <w:r w:rsidR="00F42B3C">
        <w:rPr>
          <w:rFonts w:ascii="Arial"/>
          <w:sz w:val="14"/>
        </w:rPr>
        <w:t xml:space="preserve">ical oncology care for 7 years. </w:t>
      </w:r>
      <w:r w:rsidR="00F42B3C">
        <w:rPr>
          <w:rFonts w:ascii="Arial" w:eastAsiaTheme="minorEastAsia" w:hint="eastAsia"/>
          <w:sz w:val="14"/>
          <w:lang w:eastAsia="zh-CN"/>
        </w:rPr>
        <w:t xml:space="preserve">She </w:t>
      </w:r>
      <w:r w:rsidR="00F42B3C" w:rsidRPr="00F42B3C">
        <w:rPr>
          <w:rFonts w:ascii="Arial"/>
          <w:sz w:val="14"/>
        </w:rPr>
        <w:t xml:space="preserve">has rich experience in gynecology and oncology </w:t>
      </w:r>
      <w:r w:rsidR="00F42B3C">
        <w:rPr>
          <w:rFonts w:ascii="Arial" w:eastAsiaTheme="minorEastAsia" w:hint="eastAsia"/>
          <w:sz w:val="14"/>
          <w:lang w:eastAsia="zh-CN"/>
        </w:rPr>
        <w:t xml:space="preserve">nursing </w:t>
      </w:r>
      <w:r w:rsidR="00F42B3C" w:rsidRPr="00F42B3C">
        <w:rPr>
          <w:rFonts w:ascii="Arial"/>
          <w:sz w:val="14"/>
        </w:rPr>
        <w:t>and deep vein catheterization care.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27D21" w:rsidRPr="0084274C">
          <w:rPr>
            <w:rStyle w:val="a8"/>
            <w:rFonts w:ascii="Arial" w:eastAsiaTheme="minorEastAsia" w:hint="eastAsia"/>
            <w:sz w:val="14"/>
            <w:lang w:eastAsia="zh-CN"/>
          </w:rPr>
          <w:t>287840600@qq</w:t>
        </w:r>
        <w:r w:rsidR="00B27D21" w:rsidRPr="0084274C">
          <w:rPr>
            <w:rStyle w:val="a8"/>
            <w:rFonts w:ascii="Arial"/>
            <w:sz w:val="14"/>
          </w:rPr>
          <w:t>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F3E" w:rsidRDefault="00F10F3E">
      <w:r>
        <w:separator/>
      </w:r>
    </w:p>
  </w:endnote>
  <w:endnote w:type="continuationSeparator" w:id="0">
    <w:p w:rsidR="00F10F3E" w:rsidRDefault="00F1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F3E" w:rsidRDefault="00F10F3E">
      <w:r>
        <w:separator/>
      </w:r>
    </w:p>
  </w:footnote>
  <w:footnote w:type="continuationSeparator" w:id="0">
    <w:p w:rsidR="00F10F3E" w:rsidRDefault="00F10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1762"/>
    <w:rsid w:val="001263DF"/>
    <w:rsid w:val="002455EC"/>
    <w:rsid w:val="00292ED9"/>
    <w:rsid w:val="003E3025"/>
    <w:rsid w:val="00404E5B"/>
    <w:rsid w:val="00411A92"/>
    <w:rsid w:val="00414F7B"/>
    <w:rsid w:val="004355DC"/>
    <w:rsid w:val="004749B4"/>
    <w:rsid w:val="00494130"/>
    <w:rsid w:val="004A5495"/>
    <w:rsid w:val="004C7FCC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B27D21"/>
    <w:rsid w:val="00C33602"/>
    <w:rsid w:val="00CD6F55"/>
    <w:rsid w:val="00DE3104"/>
    <w:rsid w:val="00E26B10"/>
    <w:rsid w:val="00F10F3E"/>
    <w:rsid w:val="00F42B3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87840600@qq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apple</cp:lastModifiedBy>
  <cp:revision>3</cp:revision>
  <dcterms:created xsi:type="dcterms:W3CDTF">2017-05-18T03:04:00Z</dcterms:created>
  <dcterms:modified xsi:type="dcterms:W3CDTF">2017-05-18T03:59:00Z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