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071" w:rsidRPr="00ED3130" w:rsidRDefault="00026222" w:rsidP="00CF35EA">
      <w:pPr>
        <w:pStyle w:val="NormalWeb"/>
        <w:shd w:val="clear" w:color="auto" w:fill="FFFFFF"/>
        <w:spacing w:before="240" w:beforeAutospacing="0" w:after="240" w:afterAutospacing="0"/>
        <w:ind w:left="-450" w:right="-1530"/>
        <w:jc w:val="center"/>
        <w:textAlignment w:val="baseline"/>
        <w:rPr>
          <w:b/>
        </w:rPr>
      </w:pPr>
      <w:r w:rsidRPr="00ED3130">
        <w:rPr>
          <w:b/>
        </w:rPr>
        <w:t>An E</w:t>
      </w:r>
      <w:r w:rsidR="00CB5400" w:rsidRPr="00ED3130">
        <w:rPr>
          <w:b/>
        </w:rPr>
        <w:t>xperimental study to assess the effectiveness of Apple Cider Vinegar on serum</w:t>
      </w:r>
      <w:r w:rsidR="003B151D" w:rsidRPr="00ED3130">
        <w:rPr>
          <w:b/>
        </w:rPr>
        <w:t xml:space="preserve"> cholesterol level in Pune city</w:t>
      </w:r>
    </w:p>
    <w:p w:rsidR="00CF35EA" w:rsidRPr="00ED3130" w:rsidRDefault="002A1522" w:rsidP="00E462C9">
      <w:pPr>
        <w:pStyle w:val="NormalWeb"/>
        <w:shd w:val="clear" w:color="auto" w:fill="FFFFFF"/>
        <w:spacing w:before="240" w:beforeAutospacing="0" w:after="240" w:afterAutospacing="0"/>
        <w:ind w:left="-450" w:right="-1530"/>
        <w:jc w:val="center"/>
        <w:textAlignment w:val="baseline"/>
        <w:rPr>
          <w:b/>
          <w:sz w:val="18"/>
        </w:rPr>
      </w:pPr>
      <w:r w:rsidRPr="00ED3130">
        <w:rPr>
          <w:b/>
          <w:sz w:val="18"/>
        </w:rPr>
        <w:t>Deepak Sethi</w:t>
      </w:r>
      <w:r w:rsidR="00E462C9" w:rsidRPr="00ED3130">
        <w:rPr>
          <w:b/>
          <w:sz w:val="18"/>
          <w:vertAlign w:val="superscript"/>
        </w:rPr>
        <w:t>1</w:t>
      </w:r>
      <w:r w:rsidRPr="00ED3130">
        <w:rPr>
          <w:b/>
          <w:sz w:val="18"/>
        </w:rPr>
        <w:t>, Asst. Prof. Symbiosis College of Nursing, Col. KK Ashta</w:t>
      </w:r>
      <w:r w:rsidR="00E462C9" w:rsidRPr="00ED3130">
        <w:rPr>
          <w:b/>
          <w:sz w:val="18"/>
          <w:vertAlign w:val="superscript"/>
        </w:rPr>
        <w:t>2</w:t>
      </w:r>
      <w:r w:rsidRPr="00ED3130">
        <w:rPr>
          <w:b/>
          <w:sz w:val="18"/>
        </w:rPr>
        <w:t xml:space="preserve">, Senior Advisor Medicine MH </w:t>
      </w:r>
      <w:proofErr w:type="spellStart"/>
      <w:r w:rsidRPr="00ED3130">
        <w:rPr>
          <w:b/>
          <w:sz w:val="18"/>
        </w:rPr>
        <w:t>Khadki</w:t>
      </w:r>
      <w:proofErr w:type="spellEnd"/>
      <w:r w:rsidRPr="00ED3130">
        <w:rPr>
          <w:b/>
          <w:sz w:val="18"/>
        </w:rPr>
        <w:t>,  Maj Kirti</w:t>
      </w:r>
      <w:r w:rsidR="00E462C9" w:rsidRPr="00ED3130">
        <w:rPr>
          <w:b/>
          <w:sz w:val="18"/>
          <w:vertAlign w:val="superscript"/>
        </w:rPr>
        <w:t>3</w:t>
      </w:r>
      <w:r w:rsidRPr="00ED3130">
        <w:rPr>
          <w:b/>
          <w:sz w:val="18"/>
        </w:rPr>
        <w:t xml:space="preserve"> Rani, Nursi</w:t>
      </w:r>
      <w:r w:rsidR="0053750C">
        <w:rPr>
          <w:b/>
          <w:sz w:val="18"/>
        </w:rPr>
        <w:t>ng Officer MH Khadki,</w:t>
      </w:r>
      <w:bookmarkStart w:id="0" w:name="_GoBack"/>
      <w:bookmarkEnd w:id="0"/>
    </w:p>
    <w:p w:rsidR="00CF35EA" w:rsidRPr="00ED3130" w:rsidRDefault="00CF35EA" w:rsidP="00CF35EA">
      <w:pPr>
        <w:pStyle w:val="NormalWeb"/>
        <w:shd w:val="clear" w:color="auto" w:fill="FFFFFF"/>
        <w:spacing w:before="240" w:beforeAutospacing="0" w:after="240" w:afterAutospacing="0"/>
        <w:ind w:left="-450" w:right="-1530"/>
        <w:textAlignment w:val="baseline"/>
        <w:rPr>
          <w:b/>
        </w:rPr>
      </w:pPr>
    </w:p>
    <w:p w:rsidR="00070071" w:rsidRPr="00ED3130" w:rsidRDefault="00070071" w:rsidP="00CF35EA">
      <w:pPr>
        <w:pStyle w:val="NormalWeb"/>
        <w:shd w:val="clear" w:color="auto" w:fill="FFFFFF"/>
        <w:spacing w:before="240" w:beforeAutospacing="0" w:after="240" w:afterAutospacing="0"/>
        <w:ind w:left="-450" w:right="-1530"/>
        <w:textAlignment w:val="baseline"/>
        <w:rPr>
          <w:b/>
        </w:rPr>
      </w:pPr>
      <w:r w:rsidRPr="00ED3130">
        <w:rPr>
          <w:b/>
        </w:rPr>
        <w:t xml:space="preserve">Abstract </w:t>
      </w:r>
    </w:p>
    <w:p w:rsidR="00070071" w:rsidRPr="00ED3130" w:rsidRDefault="00424123" w:rsidP="00CF35EA">
      <w:pPr>
        <w:pStyle w:val="NormalWeb"/>
        <w:shd w:val="clear" w:color="auto" w:fill="FFFFFF"/>
        <w:spacing w:before="240" w:beforeAutospacing="0" w:after="240" w:afterAutospacing="0" w:line="360" w:lineRule="auto"/>
        <w:ind w:left="-450" w:right="-1530"/>
        <w:jc w:val="both"/>
        <w:textAlignment w:val="baseline"/>
      </w:pPr>
      <w:r w:rsidRPr="00ED3130">
        <w:t>Obesity is one of the major health prob</w:t>
      </w:r>
      <w:r w:rsidR="00493B0A" w:rsidRPr="00ED3130">
        <w:t xml:space="preserve">lems now days. It is not always </w:t>
      </w:r>
      <w:r w:rsidRPr="00ED3130">
        <w:t>necessary that if the person is</w:t>
      </w:r>
      <w:r w:rsidR="003B151D" w:rsidRPr="00ED3130">
        <w:t xml:space="preserve"> not obese, the serum cholesterol level is normal.</w:t>
      </w:r>
      <w:r w:rsidRPr="00ED3130">
        <w:t xml:space="preserve"> Various interventions are available now days including </w:t>
      </w:r>
      <w:r w:rsidR="003B151D" w:rsidRPr="00ED3130">
        <w:t>dietary</w:t>
      </w:r>
      <w:r w:rsidRPr="00ED3130">
        <w:t xml:space="preserve"> supplements which claim to reduce serum cholesterol level. The focus of this study is to find out the effectiveness of one the </w:t>
      </w:r>
      <w:r w:rsidR="002B58FF" w:rsidRPr="00ED3130">
        <w:t>dietary</w:t>
      </w:r>
      <w:r w:rsidRPr="00ED3130">
        <w:t xml:space="preserve"> supplement that is Apple Cider vinegar. </w:t>
      </w:r>
    </w:p>
    <w:p w:rsidR="00070071" w:rsidRPr="00ED3130" w:rsidRDefault="00026222" w:rsidP="00CF35EA">
      <w:pPr>
        <w:pStyle w:val="NormalWeb"/>
        <w:shd w:val="clear" w:color="auto" w:fill="FFFFFF"/>
        <w:spacing w:before="240" w:beforeAutospacing="0" w:after="240" w:afterAutospacing="0" w:line="360" w:lineRule="auto"/>
        <w:ind w:left="-450" w:right="-1530"/>
        <w:jc w:val="both"/>
        <w:textAlignment w:val="baseline"/>
      </w:pPr>
      <w:r w:rsidRPr="00ED3130">
        <w:t>An</w:t>
      </w:r>
      <w:r w:rsidR="0037228D" w:rsidRPr="00ED3130">
        <w:t xml:space="preserve"> experimental study has done on 40 samples</w:t>
      </w:r>
      <w:r w:rsidR="001E1B6F" w:rsidRPr="00ED3130">
        <w:t xml:space="preserve"> (</w:t>
      </w:r>
      <w:r w:rsidRPr="00ED3130">
        <w:t>20 experimental and 20 control) selected randomly in Pune city</w:t>
      </w:r>
      <w:r w:rsidR="0037228D" w:rsidRPr="00ED3130">
        <w:t>. Th</w:t>
      </w:r>
      <w:r w:rsidR="001E1B6F" w:rsidRPr="00ED3130">
        <w:t>e population consists of</w:t>
      </w:r>
      <w:r w:rsidR="0037228D" w:rsidRPr="00ED3130">
        <w:t xml:space="preserve"> individual living normal life style, without </w:t>
      </w:r>
      <w:r w:rsidR="00CB5400" w:rsidRPr="00ED3130">
        <w:t xml:space="preserve">having </w:t>
      </w:r>
      <w:r w:rsidR="0037228D" w:rsidRPr="00ED3130">
        <w:t xml:space="preserve">any </w:t>
      </w:r>
      <w:r w:rsidR="003B151D" w:rsidRPr="00ED3130">
        <w:t>strict</w:t>
      </w:r>
      <w:r w:rsidR="0037228D" w:rsidRPr="00ED3130">
        <w:t xml:space="preserve"> fat reduction intervention.  The sample were selected by using random sampling and divided by giving random allocation into control and experimental group. Apple cider vinegar (oral) therapy was given to experimental group </w:t>
      </w:r>
      <w:r w:rsidR="00045284" w:rsidRPr="00ED3130">
        <w:t>for</w:t>
      </w:r>
      <w:r w:rsidR="00CB5400" w:rsidRPr="00ED3130">
        <w:t xml:space="preserve"> the duration of</w:t>
      </w:r>
      <w:r w:rsidR="00045284" w:rsidRPr="00ED3130">
        <w:t xml:space="preserve"> 4</w:t>
      </w:r>
      <w:r w:rsidR="007B363A" w:rsidRPr="00ED3130">
        <w:t xml:space="preserve"> months </w:t>
      </w:r>
      <w:r w:rsidR="006C264C" w:rsidRPr="00ED3130">
        <w:t>from Jan</w:t>
      </w:r>
      <w:r w:rsidR="003B151D" w:rsidRPr="00ED3130">
        <w:t>uary</w:t>
      </w:r>
      <w:r w:rsidR="006C264C" w:rsidRPr="00ED3130">
        <w:t>,</w:t>
      </w:r>
      <w:r w:rsidR="0076148E" w:rsidRPr="00ED3130">
        <w:t xml:space="preserve"> </w:t>
      </w:r>
      <w:r w:rsidR="006C264C" w:rsidRPr="00ED3130">
        <w:t xml:space="preserve">2017 to April, 2017 </w:t>
      </w:r>
      <w:r w:rsidR="0037228D" w:rsidRPr="00ED3130">
        <w:t xml:space="preserve">and control group had received </w:t>
      </w:r>
      <w:r w:rsidR="00DD5340" w:rsidRPr="00ED3130">
        <w:t>no</w:t>
      </w:r>
      <w:r w:rsidR="0037228D" w:rsidRPr="00ED3130">
        <w:t xml:space="preserve"> intervention</w:t>
      </w:r>
      <w:r w:rsidR="007B363A" w:rsidRPr="00ED3130">
        <w:t xml:space="preserve">. </w:t>
      </w:r>
      <w:r w:rsidR="0076148E" w:rsidRPr="00ED3130">
        <w:t xml:space="preserve">Confounding variables were controlled by selecting homogeneous </w:t>
      </w:r>
      <w:r w:rsidR="003B151D" w:rsidRPr="00ED3130">
        <w:t xml:space="preserve">sample of males </w:t>
      </w:r>
      <w:r w:rsidR="00506D19" w:rsidRPr="00ED3130">
        <w:t>and who</w:t>
      </w:r>
      <w:r w:rsidR="003B151D" w:rsidRPr="00ED3130">
        <w:t xml:space="preserve"> were regularly going for morning walk daily</w:t>
      </w:r>
      <w:r w:rsidR="0076148E" w:rsidRPr="00ED3130">
        <w:t xml:space="preserve"> (bot</w:t>
      </w:r>
      <w:r w:rsidR="001E1B6F" w:rsidRPr="00ED3130">
        <w:t>h experimental &amp; control)</w:t>
      </w:r>
      <w:r w:rsidR="00827A39" w:rsidRPr="00ED3130">
        <w:t xml:space="preserve">. </w:t>
      </w:r>
      <w:r w:rsidR="00506D19" w:rsidRPr="00ED3130">
        <w:t xml:space="preserve">Blood profiles (including, total cholesterol and LDL) of all 40 subjects were noted on monthly basis. </w:t>
      </w:r>
      <w:r w:rsidR="001E1B6F" w:rsidRPr="00ED3130">
        <w:t xml:space="preserve">Both the groups were undergone pre test and </w:t>
      </w:r>
      <w:r w:rsidR="00827A39" w:rsidRPr="00ED3130">
        <w:t>E</w:t>
      </w:r>
      <w:r w:rsidR="007B363A" w:rsidRPr="00ED3130">
        <w:t>ffectiveness of apple cider vinegar therapy</w:t>
      </w:r>
      <w:r w:rsidR="00827A39" w:rsidRPr="00ED3130">
        <w:t xml:space="preserve"> was determined by using T-Test</w:t>
      </w:r>
      <w:r w:rsidR="001E1B6F" w:rsidRPr="00ED3130">
        <w:t xml:space="preserve"> (post test comparison)</w:t>
      </w:r>
      <w:r w:rsidR="00827A39" w:rsidRPr="00ED3130">
        <w:t xml:space="preserve"> between experimental and control group. </w:t>
      </w:r>
      <w:r w:rsidR="00506D19" w:rsidRPr="00ED3130">
        <w:t xml:space="preserve">Chi- square test was used to determine the association between socio-demographical variables and observed data. </w:t>
      </w:r>
    </w:p>
    <w:p w:rsidR="00506D19" w:rsidRPr="00ED3130" w:rsidRDefault="00506D19" w:rsidP="00CF35EA">
      <w:pPr>
        <w:pStyle w:val="NormalWeb"/>
        <w:shd w:val="clear" w:color="auto" w:fill="FFFFFF"/>
        <w:spacing w:before="240" w:beforeAutospacing="0" w:after="240" w:afterAutospacing="0" w:line="276" w:lineRule="auto"/>
        <w:ind w:left="-450" w:right="-1530"/>
        <w:jc w:val="both"/>
        <w:textAlignment w:val="baseline"/>
      </w:pPr>
      <w:r w:rsidRPr="00ED3130">
        <w:t xml:space="preserve">Results showed that, </w:t>
      </w:r>
      <w:r w:rsidR="00DE4D47" w:rsidRPr="00ED3130">
        <w:t xml:space="preserve">out of </w:t>
      </w:r>
      <w:r w:rsidR="00543964" w:rsidRPr="00ED3130">
        <w:t xml:space="preserve">40 subjects, 80% </w:t>
      </w:r>
      <w:r w:rsidR="00DE4D47" w:rsidRPr="00ED3130">
        <w:t>were non-vegetarian and</w:t>
      </w:r>
      <w:r w:rsidR="00543964" w:rsidRPr="00ED3130">
        <w:t xml:space="preserve"> 20%</w:t>
      </w:r>
      <w:r w:rsidR="00DE4D47" w:rsidRPr="00ED3130">
        <w:t xml:space="preserve"> were vegetarian </w:t>
      </w:r>
      <w:r w:rsidR="00543964" w:rsidRPr="00ED3130">
        <w:t>in experimental group and 72% were non-vegetarian and 28%</w:t>
      </w:r>
      <w:r w:rsidR="00DE4D47" w:rsidRPr="00ED3130">
        <w:t xml:space="preserve"> were vegetarian in control group. </w:t>
      </w:r>
      <w:r w:rsidR="005F498F" w:rsidRPr="00ED3130">
        <w:t xml:space="preserve">In experimental </w:t>
      </w:r>
      <w:r w:rsidR="00543964" w:rsidRPr="00ED3130">
        <w:t xml:space="preserve">&amp; control </w:t>
      </w:r>
      <w:r w:rsidR="005F498F" w:rsidRPr="00ED3130">
        <w:t>group</w:t>
      </w:r>
      <w:r w:rsidR="00543964" w:rsidRPr="00ED3130">
        <w:t>,</w:t>
      </w:r>
      <w:r w:rsidR="005F498F" w:rsidRPr="00ED3130">
        <w:t xml:space="preserve"> majority </w:t>
      </w:r>
      <w:proofErr w:type="gramStart"/>
      <w:r w:rsidR="005F498F" w:rsidRPr="00ED3130">
        <w:t xml:space="preserve">of </w:t>
      </w:r>
      <w:r w:rsidR="009F4BF9" w:rsidRPr="00ED3130">
        <w:t xml:space="preserve"> </w:t>
      </w:r>
      <w:r w:rsidR="005F498F" w:rsidRPr="00ED3130">
        <w:t>subjects</w:t>
      </w:r>
      <w:proofErr w:type="gramEnd"/>
      <w:r w:rsidR="00543964" w:rsidRPr="00ED3130">
        <w:t xml:space="preserve"> (84%)</w:t>
      </w:r>
      <w:r w:rsidR="005F498F" w:rsidRPr="00ED3130">
        <w:t xml:space="preserve"> were having body weight as more than there BMI.</w:t>
      </w:r>
      <w:r w:rsidR="00543964" w:rsidRPr="00ED3130">
        <w:t xml:space="preserve"> Majority of s</w:t>
      </w:r>
      <w:r w:rsidR="00375274" w:rsidRPr="00ED3130">
        <w:t>ubjects (8</w:t>
      </w:r>
      <w:r w:rsidR="00543964" w:rsidRPr="00ED3130">
        <w:t>4%)</w:t>
      </w:r>
      <w:r w:rsidR="003D3E82" w:rsidRPr="00ED3130">
        <w:t xml:space="preserve"> </w:t>
      </w:r>
      <w:r w:rsidR="00543964" w:rsidRPr="00ED3130">
        <w:t xml:space="preserve">were in age group of 30 to 35 and 6% were in age group </w:t>
      </w:r>
      <w:proofErr w:type="gramStart"/>
      <w:r w:rsidR="00543964" w:rsidRPr="00ED3130">
        <w:t xml:space="preserve">of </w:t>
      </w:r>
      <w:r w:rsidR="009F4BF9" w:rsidRPr="00ED3130">
        <w:t xml:space="preserve"> </w:t>
      </w:r>
      <w:r w:rsidR="00543964" w:rsidRPr="00ED3130">
        <w:t>above</w:t>
      </w:r>
      <w:proofErr w:type="gramEnd"/>
      <w:r w:rsidR="00543964" w:rsidRPr="00ED3130">
        <w:t xml:space="preserve"> 40 years. </w:t>
      </w:r>
      <w:r w:rsidR="003D3E82" w:rsidRPr="00ED3130">
        <w:t xml:space="preserve">Independent T-Test results showed that there is significant difference between the experimental group and control group (p&lt; .005). Results showed that regular intake of apple cider vinegar empty stomach in morning and before each meal helps to reduce total cholesterol level as well as LDL level. There were few samples </w:t>
      </w:r>
      <w:r w:rsidR="00D7108B" w:rsidRPr="00ED3130">
        <w:t>(2</w:t>
      </w:r>
      <w:r w:rsidR="003D3E82" w:rsidRPr="00ED3130">
        <w:t xml:space="preserve">%), which showed no </w:t>
      </w:r>
      <w:r w:rsidR="00D7108B" w:rsidRPr="00ED3130">
        <w:t xml:space="preserve">changes in </w:t>
      </w:r>
      <w:r w:rsidR="003D3E82" w:rsidRPr="00ED3130">
        <w:t xml:space="preserve">their blood cholesterol level. </w:t>
      </w:r>
      <w:r w:rsidR="002449C4" w:rsidRPr="00ED3130">
        <w:t>Chi-square shows significant association between age</w:t>
      </w:r>
      <w:r w:rsidR="00990A92" w:rsidRPr="00ED3130">
        <w:t>, BMI</w:t>
      </w:r>
      <w:r w:rsidR="002449C4" w:rsidRPr="00ED3130">
        <w:t xml:space="preserve"> and the serum cholesterol level (p=.002)</w:t>
      </w:r>
      <w:r w:rsidR="00990A92" w:rsidRPr="00ED3130">
        <w:t xml:space="preserve">. </w:t>
      </w:r>
    </w:p>
    <w:p w:rsidR="00070071" w:rsidRPr="00ED3130" w:rsidRDefault="00424123" w:rsidP="00CF35EA">
      <w:pPr>
        <w:pStyle w:val="NormalWeb"/>
        <w:shd w:val="clear" w:color="auto" w:fill="FFFFFF"/>
        <w:spacing w:before="240" w:beforeAutospacing="0" w:after="240" w:afterAutospacing="0"/>
        <w:ind w:left="-450" w:right="-1530"/>
        <w:jc w:val="both"/>
        <w:textAlignment w:val="baseline"/>
      </w:pPr>
      <w:r w:rsidRPr="00ED3130">
        <w:lastRenderedPageBreak/>
        <w:t xml:space="preserve">Key words: </w:t>
      </w:r>
    </w:p>
    <w:p w:rsidR="00070071" w:rsidRPr="00ED3130" w:rsidRDefault="00070071" w:rsidP="00CF35EA">
      <w:pPr>
        <w:pStyle w:val="NormalWeb"/>
        <w:shd w:val="clear" w:color="auto" w:fill="FFFFFF"/>
        <w:spacing w:before="240" w:beforeAutospacing="0" w:after="240" w:afterAutospacing="0"/>
        <w:ind w:left="-450" w:right="-1530"/>
        <w:jc w:val="both"/>
        <w:textAlignment w:val="baseline"/>
      </w:pPr>
    </w:p>
    <w:p w:rsidR="00070071" w:rsidRPr="00ED3130" w:rsidRDefault="00070071" w:rsidP="00CF35EA">
      <w:pPr>
        <w:pStyle w:val="NormalWeb"/>
        <w:shd w:val="clear" w:color="auto" w:fill="FFFFFF"/>
        <w:spacing w:before="240" w:beforeAutospacing="0" w:after="240" w:afterAutospacing="0"/>
        <w:ind w:left="-450" w:right="-1530"/>
        <w:jc w:val="both"/>
        <w:textAlignment w:val="baseline"/>
      </w:pPr>
    </w:p>
    <w:p w:rsidR="00070071" w:rsidRPr="00ED3130" w:rsidRDefault="00070071" w:rsidP="00CF35EA">
      <w:pPr>
        <w:pStyle w:val="NormalWeb"/>
        <w:shd w:val="clear" w:color="auto" w:fill="FFFFFF"/>
        <w:spacing w:before="240" w:beforeAutospacing="0" w:after="240" w:afterAutospacing="0"/>
        <w:ind w:left="-450" w:right="-1530"/>
        <w:textAlignment w:val="baseline"/>
        <w:rPr>
          <w:b/>
        </w:rPr>
      </w:pPr>
    </w:p>
    <w:p w:rsidR="00070071" w:rsidRPr="00ED3130" w:rsidRDefault="00070071" w:rsidP="00CF35EA">
      <w:pPr>
        <w:pStyle w:val="NormalWeb"/>
        <w:shd w:val="clear" w:color="auto" w:fill="FFFFFF"/>
        <w:spacing w:before="240" w:beforeAutospacing="0" w:after="240" w:afterAutospacing="0"/>
        <w:ind w:left="-450" w:right="-1530"/>
        <w:textAlignment w:val="baseline"/>
        <w:rPr>
          <w:b/>
        </w:rPr>
      </w:pPr>
    </w:p>
    <w:p w:rsidR="0015245A" w:rsidRPr="00ED3130" w:rsidRDefault="0015245A" w:rsidP="00CF35EA">
      <w:pPr>
        <w:pStyle w:val="NormalWeb"/>
        <w:shd w:val="clear" w:color="auto" w:fill="FFFFFF"/>
        <w:spacing w:before="240" w:beforeAutospacing="0" w:after="240" w:afterAutospacing="0"/>
        <w:ind w:left="-450" w:right="-1530"/>
        <w:textAlignment w:val="baseline"/>
        <w:rPr>
          <w:b/>
        </w:rPr>
      </w:pPr>
    </w:p>
    <w:p w:rsidR="00070071" w:rsidRPr="00ED3130" w:rsidRDefault="0015245A" w:rsidP="00CF35EA">
      <w:pPr>
        <w:pStyle w:val="NormalWeb"/>
        <w:shd w:val="clear" w:color="auto" w:fill="FFFFFF"/>
        <w:spacing w:before="240" w:beforeAutospacing="0" w:after="240" w:afterAutospacing="0"/>
        <w:ind w:left="-450" w:right="-1530"/>
        <w:textAlignment w:val="baseline"/>
        <w:rPr>
          <w:b/>
        </w:rPr>
      </w:pPr>
      <w:r w:rsidRPr="00ED3130">
        <w:rPr>
          <w:b/>
        </w:rPr>
        <w:t>.</w:t>
      </w:r>
    </w:p>
    <w:p w:rsidR="0015245A" w:rsidRPr="00ED3130" w:rsidRDefault="0015245A" w:rsidP="00CF35EA">
      <w:pPr>
        <w:pStyle w:val="NormalWeb"/>
        <w:shd w:val="clear" w:color="auto" w:fill="FFFFFF"/>
        <w:spacing w:before="240" w:beforeAutospacing="0" w:after="240" w:afterAutospacing="0"/>
        <w:ind w:left="-450" w:right="-1530"/>
        <w:textAlignment w:val="baseline"/>
        <w:rPr>
          <w:b/>
        </w:rPr>
      </w:pPr>
    </w:p>
    <w:p w:rsidR="0015245A" w:rsidRPr="00ED3130" w:rsidRDefault="0015245A" w:rsidP="00CF35EA">
      <w:pPr>
        <w:pStyle w:val="NormalWeb"/>
        <w:shd w:val="clear" w:color="auto" w:fill="FFFFFF"/>
        <w:spacing w:before="240" w:beforeAutospacing="0" w:after="240" w:afterAutospacing="0"/>
        <w:ind w:left="-450" w:right="-1530"/>
        <w:textAlignment w:val="baseline"/>
        <w:rPr>
          <w:b/>
        </w:rPr>
      </w:pPr>
    </w:p>
    <w:p w:rsidR="005517EE" w:rsidRPr="00ED3130" w:rsidRDefault="00505FAC" w:rsidP="00CF35EA">
      <w:pPr>
        <w:pStyle w:val="NormalWeb"/>
        <w:shd w:val="clear" w:color="auto" w:fill="FFFFFF"/>
        <w:spacing w:before="240" w:beforeAutospacing="0" w:after="240" w:afterAutospacing="0"/>
        <w:ind w:left="-450" w:right="-1530"/>
        <w:textAlignment w:val="baseline"/>
        <w:rPr>
          <w:b/>
        </w:rPr>
      </w:pPr>
      <w:r w:rsidRPr="00ED3130">
        <w:rPr>
          <w:b/>
        </w:rPr>
        <w:t xml:space="preserve">Introduction </w:t>
      </w:r>
    </w:p>
    <w:p w:rsidR="004258A8" w:rsidRPr="00ED3130" w:rsidRDefault="005517EE" w:rsidP="00CF35EA">
      <w:pPr>
        <w:pStyle w:val="NormalWeb"/>
        <w:shd w:val="clear" w:color="auto" w:fill="FFFFFF"/>
        <w:spacing w:before="240" w:beforeAutospacing="0" w:after="240" w:afterAutospacing="0"/>
        <w:ind w:left="-450" w:right="-1530"/>
        <w:jc w:val="center"/>
        <w:textAlignment w:val="baseline"/>
        <w:rPr>
          <w:b/>
        </w:rPr>
      </w:pPr>
      <w:r w:rsidRPr="00ED3130">
        <w:rPr>
          <w:b/>
        </w:rPr>
        <w:t>“An apple a day keeps doctor away” was truly said once.</w:t>
      </w:r>
    </w:p>
    <w:p w:rsidR="005517EE" w:rsidRPr="00ED3130" w:rsidRDefault="005517EE" w:rsidP="00CF35EA">
      <w:pPr>
        <w:pStyle w:val="NormalWeb"/>
        <w:shd w:val="clear" w:color="auto" w:fill="FFFFFF"/>
        <w:spacing w:before="240" w:beforeAutospacing="0" w:after="240" w:afterAutospacing="0"/>
        <w:ind w:left="-450" w:right="-1530"/>
        <w:jc w:val="both"/>
        <w:textAlignment w:val="baseline"/>
      </w:pPr>
      <w:r w:rsidRPr="00ED3130">
        <w:t xml:space="preserve">Apples are the healthiest food that a person can eat. They are high in fiber rich in vitamin C, they are low in calories. They have only trace of sodium and no fats or cholesterol. </w:t>
      </w:r>
      <w:r w:rsidR="00A3718E" w:rsidRPr="00ED3130">
        <w:t>Apples have</w:t>
      </w:r>
      <w:r w:rsidR="00276C04" w:rsidRPr="00ED3130">
        <w:t xml:space="preserve"> a great property as antioxidants as it is high in polyphenols</w:t>
      </w:r>
      <w:r w:rsidRPr="00ED3130">
        <w:t xml:space="preserve">. It’s not only about the functions it has shown great benefits like, it mitigates the effects of asthma and Alzheimer’s diseases, while assisting with weight management, bone </w:t>
      </w:r>
      <w:r w:rsidR="00135B4D" w:rsidRPr="00ED3130">
        <w:t>health,</w:t>
      </w:r>
      <w:r w:rsidRPr="00ED3130">
        <w:t xml:space="preserve"> pulmonary functions and gastrointestinal protection.</w:t>
      </w:r>
    </w:p>
    <w:p w:rsidR="00D033F9" w:rsidRPr="00ED3130" w:rsidRDefault="00D033F9" w:rsidP="00CF35EA">
      <w:pPr>
        <w:pStyle w:val="NormalWeb"/>
        <w:shd w:val="clear" w:color="auto" w:fill="FFFFFF"/>
        <w:spacing w:before="240" w:beforeAutospacing="0" w:after="240" w:afterAutospacing="0"/>
        <w:ind w:left="-450" w:right="-1530"/>
        <w:jc w:val="both"/>
        <w:textAlignment w:val="baseline"/>
      </w:pPr>
      <w:r w:rsidRPr="00ED3130">
        <w:t>Apple cider Vinegars is known for its best of vi</w:t>
      </w:r>
      <w:r w:rsidR="007B6497" w:rsidRPr="00ED3130">
        <w:t xml:space="preserve">negar as the main effect of </w:t>
      </w:r>
      <w:r w:rsidRPr="00ED3130">
        <w:t>it is to help to get rid of the fats around the liver. When it is consumed it has gentle effect on the digestive tract as compared to the other forms of the vinegar. It has also got the special ability to breakdown the fats over a period of time and that will help in easy and healthy functioning of the kidneys</w:t>
      </w:r>
      <w:r w:rsidR="0096778D" w:rsidRPr="00ED3130">
        <w:t xml:space="preserve"> bladder and liver. The apple cider vinegar has acidic properties which will reduce the irritability and inflammation of the liver. </w:t>
      </w:r>
      <w:r w:rsidR="005270E6">
        <w:t>Study reveals the importance if BMI</w:t>
      </w:r>
      <w:r w:rsidR="00362DFB">
        <w:t xml:space="preserve"> as a nutrition assessment. </w:t>
      </w:r>
    </w:p>
    <w:p w:rsidR="0096778D" w:rsidRPr="00ED3130" w:rsidRDefault="0096778D" w:rsidP="00CF35EA">
      <w:pPr>
        <w:pStyle w:val="NormalWeb"/>
        <w:shd w:val="clear" w:color="auto" w:fill="FFFFFF"/>
        <w:spacing w:before="240" w:beforeAutospacing="0" w:after="240" w:afterAutospacing="0"/>
        <w:ind w:left="-450" w:right="-1530"/>
        <w:jc w:val="both"/>
        <w:textAlignment w:val="baseline"/>
      </w:pPr>
      <w:r w:rsidRPr="00ED3130">
        <w:t xml:space="preserve">The excess of fats in liver can cause Fatty liver which is causes enlargement and swelling of live where the metabolism is poor and can lead to heart disease too it is possible for us to get rid of the fatty </w:t>
      </w:r>
      <w:r w:rsidR="0058301A" w:rsidRPr="00ED3130">
        <w:t>liver by</w:t>
      </w:r>
      <w:r w:rsidRPr="00ED3130">
        <w:t xml:space="preserve"> having dietary modifi</w:t>
      </w:r>
      <w:r w:rsidR="0058301A" w:rsidRPr="00ED3130">
        <w:t xml:space="preserve">cation adding plant- based diet, and whole grains. Adding on the plant based </w:t>
      </w:r>
      <w:r w:rsidR="00D84ECB" w:rsidRPr="00ED3130">
        <w:t>diet;</w:t>
      </w:r>
      <w:r w:rsidR="0058301A" w:rsidRPr="00ED3130">
        <w:t xml:space="preserve"> exercise will help to control your cholesterols and triglycerides. Along with it consumption of the apple cider vinegar will definitely shows the results of reducing the risk for complications.</w:t>
      </w:r>
    </w:p>
    <w:p w:rsidR="00505FAC" w:rsidRPr="00ED3130" w:rsidRDefault="00505FAC" w:rsidP="00CF35EA">
      <w:pPr>
        <w:spacing w:line="360" w:lineRule="auto"/>
        <w:ind w:left="-450" w:right="-1530"/>
        <w:jc w:val="both"/>
        <w:rPr>
          <w:rFonts w:ascii="Times New Roman" w:hAnsi="Times New Roman" w:cs="Times New Roman"/>
          <w:b/>
          <w:sz w:val="24"/>
          <w:szCs w:val="24"/>
        </w:rPr>
      </w:pPr>
      <w:r w:rsidRPr="00ED3130">
        <w:rPr>
          <w:rFonts w:ascii="Times New Roman" w:hAnsi="Times New Roman" w:cs="Times New Roman"/>
          <w:b/>
          <w:sz w:val="24"/>
          <w:szCs w:val="24"/>
        </w:rPr>
        <w:t xml:space="preserve">Review of literature </w:t>
      </w:r>
    </w:p>
    <w:p w:rsidR="008526F2" w:rsidRPr="00ED3130" w:rsidRDefault="004B5A70" w:rsidP="00CF35EA">
      <w:pPr>
        <w:spacing w:line="360" w:lineRule="auto"/>
        <w:ind w:left="-450" w:right="-1530"/>
        <w:jc w:val="both"/>
        <w:rPr>
          <w:rFonts w:ascii="Times New Roman" w:hAnsi="Times New Roman" w:cs="Times New Roman"/>
          <w:sz w:val="24"/>
          <w:szCs w:val="24"/>
        </w:rPr>
      </w:pPr>
      <w:r w:rsidRPr="00ED3130">
        <w:rPr>
          <w:rFonts w:ascii="Times New Roman" w:hAnsi="Times New Roman" w:cs="Times New Roman"/>
          <w:sz w:val="24"/>
          <w:szCs w:val="24"/>
        </w:rPr>
        <w:t xml:space="preserve">A high intake of </w:t>
      </w:r>
      <w:r w:rsidR="000F62F9" w:rsidRPr="00ED3130">
        <w:rPr>
          <w:rFonts w:ascii="Times New Roman" w:hAnsi="Times New Roman" w:cs="Times New Roman"/>
          <w:sz w:val="24"/>
          <w:szCs w:val="24"/>
        </w:rPr>
        <w:t xml:space="preserve">food derived from </w:t>
      </w:r>
      <w:r w:rsidRPr="00ED3130">
        <w:rPr>
          <w:rFonts w:ascii="Times New Roman" w:hAnsi="Times New Roman" w:cs="Times New Roman"/>
          <w:sz w:val="24"/>
          <w:szCs w:val="24"/>
        </w:rPr>
        <w:t>plant</w:t>
      </w:r>
      <w:r w:rsidR="000F62F9" w:rsidRPr="00ED3130">
        <w:rPr>
          <w:rFonts w:ascii="Times New Roman" w:hAnsi="Times New Roman" w:cs="Times New Roman"/>
          <w:sz w:val="24"/>
          <w:szCs w:val="24"/>
        </w:rPr>
        <w:t>s such as fruits and</w:t>
      </w:r>
      <w:r w:rsidRPr="00ED3130">
        <w:rPr>
          <w:rFonts w:ascii="Times New Roman" w:hAnsi="Times New Roman" w:cs="Times New Roman"/>
          <w:sz w:val="24"/>
          <w:szCs w:val="24"/>
        </w:rPr>
        <w:t xml:space="preserve"> vegetables</w:t>
      </w:r>
      <w:r w:rsidR="000F62F9" w:rsidRPr="00ED3130">
        <w:rPr>
          <w:rFonts w:ascii="Times New Roman" w:hAnsi="Times New Roman" w:cs="Times New Roman"/>
          <w:sz w:val="24"/>
          <w:szCs w:val="24"/>
        </w:rPr>
        <w:t xml:space="preserve"> can prevent cardiovascular diseases.</w:t>
      </w:r>
      <w:r w:rsidR="00A3718E" w:rsidRPr="00ED3130">
        <w:rPr>
          <w:rFonts w:ascii="Times New Roman" w:hAnsi="Times New Roman" w:cs="Times New Roman"/>
          <w:sz w:val="24"/>
          <w:szCs w:val="24"/>
        </w:rPr>
        <w:t xml:space="preserve"> </w:t>
      </w:r>
      <w:r w:rsidR="00B47E9F" w:rsidRPr="00ED3130">
        <w:rPr>
          <w:rFonts w:ascii="Times New Roman" w:hAnsi="Times New Roman" w:cs="Times New Roman"/>
          <w:sz w:val="24"/>
          <w:szCs w:val="24"/>
        </w:rPr>
        <w:t xml:space="preserve">Fruits are also rich in </w:t>
      </w:r>
      <w:r w:rsidR="00505FAC" w:rsidRPr="00ED3130">
        <w:rPr>
          <w:rFonts w:ascii="Times New Roman" w:hAnsi="Times New Roman" w:cs="Times New Roman"/>
          <w:sz w:val="24"/>
          <w:szCs w:val="24"/>
        </w:rPr>
        <w:t>antioxidants which delays ageing and help</w:t>
      </w:r>
      <w:r w:rsidR="00BA56F6" w:rsidRPr="00ED3130">
        <w:rPr>
          <w:rFonts w:ascii="Times New Roman" w:hAnsi="Times New Roman" w:cs="Times New Roman"/>
          <w:sz w:val="24"/>
          <w:szCs w:val="24"/>
        </w:rPr>
        <w:t xml:space="preserve"> in lowering cholesterol level</w:t>
      </w:r>
      <w:r w:rsidRPr="00ED3130">
        <w:rPr>
          <w:rFonts w:ascii="Times New Roman" w:hAnsi="Times New Roman" w:cs="Times New Roman"/>
          <w:b/>
          <w:sz w:val="24"/>
          <w:szCs w:val="24"/>
          <w:vertAlign w:val="superscript"/>
        </w:rPr>
        <w:t>1</w:t>
      </w:r>
      <w:r w:rsidRPr="00ED3130">
        <w:rPr>
          <w:rFonts w:ascii="Times New Roman" w:hAnsi="Times New Roman" w:cs="Times New Roman"/>
          <w:sz w:val="24"/>
          <w:szCs w:val="24"/>
        </w:rPr>
        <w:t>.</w:t>
      </w:r>
      <w:r w:rsidR="009D1AE1" w:rsidRPr="00ED3130">
        <w:rPr>
          <w:rFonts w:ascii="Times New Roman" w:hAnsi="Times New Roman" w:cs="Times New Roman"/>
          <w:sz w:val="24"/>
          <w:szCs w:val="24"/>
          <w:shd w:val="clear" w:color="auto" w:fill="FFFFFF"/>
        </w:rPr>
        <w:t xml:space="preserve">Because fruits and vegetables have a high water and fiber content, they’re low in calories </w:t>
      </w:r>
      <w:r w:rsidR="009D1AE1" w:rsidRPr="00ED3130">
        <w:rPr>
          <w:rFonts w:ascii="Times New Roman" w:hAnsi="Times New Roman" w:cs="Times New Roman"/>
          <w:sz w:val="24"/>
          <w:szCs w:val="24"/>
          <w:shd w:val="clear" w:color="auto" w:fill="FFFFFF"/>
        </w:rPr>
        <w:lastRenderedPageBreak/>
        <w:t>relative to their volume. Consuming them on a regular basis can result in a higher volume of food intake. Since humans consume a consistent volume of food, a high consumption of low calorie density foods can help to control overall food intake and manage body weight.</w:t>
      </w:r>
      <w:r w:rsidR="009D1AE1" w:rsidRPr="00ED3130">
        <w:rPr>
          <w:rStyle w:val="apple-converted-space"/>
          <w:rFonts w:ascii="Times New Roman" w:hAnsi="Times New Roman" w:cs="Times New Roman"/>
          <w:sz w:val="24"/>
          <w:szCs w:val="24"/>
          <w:shd w:val="clear" w:color="auto" w:fill="FFFFFF"/>
        </w:rPr>
        <w:t> </w:t>
      </w:r>
      <w:r w:rsidR="000F62F9" w:rsidRPr="00ED3130">
        <w:rPr>
          <w:rFonts w:ascii="Times New Roman" w:hAnsi="Times New Roman" w:cs="Times New Roman"/>
          <w:sz w:val="24"/>
          <w:szCs w:val="24"/>
        </w:rPr>
        <w:t xml:space="preserve">These natural plants are rich in </w:t>
      </w:r>
      <w:r w:rsidRPr="00ED3130">
        <w:rPr>
          <w:rFonts w:ascii="Times New Roman" w:hAnsi="Times New Roman" w:cs="Times New Roman"/>
          <w:sz w:val="24"/>
          <w:szCs w:val="24"/>
        </w:rPr>
        <w:t>polyphenols and fiber</w:t>
      </w:r>
      <w:r w:rsidR="000F62F9" w:rsidRPr="00ED3130">
        <w:rPr>
          <w:rFonts w:ascii="Times New Roman" w:hAnsi="Times New Roman" w:cs="Times New Roman"/>
          <w:sz w:val="24"/>
          <w:szCs w:val="24"/>
        </w:rPr>
        <w:t xml:space="preserve"> and are effective in preventing cardiovascular disorder.</w:t>
      </w:r>
      <w:r w:rsidRPr="00ED3130">
        <w:rPr>
          <w:rFonts w:ascii="Times New Roman" w:hAnsi="Times New Roman" w:cs="Times New Roman"/>
          <w:sz w:val="24"/>
          <w:szCs w:val="24"/>
        </w:rPr>
        <w:t xml:space="preserve"> Apples are</w:t>
      </w:r>
      <w:r w:rsidR="000F62F9" w:rsidRPr="00ED3130">
        <w:rPr>
          <w:rFonts w:ascii="Times New Roman" w:hAnsi="Times New Roman" w:cs="Times New Roman"/>
          <w:sz w:val="24"/>
          <w:szCs w:val="24"/>
        </w:rPr>
        <w:t xml:space="preserve"> one of them rich in polyphenols and its vinegar helps to reduce cholesterol </w:t>
      </w:r>
      <w:r w:rsidR="00BA56F6" w:rsidRPr="00ED3130">
        <w:rPr>
          <w:rFonts w:ascii="Times New Roman" w:hAnsi="Times New Roman" w:cs="Times New Roman"/>
          <w:sz w:val="24"/>
          <w:szCs w:val="24"/>
        </w:rPr>
        <w:t>level</w:t>
      </w:r>
      <w:r w:rsidR="00BA56F6" w:rsidRPr="00ED3130">
        <w:rPr>
          <w:rFonts w:ascii="Times New Roman" w:hAnsi="Times New Roman" w:cs="Times New Roman"/>
          <w:b/>
          <w:sz w:val="24"/>
          <w:szCs w:val="24"/>
          <w:vertAlign w:val="superscript"/>
        </w:rPr>
        <w:t>2</w:t>
      </w:r>
    </w:p>
    <w:p w:rsidR="004B5A70" w:rsidRPr="00ED3130" w:rsidRDefault="004B5A70" w:rsidP="00CF35EA">
      <w:pPr>
        <w:spacing w:line="360" w:lineRule="auto"/>
        <w:ind w:left="-450" w:right="-1530"/>
        <w:jc w:val="both"/>
        <w:rPr>
          <w:rFonts w:ascii="Times New Roman" w:hAnsi="Times New Roman" w:cs="Times New Roman"/>
          <w:sz w:val="15"/>
          <w:szCs w:val="15"/>
          <w:shd w:val="clear" w:color="auto" w:fill="FFFFFF"/>
        </w:rPr>
      </w:pPr>
      <w:r w:rsidRPr="00ED3130">
        <w:rPr>
          <w:rFonts w:ascii="Times New Roman" w:hAnsi="Times New Roman" w:cs="Times New Roman"/>
          <w:sz w:val="24"/>
          <w:szCs w:val="24"/>
        </w:rPr>
        <w:t xml:space="preserve">Epidemiological studies </w:t>
      </w:r>
      <w:r w:rsidR="000F62F9" w:rsidRPr="00ED3130">
        <w:rPr>
          <w:rFonts w:ascii="Times New Roman" w:hAnsi="Times New Roman" w:cs="Times New Roman"/>
          <w:sz w:val="24"/>
          <w:szCs w:val="24"/>
        </w:rPr>
        <w:t xml:space="preserve">revels that </w:t>
      </w:r>
      <w:r w:rsidRPr="00ED3130">
        <w:rPr>
          <w:rFonts w:ascii="Times New Roman" w:hAnsi="Times New Roman" w:cs="Times New Roman"/>
          <w:sz w:val="24"/>
          <w:szCs w:val="24"/>
        </w:rPr>
        <w:t xml:space="preserve">frequent apple consumption </w:t>
      </w:r>
      <w:r w:rsidR="000F62F9" w:rsidRPr="00ED3130">
        <w:rPr>
          <w:rFonts w:ascii="Times New Roman" w:hAnsi="Times New Roman" w:cs="Times New Roman"/>
          <w:sz w:val="24"/>
          <w:szCs w:val="24"/>
        </w:rPr>
        <w:t>reduces the</w:t>
      </w:r>
      <w:r w:rsidRPr="00ED3130">
        <w:rPr>
          <w:rFonts w:ascii="Times New Roman" w:hAnsi="Times New Roman" w:cs="Times New Roman"/>
          <w:sz w:val="24"/>
          <w:szCs w:val="24"/>
        </w:rPr>
        <w:t xml:space="preserve"> risk of chronic pathologies such as cardiovascular disease, </w:t>
      </w:r>
      <w:r w:rsidR="00BA56F6" w:rsidRPr="00ED3130">
        <w:rPr>
          <w:rFonts w:ascii="Times New Roman" w:hAnsi="Times New Roman" w:cs="Times New Roman"/>
          <w:sz w:val="24"/>
          <w:szCs w:val="24"/>
        </w:rPr>
        <w:t>specific cancers, and diabetes</w:t>
      </w:r>
      <w:r w:rsidR="00BA56F6" w:rsidRPr="00ED3130">
        <w:rPr>
          <w:rFonts w:ascii="Times New Roman" w:hAnsi="Times New Roman" w:cs="Times New Roman"/>
          <w:b/>
          <w:sz w:val="24"/>
          <w:szCs w:val="24"/>
          <w:vertAlign w:val="superscript"/>
        </w:rPr>
        <w:t>3, 4</w:t>
      </w:r>
      <w:r w:rsidR="00BA56F6" w:rsidRPr="00ED3130">
        <w:rPr>
          <w:rFonts w:ascii="Times New Roman" w:hAnsi="Times New Roman" w:cs="Times New Roman"/>
          <w:sz w:val="24"/>
          <w:szCs w:val="24"/>
        </w:rPr>
        <w:t>.</w:t>
      </w:r>
      <w:r w:rsidR="00B47E9F" w:rsidRPr="00ED3130">
        <w:rPr>
          <w:rFonts w:ascii="Times New Roman" w:hAnsi="Times New Roman" w:cs="Times New Roman"/>
          <w:sz w:val="24"/>
          <w:szCs w:val="24"/>
        </w:rPr>
        <w:t xml:space="preserve">Studies also proved that </w:t>
      </w:r>
      <w:r w:rsidRPr="00ED3130">
        <w:rPr>
          <w:rFonts w:ascii="Times New Roman" w:hAnsi="Times New Roman" w:cs="Times New Roman"/>
          <w:sz w:val="24"/>
          <w:szCs w:val="24"/>
        </w:rPr>
        <w:t>apple intake may posi</w:t>
      </w:r>
      <w:r w:rsidR="00BA56F6" w:rsidRPr="00ED3130">
        <w:rPr>
          <w:rFonts w:ascii="Times New Roman" w:hAnsi="Times New Roman" w:cs="Times New Roman"/>
          <w:sz w:val="24"/>
          <w:szCs w:val="24"/>
        </w:rPr>
        <w:t>tively affect lipid metabolism, reduce body weight</w:t>
      </w:r>
      <w:r w:rsidR="00BA56F6" w:rsidRPr="00ED3130">
        <w:rPr>
          <w:rFonts w:ascii="Times New Roman" w:hAnsi="Times New Roman" w:cs="Times New Roman"/>
          <w:b/>
          <w:sz w:val="24"/>
          <w:szCs w:val="24"/>
          <w:vertAlign w:val="superscript"/>
        </w:rPr>
        <w:t>4</w:t>
      </w:r>
      <w:r w:rsidR="00BA56F6" w:rsidRPr="00ED3130">
        <w:rPr>
          <w:rFonts w:ascii="Times New Roman" w:hAnsi="Times New Roman" w:cs="Times New Roman"/>
          <w:sz w:val="24"/>
          <w:szCs w:val="24"/>
        </w:rPr>
        <w:t xml:space="preserve"> patency of blood vessels and inflammation. </w:t>
      </w:r>
      <w:r w:rsidR="009D1AE1" w:rsidRPr="00ED3130">
        <w:rPr>
          <w:rFonts w:ascii="Times New Roman" w:hAnsi="Times New Roman" w:cs="Times New Roman"/>
          <w:sz w:val="24"/>
          <w:szCs w:val="24"/>
        </w:rPr>
        <w:t>It is said that an apple a day keeps doctor away is proving right as apples are rich in pectin which are rich soluble fibers which it has been demonstrated are effective in lowering cholesterol levels.</w:t>
      </w:r>
      <w:r w:rsidR="00266118" w:rsidRPr="00ED3130">
        <w:rPr>
          <w:rFonts w:ascii="Times New Roman" w:hAnsi="Times New Roman" w:cs="Times New Roman"/>
          <w:sz w:val="24"/>
          <w:szCs w:val="24"/>
        </w:rPr>
        <w:t xml:space="preserve"> </w:t>
      </w:r>
      <w:r w:rsidR="00C12FD7" w:rsidRPr="00ED3130">
        <w:rPr>
          <w:rFonts w:ascii="Times New Roman" w:hAnsi="Times New Roman" w:cs="Times New Roman"/>
          <w:sz w:val="24"/>
          <w:szCs w:val="24"/>
          <w:shd w:val="clear" w:color="auto" w:fill="FFFFFF"/>
        </w:rPr>
        <w:t>Real value of apple lies in its organic compounds not only compounds but it is a good source of dietary fibers which provides about 12% of daily fiber requirements</w:t>
      </w:r>
      <w:r w:rsidR="00C12FD7" w:rsidRPr="00ED3130">
        <w:rPr>
          <w:rFonts w:ascii="Times New Roman" w:hAnsi="Times New Roman" w:cs="Times New Roman"/>
          <w:sz w:val="15"/>
          <w:szCs w:val="15"/>
          <w:shd w:val="clear" w:color="auto" w:fill="FFFFFF"/>
        </w:rPr>
        <w:t>.</w:t>
      </w:r>
    </w:p>
    <w:p w:rsidR="00C12FD7" w:rsidRPr="00ED3130" w:rsidRDefault="007D6D84" w:rsidP="00CF35EA">
      <w:pPr>
        <w:spacing w:line="360" w:lineRule="auto"/>
        <w:ind w:left="-450" w:right="-1530"/>
        <w:jc w:val="both"/>
        <w:rPr>
          <w:rFonts w:ascii="Times New Roman" w:hAnsi="Times New Roman" w:cs="Times New Roman"/>
          <w:sz w:val="24"/>
          <w:szCs w:val="24"/>
        </w:rPr>
      </w:pPr>
      <w:r w:rsidRPr="00ED3130">
        <w:rPr>
          <w:rFonts w:ascii="Times New Roman" w:hAnsi="Times New Roman" w:cs="Times New Roman"/>
          <w:sz w:val="24"/>
          <w:szCs w:val="24"/>
        </w:rPr>
        <w:t>A mixture of apple cider vinegar and olive oil over the salad dressing used in the Mediterranean diet is proved to reduce the chances of diabetes, have glucose-lowering capacity and minimizes the chances of heart attack by lowering the cholesterol level</w:t>
      </w:r>
      <w:r w:rsidRPr="00ED3130">
        <w:rPr>
          <w:rFonts w:ascii="Times New Roman" w:hAnsi="Times New Roman" w:cs="Times New Roman"/>
          <w:b/>
          <w:sz w:val="24"/>
          <w:szCs w:val="24"/>
          <w:vertAlign w:val="superscript"/>
        </w:rPr>
        <w:t>5</w:t>
      </w:r>
      <w:r w:rsidRPr="00ED3130">
        <w:rPr>
          <w:rFonts w:ascii="Times New Roman" w:hAnsi="Times New Roman" w:cs="Times New Roman"/>
          <w:sz w:val="24"/>
          <w:szCs w:val="24"/>
        </w:rPr>
        <w:t>. Recent studies indicate that apple cider vinegar improves insulin sensitivity also</w:t>
      </w:r>
      <w:r w:rsidRPr="00ED3130">
        <w:rPr>
          <w:rFonts w:ascii="Times New Roman" w:hAnsi="Times New Roman" w:cs="Times New Roman"/>
          <w:b/>
          <w:sz w:val="24"/>
          <w:szCs w:val="24"/>
          <w:vertAlign w:val="superscript"/>
        </w:rPr>
        <w:t>6</w:t>
      </w:r>
      <w:r w:rsidR="00C12FD7" w:rsidRPr="00ED3130">
        <w:rPr>
          <w:rFonts w:ascii="Times New Roman" w:hAnsi="Times New Roman" w:cs="Times New Roman"/>
          <w:b/>
          <w:sz w:val="24"/>
          <w:szCs w:val="24"/>
        </w:rPr>
        <w:t xml:space="preserve">. </w:t>
      </w:r>
      <w:r w:rsidR="00C12FD7" w:rsidRPr="00ED3130">
        <w:rPr>
          <w:rFonts w:ascii="Times New Roman" w:hAnsi="Times New Roman" w:cs="Times New Roman"/>
          <w:sz w:val="24"/>
          <w:szCs w:val="24"/>
        </w:rPr>
        <w:t xml:space="preserve">Blood sugar control is essential for patient with </w:t>
      </w:r>
      <w:r w:rsidR="00B50B42" w:rsidRPr="00ED3130">
        <w:rPr>
          <w:rFonts w:ascii="Times New Roman" w:hAnsi="Times New Roman" w:cs="Times New Roman"/>
          <w:sz w:val="24"/>
          <w:szCs w:val="24"/>
        </w:rPr>
        <w:t>diabetes,</w:t>
      </w:r>
      <w:r w:rsidR="00C12FD7" w:rsidRPr="00ED3130">
        <w:rPr>
          <w:rFonts w:ascii="Times New Roman" w:hAnsi="Times New Roman" w:cs="Times New Roman"/>
          <w:sz w:val="24"/>
          <w:szCs w:val="24"/>
        </w:rPr>
        <w:t xml:space="preserve"> and the polyphenols in apples have been reducing the uptake of carbohydrates by </w:t>
      </w:r>
      <w:r w:rsidR="00B50B42" w:rsidRPr="00ED3130">
        <w:rPr>
          <w:rFonts w:ascii="Times New Roman" w:hAnsi="Times New Roman" w:cs="Times New Roman"/>
          <w:sz w:val="24"/>
          <w:szCs w:val="24"/>
        </w:rPr>
        <w:t>the</w:t>
      </w:r>
      <w:r w:rsidR="00C12FD7" w:rsidRPr="00ED3130">
        <w:rPr>
          <w:rFonts w:ascii="Times New Roman" w:hAnsi="Times New Roman" w:cs="Times New Roman"/>
          <w:sz w:val="24"/>
          <w:szCs w:val="24"/>
        </w:rPr>
        <w:t xml:space="preserve"> e </w:t>
      </w:r>
      <w:r w:rsidR="00B50B42" w:rsidRPr="00ED3130">
        <w:rPr>
          <w:rFonts w:ascii="Times New Roman" w:hAnsi="Times New Roman" w:cs="Times New Roman"/>
          <w:sz w:val="24"/>
          <w:szCs w:val="24"/>
        </w:rPr>
        <w:t>body, this</w:t>
      </w:r>
      <w:r w:rsidR="00C12FD7" w:rsidRPr="00ED3130">
        <w:rPr>
          <w:rFonts w:ascii="Times New Roman" w:hAnsi="Times New Roman" w:cs="Times New Roman"/>
          <w:sz w:val="24"/>
          <w:szCs w:val="24"/>
        </w:rPr>
        <w:t xml:space="preserve"> in </w:t>
      </w:r>
      <w:r w:rsidR="00B50B42" w:rsidRPr="00ED3130">
        <w:rPr>
          <w:rFonts w:ascii="Times New Roman" w:hAnsi="Times New Roman" w:cs="Times New Roman"/>
          <w:sz w:val="24"/>
          <w:szCs w:val="24"/>
        </w:rPr>
        <w:t>turn</w:t>
      </w:r>
      <w:r w:rsidR="00C12FD7" w:rsidRPr="00ED3130">
        <w:rPr>
          <w:rFonts w:ascii="Times New Roman" w:hAnsi="Times New Roman" w:cs="Times New Roman"/>
          <w:sz w:val="24"/>
          <w:szCs w:val="24"/>
        </w:rPr>
        <w:t xml:space="preserve"> reduces the fluctuation of blood sugar levels in bloodstream. The polyphenols also lower glucose </w:t>
      </w:r>
      <w:r w:rsidR="00B50B42" w:rsidRPr="00ED3130">
        <w:rPr>
          <w:rFonts w:ascii="Times New Roman" w:hAnsi="Times New Roman" w:cs="Times New Roman"/>
          <w:sz w:val="24"/>
          <w:szCs w:val="24"/>
        </w:rPr>
        <w:t>absorption</w:t>
      </w:r>
      <w:r w:rsidR="00C12FD7" w:rsidRPr="00ED3130">
        <w:rPr>
          <w:rFonts w:ascii="Times New Roman" w:hAnsi="Times New Roman" w:cs="Times New Roman"/>
          <w:sz w:val="24"/>
          <w:szCs w:val="24"/>
        </w:rPr>
        <w:t xml:space="preserve"> in our </w:t>
      </w:r>
      <w:proofErr w:type="spellStart"/>
      <w:r w:rsidR="00B50B42" w:rsidRPr="00ED3130">
        <w:rPr>
          <w:rFonts w:ascii="Times New Roman" w:hAnsi="Times New Roman" w:cs="Times New Roman"/>
          <w:sz w:val="24"/>
          <w:szCs w:val="24"/>
        </w:rPr>
        <w:t>digestivetract</w:t>
      </w:r>
      <w:proofErr w:type="spellEnd"/>
      <w:r w:rsidR="00B50B42" w:rsidRPr="00ED3130">
        <w:rPr>
          <w:rFonts w:ascii="Times New Roman" w:hAnsi="Times New Roman" w:cs="Times New Roman"/>
          <w:sz w:val="24"/>
          <w:szCs w:val="24"/>
        </w:rPr>
        <w:t>, and</w:t>
      </w:r>
      <w:r w:rsidR="00C12FD7" w:rsidRPr="00ED3130">
        <w:rPr>
          <w:rFonts w:ascii="Times New Roman" w:hAnsi="Times New Roman" w:cs="Times New Roman"/>
          <w:sz w:val="24"/>
          <w:szCs w:val="24"/>
        </w:rPr>
        <w:t xml:space="preserve"> they </w:t>
      </w:r>
      <w:proofErr w:type="spellStart"/>
      <w:r w:rsidR="00B50B42" w:rsidRPr="00ED3130">
        <w:rPr>
          <w:rFonts w:ascii="Times New Roman" w:hAnsi="Times New Roman" w:cs="Times New Roman"/>
          <w:sz w:val="24"/>
          <w:szCs w:val="24"/>
        </w:rPr>
        <w:t>stimulateinsulin</w:t>
      </w:r>
      <w:proofErr w:type="spellEnd"/>
      <w:r w:rsidR="00B50B42" w:rsidRPr="00ED3130">
        <w:rPr>
          <w:rFonts w:ascii="Times New Roman" w:hAnsi="Times New Roman" w:cs="Times New Roman"/>
          <w:sz w:val="24"/>
          <w:szCs w:val="24"/>
        </w:rPr>
        <w:t xml:space="preserve"> in pancreas. And finally polyphenols stimulate the insulin receptors on cells throughout body, which removes the sugar from bloodstream and gets it to cells, which needs it for metabolism and proper organ function.</w:t>
      </w:r>
    </w:p>
    <w:p w:rsidR="007D6D84" w:rsidRPr="00ED3130" w:rsidRDefault="00C55AEF" w:rsidP="00CF35EA">
      <w:pPr>
        <w:pStyle w:val="NormalWeb"/>
        <w:spacing w:line="360" w:lineRule="auto"/>
        <w:ind w:left="-450" w:right="-1530"/>
        <w:jc w:val="both"/>
      </w:pPr>
      <w:r w:rsidRPr="00ED3130">
        <w:rPr>
          <w:sz w:val="27"/>
          <w:szCs w:val="27"/>
          <w:shd w:val="clear" w:color="auto" w:fill="FFFFFF"/>
        </w:rPr>
        <w:t> </w:t>
      </w:r>
      <w:r w:rsidRPr="00ED3130">
        <w:t xml:space="preserve">Apple cider </w:t>
      </w:r>
      <w:r w:rsidR="001426E5" w:rsidRPr="00ED3130">
        <w:t>vinegar</w:t>
      </w:r>
      <w:r w:rsidRPr="00ED3130">
        <w:t xml:space="preserve"> has anti-glycemic effect and help to block the digestion of some </w:t>
      </w:r>
      <w:r w:rsidR="00A3718E" w:rsidRPr="00ED3130">
        <w:t>starch;</w:t>
      </w:r>
      <w:r w:rsidRPr="00ED3130">
        <w:t xml:space="preserve"> it also helps to keep the blood sugar levels on </w:t>
      </w:r>
      <w:r w:rsidR="001426E5" w:rsidRPr="00ED3130">
        <w:t>an even</w:t>
      </w:r>
      <w:r w:rsidRPr="00ED3130">
        <w:t xml:space="preserve"> keel.</w:t>
      </w:r>
      <w:r w:rsidR="001426E5" w:rsidRPr="00ED3130">
        <w:t xml:space="preserve"> Making sure that the sugar is balanced which incredibly influences the good health. The</w:t>
      </w:r>
      <w:r w:rsidR="007D6D84" w:rsidRPr="00ED3130">
        <w:t xml:space="preserve"> mechanisms by which apple cider vinegar reduces glucose levels are still unclear. Apple cider vinegar delay gastric emptying in healthy individuals</w:t>
      </w:r>
      <w:r w:rsidR="007D6D84" w:rsidRPr="00ED3130">
        <w:rPr>
          <w:b/>
          <w:vertAlign w:val="superscript"/>
        </w:rPr>
        <w:t>6</w:t>
      </w:r>
      <w:r w:rsidR="007D6D84" w:rsidRPr="00ED3130">
        <w:t xml:space="preserve"> and in diabetes clients</w:t>
      </w:r>
      <w:r w:rsidR="007D6D84" w:rsidRPr="00ED3130">
        <w:rPr>
          <w:b/>
          <w:vertAlign w:val="superscript"/>
        </w:rPr>
        <w:t>4</w:t>
      </w:r>
      <w:r w:rsidR="007D6D84" w:rsidRPr="00ED3130">
        <w:t xml:space="preserve">. </w:t>
      </w:r>
      <w:r w:rsidRPr="00ED3130">
        <w:t>Apple</w:t>
      </w:r>
      <w:r w:rsidR="007D6D84" w:rsidRPr="00ED3130">
        <w:t xml:space="preserve"> cider </w:t>
      </w:r>
      <w:r w:rsidRPr="00ED3130">
        <w:t xml:space="preserve">vinegar </w:t>
      </w:r>
      <w:r w:rsidR="00266118" w:rsidRPr="00ED3130">
        <w:t>suppresses</w:t>
      </w:r>
      <w:r w:rsidR="007D6D84" w:rsidRPr="00ED3130">
        <w:t xml:space="preserve"> the absorption of </w:t>
      </w:r>
      <w:r w:rsidRPr="00ED3130">
        <w:t>disaccharides</w:t>
      </w:r>
      <w:r w:rsidR="007D6D84" w:rsidRPr="00ED3130">
        <w:t xml:space="preserve"> in the small intestine and suppress the enteral carbohydrate absorption </w:t>
      </w:r>
      <w:r w:rsidR="007D6D84" w:rsidRPr="00ED3130">
        <w:rPr>
          <w:b/>
          <w:vertAlign w:val="superscript"/>
        </w:rPr>
        <w:t>6</w:t>
      </w:r>
      <w:r w:rsidR="007D6D84" w:rsidRPr="00ED3130">
        <w:t>. Also apple cider vinegar ingestion before sleep shown to decrease fasting glucose levels in diabetes client</w:t>
      </w:r>
      <w:r w:rsidR="007D6D84" w:rsidRPr="00ED3130">
        <w:rPr>
          <w:b/>
          <w:vertAlign w:val="superscript"/>
        </w:rPr>
        <w:t>7</w:t>
      </w:r>
      <w:r w:rsidR="007D6D84" w:rsidRPr="00ED3130">
        <w:t xml:space="preserve">. Apple cider vinegar reduces </w:t>
      </w:r>
      <w:r w:rsidR="007D6D84" w:rsidRPr="00ED3130">
        <w:lastRenderedPageBreak/>
        <w:t xml:space="preserve">glycolysis and promotes glycogen synthesis by reducing </w:t>
      </w:r>
      <w:r w:rsidRPr="00ED3130">
        <w:t>xylose</w:t>
      </w:r>
      <w:r w:rsidR="007D6D84" w:rsidRPr="00ED3130">
        <w:t xml:space="preserve"> 5-phosphate accumulation in the liver and phosphofructokinase-1 activity in muscle</w:t>
      </w:r>
      <w:r w:rsidR="007D6D84" w:rsidRPr="00ED3130">
        <w:rPr>
          <w:b/>
          <w:vertAlign w:val="superscript"/>
        </w:rPr>
        <w:t>8</w:t>
      </w:r>
    </w:p>
    <w:p w:rsidR="00557893" w:rsidRPr="00ED3130" w:rsidRDefault="002663A8" w:rsidP="00CF35EA">
      <w:pPr>
        <w:spacing w:line="360" w:lineRule="auto"/>
        <w:ind w:left="-450" w:right="-1530"/>
        <w:jc w:val="both"/>
        <w:rPr>
          <w:rFonts w:ascii="Times New Roman" w:hAnsi="Times New Roman" w:cs="Times New Roman"/>
          <w:sz w:val="24"/>
          <w:szCs w:val="24"/>
        </w:rPr>
      </w:pPr>
      <w:r w:rsidRPr="00ED3130">
        <w:rPr>
          <w:rFonts w:ascii="Times New Roman" w:hAnsi="Times New Roman" w:cs="Times New Roman"/>
          <w:sz w:val="24"/>
          <w:szCs w:val="24"/>
        </w:rPr>
        <w:t xml:space="preserve">In general people with fatty liver disease have no symptoms, especially in the </w:t>
      </w:r>
      <w:r w:rsidR="00266118" w:rsidRPr="00ED3130">
        <w:rPr>
          <w:rFonts w:ascii="Times New Roman" w:hAnsi="Times New Roman" w:cs="Times New Roman"/>
          <w:sz w:val="24"/>
          <w:szCs w:val="24"/>
        </w:rPr>
        <w:t>beginning;</w:t>
      </w:r>
      <w:r w:rsidRPr="00ED3130">
        <w:rPr>
          <w:rFonts w:ascii="Times New Roman" w:hAnsi="Times New Roman" w:cs="Times New Roman"/>
          <w:sz w:val="24"/>
          <w:szCs w:val="24"/>
        </w:rPr>
        <w:t xml:space="preserve"> however, some people may experience abdominal discomfort, fatigue and loss of appetite. These people may show symptoms like general feeling of being unwell and vague discomfort. This is why the proper diagnosis is important. </w:t>
      </w:r>
      <w:r w:rsidR="007D6D84" w:rsidRPr="00ED3130">
        <w:rPr>
          <w:rFonts w:ascii="Times New Roman" w:hAnsi="Times New Roman" w:cs="Times New Roman"/>
          <w:sz w:val="24"/>
          <w:szCs w:val="24"/>
        </w:rPr>
        <w:t xml:space="preserve">Studies also showed that apple cider vinegar also </w:t>
      </w:r>
      <w:r w:rsidRPr="00ED3130">
        <w:rPr>
          <w:rFonts w:ascii="Times New Roman" w:hAnsi="Times New Roman" w:cs="Times New Roman"/>
          <w:sz w:val="24"/>
          <w:szCs w:val="24"/>
        </w:rPr>
        <w:t>decreases</w:t>
      </w:r>
      <w:r w:rsidR="007D6D84" w:rsidRPr="00ED3130">
        <w:rPr>
          <w:rFonts w:ascii="Times New Roman" w:hAnsi="Times New Roman" w:cs="Times New Roman"/>
          <w:sz w:val="24"/>
          <w:szCs w:val="24"/>
        </w:rPr>
        <w:t xml:space="preserve"> circulating lipid profile</w:t>
      </w:r>
      <w:r w:rsidR="007D6D84" w:rsidRPr="00ED3130">
        <w:rPr>
          <w:rFonts w:ascii="Times New Roman" w:hAnsi="Times New Roman" w:cs="Times New Roman"/>
          <w:b/>
          <w:sz w:val="24"/>
          <w:szCs w:val="24"/>
          <w:vertAlign w:val="superscript"/>
        </w:rPr>
        <w:t>8</w:t>
      </w:r>
      <w:r w:rsidR="007D6D84" w:rsidRPr="00ED3130">
        <w:rPr>
          <w:rFonts w:ascii="Times New Roman" w:hAnsi="Times New Roman" w:cs="Times New Roman"/>
          <w:sz w:val="24"/>
          <w:szCs w:val="24"/>
        </w:rPr>
        <w:t xml:space="preserve"> and prevent fatty liver by reducing the chances of lipid accumulation in liver and skeletal muscle. </w:t>
      </w:r>
      <w:r w:rsidR="00557893" w:rsidRPr="00ED3130">
        <w:rPr>
          <w:rFonts w:ascii="Times New Roman" w:hAnsi="Times New Roman" w:cs="Times New Roman"/>
          <w:sz w:val="24"/>
          <w:szCs w:val="24"/>
        </w:rPr>
        <w:t xml:space="preserve">The apples are rich in polyphenol which is </w:t>
      </w:r>
      <w:r w:rsidRPr="00ED3130">
        <w:rPr>
          <w:rFonts w:ascii="Times New Roman" w:hAnsi="Times New Roman" w:cs="Times New Roman"/>
          <w:sz w:val="24"/>
          <w:szCs w:val="24"/>
        </w:rPr>
        <w:t>an</w:t>
      </w:r>
      <w:r w:rsidR="00557893" w:rsidRPr="00ED3130">
        <w:rPr>
          <w:rFonts w:ascii="Times New Roman" w:hAnsi="Times New Roman" w:cs="Times New Roman"/>
          <w:sz w:val="24"/>
          <w:szCs w:val="24"/>
        </w:rPr>
        <w:t xml:space="preserve"> oligomers and polymers of </w:t>
      </w:r>
      <w:proofErr w:type="spellStart"/>
      <w:r w:rsidR="00557893" w:rsidRPr="00ED3130">
        <w:rPr>
          <w:rFonts w:ascii="Times New Roman" w:hAnsi="Times New Roman" w:cs="Times New Roman"/>
          <w:sz w:val="24"/>
          <w:szCs w:val="24"/>
        </w:rPr>
        <w:t>flavanols</w:t>
      </w:r>
      <w:proofErr w:type="spellEnd"/>
      <w:r w:rsidR="00557893" w:rsidRPr="00ED3130">
        <w:rPr>
          <w:rFonts w:ascii="Times New Roman" w:hAnsi="Times New Roman" w:cs="Times New Roman"/>
          <w:sz w:val="24"/>
          <w:szCs w:val="24"/>
        </w:rPr>
        <w:t xml:space="preserve"> and composed of </w:t>
      </w:r>
      <w:proofErr w:type="spellStart"/>
      <w:r w:rsidR="00557893" w:rsidRPr="00ED3130">
        <w:rPr>
          <w:rFonts w:ascii="Times New Roman" w:hAnsi="Times New Roman" w:cs="Times New Roman"/>
          <w:sz w:val="24"/>
          <w:szCs w:val="24"/>
        </w:rPr>
        <w:t>epicatechin</w:t>
      </w:r>
      <w:proofErr w:type="spellEnd"/>
      <w:r w:rsidR="00557893" w:rsidRPr="00ED3130">
        <w:rPr>
          <w:rFonts w:ascii="Times New Roman" w:hAnsi="Times New Roman" w:cs="Times New Roman"/>
          <w:sz w:val="24"/>
          <w:szCs w:val="24"/>
        </w:rPr>
        <w:t xml:space="preserve"> units</w:t>
      </w:r>
      <w:r w:rsidR="00557893" w:rsidRPr="00ED3130">
        <w:rPr>
          <w:rFonts w:ascii="Times New Roman" w:hAnsi="Times New Roman" w:cs="Times New Roman"/>
          <w:b/>
          <w:sz w:val="24"/>
          <w:szCs w:val="24"/>
          <w:vertAlign w:val="superscript"/>
        </w:rPr>
        <w:t>9</w:t>
      </w:r>
      <w:r w:rsidR="00557893" w:rsidRPr="00ED3130">
        <w:rPr>
          <w:rFonts w:ascii="Times New Roman" w:hAnsi="Times New Roman" w:cs="Times New Roman"/>
          <w:sz w:val="24"/>
          <w:szCs w:val="24"/>
        </w:rPr>
        <w:t xml:space="preserve">. Small peel of apple contains high levels of </w:t>
      </w:r>
      <w:proofErr w:type="spellStart"/>
      <w:r w:rsidR="00557893" w:rsidRPr="00ED3130">
        <w:rPr>
          <w:rFonts w:ascii="Times New Roman" w:hAnsi="Times New Roman" w:cs="Times New Roman"/>
          <w:sz w:val="24"/>
          <w:szCs w:val="24"/>
        </w:rPr>
        <w:t>phenolics</w:t>
      </w:r>
      <w:proofErr w:type="spellEnd"/>
      <w:r w:rsidR="00557893" w:rsidRPr="00ED3130">
        <w:rPr>
          <w:rFonts w:ascii="Times New Roman" w:hAnsi="Times New Roman" w:cs="Times New Roman"/>
          <w:sz w:val="24"/>
          <w:szCs w:val="24"/>
        </w:rPr>
        <w:t xml:space="preserve"> and flavonols</w:t>
      </w:r>
      <w:r w:rsidR="00557893" w:rsidRPr="00ED3130">
        <w:rPr>
          <w:rFonts w:ascii="Times New Roman" w:hAnsi="Times New Roman" w:cs="Times New Roman"/>
          <w:b/>
          <w:sz w:val="24"/>
          <w:szCs w:val="24"/>
          <w:vertAlign w:val="superscript"/>
        </w:rPr>
        <w:t>10</w:t>
      </w:r>
      <w:r w:rsidR="00557893" w:rsidRPr="00ED3130">
        <w:rPr>
          <w:rFonts w:ascii="Times New Roman" w:hAnsi="Times New Roman" w:cs="Times New Roman"/>
          <w:sz w:val="24"/>
          <w:szCs w:val="24"/>
        </w:rPr>
        <w:t xml:space="preserve">. Compound. Polyphenols have oxidative properties which helps to </w:t>
      </w:r>
      <w:proofErr w:type="gramStart"/>
      <w:r w:rsidR="00557893" w:rsidRPr="00ED3130">
        <w:rPr>
          <w:rFonts w:ascii="Times New Roman" w:hAnsi="Times New Roman" w:cs="Times New Roman"/>
          <w:sz w:val="24"/>
          <w:szCs w:val="24"/>
        </w:rPr>
        <w:t>reduces</w:t>
      </w:r>
      <w:proofErr w:type="gramEnd"/>
      <w:r w:rsidR="00557893" w:rsidRPr="00ED3130">
        <w:rPr>
          <w:rFonts w:ascii="Times New Roman" w:hAnsi="Times New Roman" w:cs="Times New Roman"/>
          <w:sz w:val="24"/>
          <w:szCs w:val="24"/>
        </w:rPr>
        <w:t xml:space="preserve"> the bad cholesterols</w:t>
      </w:r>
      <w:r w:rsidR="00557893" w:rsidRPr="00ED3130">
        <w:rPr>
          <w:rFonts w:ascii="Times New Roman" w:hAnsi="Times New Roman" w:cs="Times New Roman"/>
          <w:b/>
          <w:sz w:val="24"/>
          <w:szCs w:val="24"/>
          <w:vertAlign w:val="superscript"/>
        </w:rPr>
        <w:t>11</w:t>
      </w:r>
      <w:r w:rsidR="00557893" w:rsidRPr="00ED3130">
        <w:rPr>
          <w:rFonts w:ascii="Times New Roman" w:hAnsi="Times New Roman" w:cs="Times New Roman"/>
          <w:sz w:val="24"/>
          <w:szCs w:val="24"/>
        </w:rPr>
        <w:t>.   Cloudy apple juice on the other hand may maintain an important polyphenol amount due to anaerobic conditions and the lack of the clarification step</w:t>
      </w:r>
      <w:r w:rsidR="00557893" w:rsidRPr="00ED3130">
        <w:rPr>
          <w:rFonts w:ascii="Times New Roman" w:hAnsi="Times New Roman" w:cs="Times New Roman"/>
          <w:b/>
          <w:sz w:val="24"/>
          <w:szCs w:val="24"/>
          <w:vertAlign w:val="superscript"/>
        </w:rPr>
        <w:t>12</w:t>
      </w:r>
      <w:r w:rsidR="00557893" w:rsidRPr="00ED3130">
        <w:rPr>
          <w:rFonts w:ascii="Times New Roman" w:hAnsi="Times New Roman" w:cs="Times New Roman"/>
          <w:sz w:val="24"/>
          <w:szCs w:val="24"/>
        </w:rPr>
        <w:t xml:space="preserve">. </w:t>
      </w:r>
    </w:p>
    <w:p w:rsidR="00DE523E" w:rsidRPr="00ED3130" w:rsidRDefault="0093694E" w:rsidP="00CF35EA">
      <w:pPr>
        <w:spacing w:line="360" w:lineRule="auto"/>
        <w:ind w:left="-450" w:right="-1530"/>
        <w:jc w:val="both"/>
        <w:rPr>
          <w:rFonts w:ascii="Times New Roman" w:eastAsia="Times New Roman" w:hAnsi="Times New Roman" w:cs="Times New Roman"/>
          <w:sz w:val="24"/>
          <w:szCs w:val="24"/>
        </w:rPr>
      </w:pPr>
      <w:r w:rsidRPr="00ED3130">
        <w:rPr>
          <w:rFonts w:ascii="Times New Roman" w:hAnsi="Times New Roman" w:cs="Times New Roman"/>
          <w:sz w:val="24"/>
          <w:szCs w:val="24"/>
        </w:rPr>
        <w:t xml:space="preserve">Apple cider vinegar </w:t>
      </w:r>
      <w:r w:rsidR="00267D7C" w:rsidRPr="00ED3130">
        <w:rPr>
          <w:rFonts w:ascii="Times New Roman" w:hAnsi="Times New Roman" w:cs="Times New Roman"/>
          <w:sz w:val="24"/>
          <w:szCs w:val="24"/>
        </w:rPr>
        <w:t xml:space="preserve">have incredible benefits skin needs it, heart needs it, and even colon needs it. One of the widely known </w:t>
      </w:r>
      <w:r w:rsidR="00373B50" w:rsidRPr="00ED3130">
        <w:rPr>
          <w:rFonts w:ascii="Times New Roman" w:hAnsi="Times New Roman" w:cs="Times New Roman"/>
          <w:sz w:val="24"/>
          <w:szCs w:val="24"/>
        </w:rPr>
        <w:t xml:space="preserve">benefits is its ability to regulate cholesterols. </w:t>
      </w:r>
      <w:r w:rsidRPr="00ED3130">
        <w:rPr>
          <w:rFonts w:ascii="Times New Roman" w:hAnsi="Times New Roman" w:cs="Times New Roman"/>
          <w:sz w:val="24"/>
          <w:szCs w:val="24"/>
        </w:rPr>
        <w:t>Apple cider vinegar is a full source of vitamin C</w:t>
      </w:r>
      <w:r w:rsidR="00AD76D1" w:rsidRPr="00ED3130">
        <w:rPr>
          <w:rFonts w:ascii="Times New Roman" w:hAnsi="Times New Roman" w:cs="Times New Roman"/>
          <w:sz w:val="24"/>
          <w:szCs w:val="24"/>
        </w:rPr>
        <w:t xml:space="preserve"> and it </w:t>
      </w:r>
      <w:r w:rsidRPr="00ED3130">
        <w:rPr>
          <w:rFonts w:ascii="Times New Roman" w:hAnsi="Times New Roman" w:cs="Times New Roman"/>
          <w:sz w:val="24"/>
          <w:szCs w:val="24"/>
        </w:rPr>
        <w:t>has phosphorus and copper. It also acts as an</w:t>
      </w:r>
      <w:r w:rsidR="00AD76D1" w:rsidRPr="00ED3130">
        <w:rPr>
          <w:rFonts w:ascii="Times New Roman" w:hAnsi="Times New Roman" w:cs="Times New Roman"/>
          <w:sz w:val="24"/>
          <w:szCs w:val="24"/>
        </w:rPr>
        <w:t xml:space="preserve"> anti-oxidant</w:t>
      </w:r>
      <w:r w:rsidRPr="00ED3130">
        <w:rPr>
          <w:rFonts w:ascii="Times New Roman" w:hAnsi="Times New Roman" w:cs="Times New Roman"/>
          <w:sz w:val="24"/>
          <w:szCs w:val="24"/>
        </w:rPr>
        <w:t>.</w:t>
      </w:r>
      <w:r w:rsidR="00AD76D1" w:rsidRPr="00ED3130">
        <w:rPr>
          <w:rFonts w:ascii="Times New Roman" w:hAnsi="Times New Roman" w:cs="Times New Roman"/>
          <w:sz w:val="24"/>
          <w:szCs w:val="24"/>
        </w:rPr>
        <w:t xml:space="preserve"> It lowers the bad cholesterol and monounsaturated fatty acid will elevate the good cholesterol.</w:t>
      </w:r>
      <w:r w:rsidRPr="00ED3130">
        <w:rPr>
          <w:rFonts w:ascii="Times New Roman" w:hAnsi="Times New Roman" w:cs="Times New Roman"/>
          <w:sz w:val="24"/>
          <w:szCs w:val="24"/>
        </w:rPr>
        <w:t xml:space="preserve"> Apple cider vinegar along with </w:t>
      </w:r>
      <w:r w:rsidR="00DE523E" w:rsidRPr="00ED3130">
        <w:rPr>
          <w:rFonts w:ascii="Times New Roman" w:hAnsi="Times New Roman" w:cs="Times New Roman"/>
          <w:sz w:val="24"/>
          <w:szCs w:val="24"/>
        </w:rPr>
        <w:t xml:space="preserve">Almonds </w:t>
      </w:r>
      <w:r w:rsidRPr="00ED3130">
        <w:rPr>
          <w:rFonts w:ascii="Times New Roman" w:hAnsi="Times New Roman" w:cs="Times New Roman"/>
          <w:sz w:val="24"/>
          <w:szCs w:val="24"/>
        </w:rPr>
        <w:t>is</w:t>
      </w:r>
      <w:r w:rsidR="00DE523E" w:rsidRPr="00ED3130">
        <w:rPr>
          <w:rFonts w:ascii="Times New Roman" w:hAnsi="Times New Roman" w:cs="Times New Roman"/>
          <w:sz w:val="24"/>
          <w:szCs w:val="24"/>
        </w:rPr>
        <w:t xml:space="preserve"> nutritionally rich in omega 3. </w:t>
      </w:r>
      <w:r w:rsidR="00DE523E" w:rsidRPr="00ED3130">
        <w:rPr>
          <w:rFonts w:ascii="Times New Roman" w:hAnsi="Times New Roman" w:cs="Times New Roman"/>
          <w:b/>
          <w:sz w:val="24"/>
          <w:szCs w:val="24"/>
          <w:vertAlign w:val="superscript"/>
        </w:rPr>
        <w:t>13</w:t>
      </w:r>
      <w:r w:rsidR="00DE523E" w:rsidRPr="00ED3130">
        <w:rPr>
          <w:rFonts w:ascii="Times New Roman" w:hAnsi="Times New Roman" w:cs="Times New Roman"/>
          <w:sz w:val="24"/>
          <w:szCs w:val="24"/>
        </w:rPr>
        <w:t xml:space="preserve">.  According to Department of Agriculture, USA, 100 g of raw, unroasted almonds provides 579 kcal, 50 g of fat, 13 g of insoluble dietary fibre and 21 g of protein 14 and 9 g of PUFA, 36 g of MUFA and 5 g of SFA. </w:t>
      </w:r>
      <w:r w:rsidR="00DE523E" w:rsidRPr="00ED3130">
        <w:rPr>
          <w:rFonts w:ascii="Times New Roman" w:hAnsi="Times New Roman" w:cs="Times New Roman"/>
          <w:b/>
          <w:sz w:val="24"/>
          <w:szCs w:val="24"/>
          <w:vertAlign w:val="superscript"/>
        </w:rPr>
        <w:t>14</w:t>
      </w:r>
      <w:r w:rsidR="00DE523E" w:rsidRPr="00ED3130">
        <w:rPr>
          <w:rFonts w:ascii="Times New Roman" w:hAnsi="Times New Roman" w:cs="Times New Roman"/>
          <w:sz w:val="24"/>
          <w:szCs w:val="24"/>
        </w:rPr>
        <w:t xml:space="preserve">. </w:t>
      </w:r>
      <w:r w:rsidR="00DE523E" w:rsidRPr="00ED3130">
        <w:rPr>
          <w:rFonts w:ascii="Times New Roman" w:eastAsia="Times New Roman" w:hAnsi="Times New Roman" w:cs="Times New Roman"/>
          <w:sz w:val="24"/>
          <w:szCs w:val="24"/>
        </w:rPr>
        <w:t>A study shows effects of almond oil on fasting blood lipids among 27 strata. Study shows that almond regular intake of 2 to 5 gm of almond oil helps in reducing the cholesterol level by 60%</w:t>
      </w:r>
      <w:r w:rsidR="00DE523E" w:rsidRPr="00ED3130">
        <w:rPr>
          <w:rFonts w:ascii="Times New Roman" w:eastAsia="Times New Roman" w:hAnsi="Times New Roman" w:cs="Times New Roman"/>
          <w:b/>
          <w:sz w:val="24"/>
          <w:szCs w:val="24"/>
          <w:vertAlign w:val="superscript"/>
        </w:rPr>
        <w:t>15</w:t>
      </w:r>
      <w:r w:rsidR="00DE523E" w:rsidRPr="00ED3130">
        <w:rPr>
          <w:rFonts w:ascii="Times New Roman" w:eastAsia="Times New Roman" w:hAnsi="Times New Roman" w:cs="Times New Roman"/>
          <w:sz w:val="24"/>
          <w:szCs w:val="24"/>
        </w:rPr>
        <w:t xml:space="preserve">.  </w:t>
      </w:r>
    </w:p>
    <w:p w:rsidR="004B569D" w:rsidRPr="00ED3130" w:rsidRDefault="0093694E" w:rsidP="00A3718E">
      <w:pPr>
        <w:spacing w:line="360" w:lineRule="auto"/>
        <w:ind w:left="-450" w:right="-1530"/>
        <w:jc w:val="both"/>
        <w:rPr>
          <w:rFonts w:ascii="Times New Roman" w:hAnsi="Times New Roman" w:cs="Times New Roman"/>
          <w:sz w:val="24"/>
          <w:szCs w:val="24"/>
        </w:rPr>
      </w:pPr>
      <w:r w:rsidRPr="00ED3130">
        <w:rPr>
          <w:rFonts w:ascii="Times New Roman" w:hAnsi="Times New Roman" w:cs="Times New Roman"/>
          <w:sz w:val="24"/>
          <w:szCs w:val="24"/>
        </w:rPr>
        <w:t>Apple cider vinegar help</w:t>
      </w:r>
      <w:r w:rsidR="004B569D" w:rsidRPr="00ED3130">
        <w:rPr>
          <w:rFonts w:ascii="Times New Roman" w:hAnsi="Times New Roman" w:cs="Times New Roman"/>
          <w:sz w:val="24"/>
          <w:szCs w:val="24"/>
        </w:rPr>
        <w:t xml:space="preserve"> in reducing the cardio vascular risk factors, including fasting and postprandial glucose, insulin resistance</w:t>
      </w:r>
      <w:r w:rsidR="004B569D" w:rsidRPr="00ED3130">
        <w:rPr>
          <w:rFonts w:ascii="Times New Roman" w:hAnsi="Times New Roman" w:cs="Times New Roman"/>
          <w:b/>
          <w:sz w:val="24"/>
          <w:szCs w:val="24"/>
          <w:vertAlign w:val="superscript"/>
        </w:rPr>
        <w:t>16</w:t>
      </w:r>
      <w:r w:rsidR="004B569D" w:rsidRPr="00ED3130">
        <w:rPr>
          <w:rFonts w:ascii="Times New Roman" w:hAnsi="Times New Roman" w:cs="Times New Roman"/>
          <w:sz w:val="24"/>
          <w:szCs w:val="24"/>
        </w:rPr>
        <w:t xml:space="preserve"> and insulin secretion </w:t>
      </w:r>
      <w:r w:rsidR="004B569D" w:rsidRPr="00ED3130">
        <w:rPr>
          <w:rFonts w:ascii="Times New Roman" w:hAnsi="Times New Roman" w:cs="Times New Roman"/>
          <w:b/>
          <w:sz w:val="24"/>
          <w:szCs w:val="24"/>
          <w:vertAlign w:val="superscript"/>
        </w:rPr>
        <w:t>17</w:t>
      </w:r>
      <w:r w:rsidR="004B569D" w:rsidRPr="00ED3130">
        <w:rPr>
          <w:rFonts w:ascii="Times New Roman" w:hAnsi="Times New Roman" w:cs="Times New Roman"/>
          <w:sz w:val="24"/>
          <w:szCs w:val="24"/>
        </w:rPr>
        <w:t xml:space="preserve">.  Daily intake of </w:t>
      </w:r>
      <w:r w:rsidRPr="00ED3130">
        <w:rPr>
          <w:rFonts w:ascii="Times New Roman" w:hAnsi="Times New Roman" w:cs="Times New Roman"/>
          <w:sz w:val="24"/>
          <w:szCs w:val="24"/>
        </w:rPr>
        <w:t xml:space="preserve">apple cider vinegar </w:t>
      </w:r>
      <w:r w:rsidR="004B569D" w:rsidRPr="00ED3130">
        <w:rPr>
          <w:rFonts w:ascii="Times New Roman" w:hAnsi="Times New Roman" w:cs="Times New Roman"/>
          <w:sz w:val="24"/>
          <w:szCs w:val="24"/>
        </w:rPr>
        <w:t>reduces the WC within the context of a weight</w:t>
      </w:r>
      <w:r w:rsidR="004B569D" w:rsidRPr="00ED3130">
        <w:rPr>
          <w:rFonts w:cs="Times New Roman"/>
          <w:sz w:val="24"/>
          <w:szCs w:val="24"/>
        </w:rPr>
        <w:t>‐</w:t>
      </w:r>
      <w:r w:rsidR="004B569D" w:rsidRPr="00ED3130">
        <w:rPr>
          <w:rFonts w:ascii="Times New Roman" w:hAnsi="Times New Roman" w:cs="Times New Roman"/>
          <w:sz w:val="24"/>
          <w:szCs w:val="24"/>
        </w:rPr>
        <w:t xml:space="preserve">loss intervention and with a 9% decrease with an </w:t>
      </w:r>
      <w:proofErr w:type="spellStart"/>
      <w:r w:rsidR="004B569D" w:rsidRPr="00ED3130">
        <w:rPr>
          <w:rFonts w:ascii="Times New Roman" w:hAnsi="Times New Roman" w:cs="Times New Roman"/>
          <w:sz w:val="24"/>
          <w:szCs w:val="24"/>
        </w:rPr>
        <w:t>isocaloric</w:t>
      </w:r>
      <w:proofErr w:type="spellEnd"/>
      <w:r w:rsidR="004B569D" w:rsidRPr="00ED3130">
        <w:rPr>
          <w:rFonts w:ascii="Times New Roman" w:hAnsi="Times New Roman" w:cs="Times New Roman"/>
          <w:sz w:val="24"/>
          <w:szCs w:val="24"/>
        </w:rPr>
        <w:t>, complex carbohydrate control diet</w:t>
      </w:r>
      <w:r w:rsidR="004B569D" w:rsidRPr="00ED3130">
        <w:rPr>
          <w:rFonts w:ascii="Times New Roman" w:hAnsi="Times New Roman" w:cs="Times New Roman"/>
          <w:b/>
          <w:sz w:val="24"/>
          <w:szCs w:val="24"/>
          <w:vertAlign w:val="superscript"/>
        </w:rPr>
        <w:t>18</w:t>
      </w:r>
      <w:r w:rsidR="004B569D" w:rsidRPr="00ED3130">
        <w:rPr>
          <w:rFonts w:ascii="Times New Roman" w:hAnsi="Times New Roman" w:cs="Times New Roman"/>
          <w:sz w:val="24"/>
          <w:szCs w:val="24"/>
        </w:rPr>
        <w:t>.  A</w:t>
      </w:r>
      <w:r w:rsidRPr="00ED3130">
        <w:rPr>
          <w:rFonts w:ascii="Times New Roman" w:hAnsi="Times New Roman" w:cs="Times New Roman"/>
          <w:sz w:val="24"/>
          <w:szCs w:val="24"/>
        </w:rPr>
        <w:t>pple cider vinegar along with food as</w:t>
      </w:r>
      <w:r w:rsidR="004B569D" w:rsidRPr="00ED3130">
        <w:rPr>
          <w:rFonts w:ascii="Times New Roman" w:hAnsi="Times New Roman" w:cs="Times New Roman"/>
          <w:sz w:val="24"/>
          <w:szCs w:val="24"/>
        </w:rPr>
        <w:t xml:space="preserve"> a daily snacks affects the cardiac markers, such as lipoprotein metabolism and body composition and </w:t>
      </w:r>
      <w:r w:rsidRPr="00ED3130">
        <w:rPr>
          <w:rFonts w:ascii="Times New Roman" w:hAnsi="Times New Roman" w:cs="Times New Roman"/>
          <w:sz w:val="24"/>
          <w:szCs w:val="24"/>
        </w:rPr>
        <w:t>improves</w:t>
      </w:r>
      <w:r w:rsidR="004B569D" w:rsidRPr="00ED3130">
        <w:rPr>
          <w:rFonts w:ascii="Times New Roman" w:hAnsi="Times New Roman" w:cs="Times New Roman"/>
          <w:sz w:val="24"/>
          <w:szCs w:val="24"/>
        </w:rPr>
        <w:t xml:space="preserve"> heart health. </w:t>
      </w:r>
      <w:r w:rsidR="004258A8" w:rsidRPr="00ED3130">
        <w:rPr>
          <w:rFonts w:ascii="Times New Roman" w:hAnsi="Times New Roman" w:cs="Times New Roman"/>
          <w:sz w:val="24"/>
          <w:szCs w:val="24"/>
        </w:rPr>
        <w:t xml:space="preserve">It is also said to consume the </w:t>
      </w:r>
      <w:r w:rsidR="0096778D" w:rsidRPr="00ED3130">
        <w:rPr>
          <w:rFonts w:ascii="Times New Roman" w:hAnsi="Times New Roman" w:cs="Times New Roman"/>
          <w:sz w:val="24"/>
          <w:szCs w:val="24"/>
        </w:rPr>
        <w:t xml:space="preserve">overnight </w:t>
      </w:r>
      <w:r w:rsidRPr="00ED3130">
        <w:rPr>
          <w:rFonts w:ascii="Times New Roman" w:hAnsi="Times New Roman" w:cs="Times New Roman"/>
          <w:sz w:val="24"/>
          <w:szCs w:val="24"/>
        </w:rPr>
        <w:t xml:space="preserve">apple cider vinegar </w:t>
      </w:r>
      <w:r w:rsidR="0096778D" w:rsidRPr="00ED3130">
        <w:rPr>
          <w:rFonts w:ascii="Times New Roman" w:hAnsi="Times New Roman" w:cs="Times New Roman"/>
          <w:sz w:val="24"/>
          <w:szCs w:val="24"/>
        </w:rPr>
        <w:t xml:space="preserve">for the better health effect. The </w:t>
      </w:r>
      <w:r w:rsidRPr="00ED3130">
        <w:rPr>
          <w:rFonts w:ascii="Times New Roman" w:hAnsi="Times New Roman" w:cs="Times New Roman"/>
          <w:sz w:val="24"/>
          <w:szCs w:val="24"/>
        </w:rPr>
        <w:t xml:space="preserve">apple cider vinegar </w:t>
      </w:r>
      <w:r w:rsidR="0096778D" w:rsidRPr="00ED3130">
        <w:rPr>
          <w:rFonts w:ascii="Times New Roman" w:hAnsi="Times New Roman" w:cs="Times New Roman"/>
          <w:sz w:val="24"/>
          <w:szCs w:val="24"/>
        </w:rPr>
        <w:t xml:space="preserve">not only give use the better cholesterol level but also it reduces </w:t>
      </w:r>
      <w:r w:rsidR="0096778D" w:rsidRPr="00ED3130">
        <w:rPr>
          <w:rFonts w:ascii="Times New Roman" w:hAnsi="Times New Roman" w:cs="Times New Roman"/>
          <w:sz w:val="24"/>
          <w:szCs w:val="24"/>
        </w:rPr>
        <w:lastRenderedPageBreak/>
        <w:t>the risk for hea</w:t>
      </w:r>
      <w:r w:rsidR="007A247F" w:rsidRPr="00ED3130">
        <w:rPr>
          <w:rFonts w:ascii="Times New Roman" w:hAnsi="Times New Roman" w:cs="Times New Roman"/>
          <w:sz w:val="24"/>
          <w:szCs w:val="24"/>
        </w:rPr>
        <w:t>r</w:t>
      </w:r>
      <w:r w:rsidR="0096778D" w:rsidRPr="00ED3130">
        <w:rPr>
          <w:rFonts w:ascii="Times New Roman" w:hAnsi="Times New Roman" w:cs="Times New Roman"/>
          <w:sz w:val="24"/>
          <w:szCs w:val="24"/>
        </w:rPr>
        <w:t>t disease.</w:t>
      </w:r>
      <w:r w:rsidR="007A247F" w:rsidRPr="00ED3130">
        <w:rPr>
          <w:rFonts w:ascii="Times New Roman" w:hAnsi="Times New Roman" w:cs="Times New Roman"/>
          <w:sz w:val="24"/>
          <w:szCs w:val="24"/>
        </w:rPr>
        <w:t xml:space="preserve"> It is shown in many researches that consumption of </w:t>
      </w:r>
      <w:r w:rsidRPr="00ED3130">
        <w:rPr>
          <w:rFonts w:ascii="Times New Roman" w:hAnsi="Times New Roman" w:cs="Times New Roman"/>
          <w:sz w:val="24"/>
          <w:szCs w:val="24"/>
        </w:rPr>
        <w:t xml:space="preserve">apple cider vinegar </w:t>
      </w:r>
      <w:r w:rsidR="007A247F" w:rsidRPr="00ED3130">
        <w:rPr>
          <w:rFonts w:ascii="Times New Roman" w:hAnsi="Times New Roman" w:cs="Times New Roman"/>
          <w:sz w:val="24"/>
          <w:szCs w:val="24"/>
        </w:rPr>
        <w:t xml:space="preserve">gives favorable plasma proteins and </w:t>
      </w:r>
      <w:r w:rsidR="00A3718E" w:rsidRPr="00ED3130">
        <w:rPr>
          <w:rFonts w:ascii="Times New Roman" w:hAnsi="Times New Roman" w:cs="Times New Roman"/>
          <w:sz w:val="24"/>
          <w:szCs w:val="24"/>
        </w:rPr>
        <w:t>reduces</w:t>
      </w:r>
      <w:r w:rsidR="007A247F" w:rsidRPr="00ED3130">
        <w:rPr>
          <w:rFonts w:ascii="Times New Roman" w:hAnsi="Times New Roman" w:cs="Times New Roman"/>
          <w:sz w:val="24"/>
          <w:szCs w:val="24"/>
        </w:rPr>
        <w:t xml:space="preserve"> the risk for heart disease.</w:t>
      </w:r>
    </w:p>
    <w:p w:rsidR="004B569D" w:rsidRPr="00ED3130" w:rsidRDefault="00084947" w:rsidP="00CF35EA">
      <w:pPr>
        <w:spacing w:line="360" w:lineRule="auto"/>
        <w:ind w:left="-450" w:right="-1530"/>
        <w:jc w:val="both"/>
        <w:rPr>
          <w:rFonts w:ascii="Times New Roman" w:hAnsi="Times New Roman" w:cs="Times New Roman"/>
          <w:sz w:val="24"/>
          <w:szCs w:val="24"/>
        </w:rPr>
      </w:pPr>
      <w:r w:rsidRPr="00ED3130">
        <w:rPr>
          <w:rFonts w:ascii="Times New Roman" w:hAnsi="Times New Roman" w:cs="Times New Roman"/>
          <w:sz w:val="24"/>
          <w:szCs w:val="24"/>
        </w:rPr>
        <w:t xml:space="preserve">Dietary pattern of each individual is different in each </w:t>
      </w:r>
      <w:r w:rsidR="00266118" w:rsidRPr="00ED3130">
        <w:rPr>
          <w:rFonts w:ascii="Times New Roman" w:hAnsi="Times New Roman" w:cs="Times New Roman"/>
          <w:sz w:val="24"/>
          <w:szCs w:val="24"/>
        </w:rPr>
        <w:t>individual;</w:t>
      </w:r>
      <w:r w:rsidRPr="00ED3130">
        <w:rPr>
          <w:rFonts w:ascii="Times New Roman" w:hAnsi="Times New Roman" w:cs="Times New Roman"/>
          <w:sz w:val="24"/>
          <w:szCs w:val="24"/>
        </w:rPr>
        <w:t xml:space="preserve"> it is </w:t>
      </w:r>
      <w:r w:rsidR="00266118" w:rsidRPr="00ED3130">
        <w:rPr>
          <w:rFonts w:ascii="Times New Roman" w:hAnsi="Times New Roman" w:cs="Times New Roman"/>
          <w:sz w:val="24"/>
          <w:szCs w:val="24"/>
        </w:rPr>
        <w:t>affected</w:t>
      </w:r>
      <w:r w:rsidRPr="00ED3130">
        <w:rPr>
          <w:rFonts w:ascii="Times New Roman" w:hAnsi="Times New Roman" w:cs="Times New Roman"/>
          <w:sz w:val="24"/>
          <w:szCs w:val="24"/>
        </w:rPr>
        <w:t xml:space="preserve"> by life style changes, diet</w:t>
      </w:r>
      <w:r w:rsidR="00003179" w:rsidRPr="00ED3130">
        <w:rPr>
          <w:rFonts w:ascii="Times New Roman" w:hAnsi="Times New Roman" w:cs="Times New Roman"/>
          <w:sz w:val="24"/>
          <w:szCs w:val="24"/>
        </w:rPr>
        <w:t>. This is also has to do with the high unsaturate</w:t>
      </w:r>
      <w:r w:rsidR="00266118" w:rsidRPr="00ED3130">
        <w:rPr>
          <w:rFonts w:ascii="Times New Roman" w:hAnsi="Times New Roman" w:cs="Times New Roman"/>
          <w:sz w:val="24"/>
          <w:szCs w:val="24"/>
        </w:rPr>
        <w:t>d high fatty acids and vitamin C</w:t>
      </w:r>
      <w:r w:rsidR="00003179" w:rsidRPr="00ED3130">
        <w:rPr>
          <w:rFonts w:ascii="Times New Roman" w:hAnsi="Times New Roman" w:cs="Times New Roman"/>
          <w:sz w:val="24"/>
          <w:szCs w:val="24"/>
        </w:rPr>
        <w:t xml:space="preserve"> </w:t>
      </w:r>
      <w:r w:rsidR="00266118" w:rsidRPr="00ED3130">
        <w:rPr>
          <w:rFonts w:ascii="Times New Roman" w:hAnsi="Times New Roman" w:cs="Times New Roman"/>
          <w:sz w:val="24"/>
          <w:szCs w:val="24"/>
        </w:rPr>
        <w:t xml:space="preserve">apple cider vinegar </w:t>
      </w:r>
      <w:r w:rsidR="00003179" w:rsidRPr="00ED3130">
        <w:rPr>
          <w:rFonts w:ascii="Times New Roman" w:hAnsi="Times New Roman" w:cs="Times New Roman"/>
          <w:sz w:val="24"/>
          <w:szCs w:val="24"/>
        </w:rPr>
        <w:t xml:space="preserve">helps the oxygen and nutrient to flow freely in blood. Adding </w:t>
      </w:r>
      <w:r w:rsidR="00266118" w:rsidRPr="00ED3130">
        <w:rPr>
          <w:rFonts w:ascii="Times New Roman" w:hAnsi="Times New Roman" w:cs="Times New Roman"/>
          <w:sz w:val="24"/>
          <w:szCs w:val="24"/>
        </w:rPr>
        <w:t xml:space="preserve">apple cider vinegar </w:t>
      </w:r>
      <w:r w:rsidR="00003179" w:rsidRPr="00ED3130">
        <w:rPr>
          <w:rFonts w:ascii="Times New Roman" w:hAnsi="Times New Roman" w:cs="Times New Roman"/>
          <w:sz w:val="24"/>
          <w:szCs w:val="24"/>
        </w:rPr>
        <w:t xml:space="preserve">in your diet </w:t>
      </w:r>
      <w:r w:rsidR="00472B05" w:rsidRPr="00ED3130">
        <w:rPr>
          <w:rFonts w:ascii="Times New Roman" w:hAnsi="Times New Roman" w:cs="Times New Roman"/>
          <w:sz w:val="24"/>
          <w:szCs w:val="24"/>
        </w:rPr>
        <w:t xml:space="preserve">will definitely give good health effect such as body weight reduction and </w:t>
      </w:r>
      <w:r w:rsidR="004258A8" w:rsidRPr="00ED3130">
        <w:rPr>
          <w:rFonts w:ascii="Times New Roman" w:hAnsi="Times New Roman" w:cs="Times New Roman"/>
          <w:sz w:val="24"/>
          <w:szCs w:val="24"/>
        </w:rPr>
        <w:t>anti-inflammatory</w:t>
      </w:r>
      <w:r w:rsidR="00472B05" w:rsidRPr="00ED3130">
        <w:rPr>
          <w:rFonts w:ascii="Times New Roman" w:hAnsi="Times New Roman" w:cs="Times New Roman"/>
          <w:sz w:val="24"/>
          <w:szCs w:val="24"/>
        </w:rPr>
        <w:t xml:space="preserve"> properties.  </w:t>
      </w:r>
      <w:r w:rsidR="004B569D" w:rsidRPr="00ED3130">
        <w:rPr>
          <w:rFonts w:ascii="Times New Roman" w:hAnsi="Times New Roman" w:cs="Times New Roman"/>
          <w:sz w:val="24"/>
          <w:szCs w:val="24"/>
        </w:rPr>
        <w:t xml:space="preserve">Study conducted by </w:t>
      </w:r>
      <w:r w:rsidR="004B569D" w:rsidRPr="00ED3130">
        <w:rPr>
          <w:rFonts w:ascii="Times New Roman" w:eastAsia="Times New Roman" w:hAnsi="Times New Roman" w:cs="Times New Roman"/>
          <w:sz w:val="24"/>
          <w:szCs w:val="24"/>
        </w:rPr>
        <w:t>Estruch</w:t>
      </w:r>
      <w:r w:rsidR="004B569D" w:rsidRPr="00ED3130">
        <w:rPr>
          <w:rFonts w:ascii="Times New Roman" w:eastAsia="Times New Roman" w:hAnsi="Times New Roman" w:cs="Times New Roman"/>
          <w:b/>
          <w:sz w:val="24"/>
          <w:szCs w:val="24"/>
          <w:vertAlign w:val="superscript"/>
        </w:rPr>
        <w:t>19</w:t>
      </w:r>
      <w:r w:rsidR="004B569D" w:rsidRPr="00ED3130">
        <w:rPr>
          <w:rFonts w:ascii="Times New Roman" w:eastAsia="Times New Roman" w:hAnsi="Times New Roman" w:cs="Times New Roman"/>
          <w:sz w:val="24"/>
          <w:szCs w:val="24"/>
        </w:rPr>
        <w:t xml:space="preserve">, Experimental group receives </w:t>
      </w:r>
      <w:r w:rsidR="004B569D" w:rsidRPr="00ED3130">
        <w:rPr>
          <w:rFonts w:ascii="Times New Roman" w:hAnsi="Times New Roman" w:cs="Times New Roman"/>
          <w:sz w:val="24"/>
          <w:szCs w:val="24"/>
        </w:rPr>
        <w:t xml:space="preserve">1.5oz of </w:t>
      </w:r>
      <w:r w:rsidR="00266118" w:rsidRPr="00ED3130">
        <w:rPr>
          <w:rFonts w:ascii="Times New Roman" w:hAnsi="Times New Roman" w:cs="Times New Roman"/>
          <w:sz w:val="24"/>
          <w:szCs w:val="24"/>
        </w:rPr>
        <w:t xml:space="preserve">apple cider vinegar </w:t>
      </w:r>
      <w:r w:rsidR="004B569D" w:rsidRPr="00ED3130">
        <w:rPr>
          <w:rFonts w:ascii="Times New Roman" w:hAnsi="Times New Roman" w:cs="Times New Roman"/>
          <w:sz w:val="24"/>
          <w:szCs w:val="24"/>
        </w:rPr>
        <w:t>per day and control group received same diet with a single, calorie</w:t>
      </w:r>
      <w:r w:rsidR="004B569D" w:rsidRPr="00ED3130">
        <w:rPr>
          <w:rFonts w:cs="Times New Roman"/>
          <w:sz w:val="24"/>
          <w:szCs w:val="24"/>
        </w:rPr>
        <w:t>‐</w:t>
      </w:r>
      <w:r w:rsidR="004B569D" w:rsidRPr="00ED3130">
        <w:rPr>
          <w:rFonts w:ascii="Times New Roman" w:hAnsi="Times New Roman" w:cs="Times New Roman"/>
          <w:sz w:val="24"/>
          <w:szCs w:val="24"/>
        </w:rPr>
        <w:t>matched food. Results revealed that experimental group showed improvement in lipids, lipoproteins, and apolipoproteins levels and decrease abdominal adiposity in adults with elevated LDL</w:t>
      </w:r>
      <w:r w:rsidR="004B569D" w:rsidRPr="00ED3130">
        <w:rPr>
          <w:rFonts w:cs="Times New Roman"/>
          <w:sz w:val="24"/>
          <w:szCs w:val="24"/>
        </w:rPr>
        <w:t>‐</w:t>
      </w:r>
      <w:r w:rsidR="004B569D" w:rsidRPr="00ED3130">
        <w:rPr>
          <w:rFonts w:ascii="Times New Roman" w:hAnsi="Times New Roman" w:cs="Times New Roman"/>
          <w:sz w:val="24"/>
          <w:szCs w:val="24"/>
        </w:rPr>
        <w:t>C. The LDL</w:t>
      </w:r>
      <w:r w:rsidR="004B569D" w:rsidRPr="00ED3130">
        <w:rPr>
          <w:rFonts w:cs="Times New Roman"/>
          <w:sz w:val="24"/>
          <w:szCs w:val="24"/>
        </w:rPr>
        <w:t>‐</w:t>
      </w:r>
      <w:r w:rsidR="004B569D" w:rsidRPr="00ED3130">
        <w:rPr>
          <w:rFonts w:ascii="Times New Roman" w:hAnsi="Times New Roman" w:cs="Times New Roman"/>
          <w:sz w:val="24"/>
          <w:szCs w:val="24"/>
        </w:rPr>
        <w:t>C</w:t>
      </w:r>
      <w:r w:rsidR="004B569D" w:rsidRPr="00ED3130">
        <w:rPr>
          <w:rFonts w:cs="Times New Roman"/>
          <w:sz w:val="24"/>
          <w:szCs w:val="24"/>
        </w:rPr>
        <w:t>‐</w:t>
      </w:r>
      <w:r w:rsidR="004B569D" w:rsidRPr="00ED3130">
        <w:rPr>
          <w:rFonts w:ascii="Times New Roman" w:hAnsi="Times New Roman" w:cs="Times New Roman"/>
          <w:sz w:val="24"/>
          <w:szCs w:val="24"/>
        </w:rPr>
        <w:t xml:space="preserve">lowering effect of </w:t>
      </w:r>
      <w:r w:rsidR="00266118" w:rsidRPr="00ED3130">
        <w:rPr>
          <w:rFonts w:ascii="Times New Roman" w:hAnsi="Times New Roman" w:cs="Times New Roman"/>
          <w:sz w:val="24"/>
          <w:szCs w:val="24"/>
        </w:rPr>
        <w:t xml:space="preserve">apple cider vinegar </w:t>
      </w:r>
      <w:r w:rsidR="004B569D" w:rsidRPr="00ED3130">
        <w:rPr>
          <w:rFonts w:ascii="Times New Roman" w:hAnsi="Times New Roman" w:cs="Times New Roman"/>
          <w:sz w:val="24"/>
          <w:szCs w:val="24"/>
        </w:rPr>
        <w:t xml:space="preserve">has been reported in previous trials in </w:t>
      </w:r>
      <w:proofErr w:type="spellStart"/>
      <w:r w:rsidR="004B569D" w:rsidRPr="00ED3130">
        <w:rPr>
          <w:rFonts w:ascii="Times New Roman" w:hAnsi="Times New Roman" w:cs="Times New Roman"/>
          <w:sz w:val="24"/>
          <w:szCs w:val="24"/>
        </w:rPr>
        <w:t>hypercholesterolemic</w:t>
      </w:r>
      <w:proofErr w:type="spellEnd"/>
      <w:r w:rsidR="004B569D" w:rsidRPr="00ED3130">
        <w:rPr>
          <w:rFonts w:ascii="Times New Roman" w:hAnsi="Times New Roman" w:cs="Times New Roman"/>
          <w:sz w:val="24"/>
          <w:szCs w:val="24"/>
        </w:rPr>
        <w:t xml:space="preserve"> and normocholesterolemic individuals</w:t>
      </w:r>
      <w:r w:rsidR="004B569D" w:rsidRPr="00ED3130">
        <w:rPr>
          <w:rFonts w:ascii="Times New Roman" w:hAnsi="Times New Roman" w:cs="Times New Roman"/>
          <w:b/>
          <w:sz w:val="24"/>
          <w:szCs w:val="24"/>
          <w:vertAlign w:val="superscript"/>
        </w:rPr>
        <w:t xml:space="preserve">20. </w:t>
      </w:r>
    </w:p>
    <w:p w:rsidR="004258A8" w:rsidRPr="00ED3130" w:rsidRDefault="00F05B2B" w:rsidP="00CF35EA">
      <w:pPr>
        <w:spacing w:line="360" w:lineRule="auto"/>
        <w:ind w:left="-450" w:right="-1530"/>
        <w:jc w:val="both"/>
        <w:rPr>
          <w:rStyle w:val="mixed-citation"/>
          <w:rFonts w:ascii="Times New Roman" w:hAnsi="Times New Roman" w:cs="Times New Roman"/>
          <w:sz w:val="24"/>
          <w:szCs w:val="24"/>
        </w:rPr>
      </w:pPr>
      <w:r w:rsidRPr="00ED3130">
        <w:rPr>
          <w:rFonts w:ascii="Times New Roman" w:hAnsi="Times New Roman" w:cs="Times New Roman"/>
          <w:sz w:val="24"/>
          <w:szCs w:val="24"/>
        </w:rPr>
        <w:t xml:space="preserve">Vitamin D has </w:t>
      </w:r>
      <w:r w:rsidR="00FF2CDE" w:rsidRPr="00ED3130">
        <w:rPr>
          <w:rFonts w:ascii="Times New Roman" w:hAnsi="Times New Roman" w:cs="Times New Roman"/>
          <w:sz w:val="24"/>
          <w:szCs w:val="24"/>
        </w:rPr>
        <w:t xml:space="preserve">vital role in for the cause of cardiovascular disease, low vitamin D cause risk for cardiovascular disease. Fat soluble vitamin D has found in very few foods; it can be added to the supplementary dietary </w:t>
      </w:r>
      <w:r w:rsidR="00266118" w:rsidRPr="00ED3130">
        <w:rPr>
          <w:rFonts w:ascii="Times New Roman" w:hAnsi="Times New Roman" w:cs="Times New Roman"/>
          <w:sz w:val="24"/>
          <w:szCs w:val="24"/>
        </w:rPr>
        <w:t>products. Instead</w:t>
      </w:r>
      <w:r w:rsidR="00FF2CDE" w:rsidRPr="00ED3130">
        <w:rPr>
          <w:rFonts w:ascii="Times New Roman" w:hAnsi="Times New Roman" w:cs="Times New Roman"/>
          <w:sz w:val="24"/>
          <w:szCs w:val="24"/>
        </w:rPr>
        <w:t xml:space="preserve"> of which the </w:t>
      </w:r>
      <w:r w:rsidR="00266118" w:rsidRPr="00ED3130">
        <w:rPr>
          <w:rFonts w:ascii="Times New Roman" w:hAnsi="Times New Roman" w:cs="Times New Roman"/>
          <w:sz w:val="24"/>
          <w:szCs w:val="24"/>
        </w:rPr>
        <w:t>apple cider vinegar which provides vitamin C</w:t>
      </w:r>
      <w:r w:rsidR="00FF2CDE" w:rsidRPr="00ED3130">
        <w:rPr>
          <w:rFonts w:ascii="Times New Roman" w:hAnsi="Times New Roman" w:cs="Times New Roman"/>
          <w:sz w:val="24"/>
          <w:szCs w:val="24"/>
        </w:rPr>
        <w:t>, Magnesium and coppe</w:t>
      </w:r>
      <w:r w:rsidR="00266118" w:rsidRPr="00ED3130">
        <w:rPr>
          <w:rFonts w:ascii="Times New Roman" w:hAnsi="Times New Roman" w:cs="Times New Roman"/>
          <w:sz w:val="24"/>
          <w:szCs w:val="24"/>
        </w:rPr>
        <w:t xml:space="preserve">r </w:t>
      </w:r>
      <w:r w:rsidR="00FF2CDE" w:rsidRPr="00ED3130">
        <w:rPr>
          <w:rFonts w:ascii="Times New Roman" w:hAnsi="Times New Roman" w:cs="Times New Roman"/>
          <w:sz w:val="24"/>
          <w:szCs w:val="24"/>
        </w:rPr>
        <w:t>reduces the risk for heart disease will definitely prove great change.</w:t>
      </w:r>
      <w:r w:rsidR="00266118" w:rsidRPr="00ED3130">
        <w:rPr>
          <w:rFonts w:ascii="Times New Roman" w:hAnsi="Times New Roman" w:cs="Times New Roman"/>
          <w:sz w:val="24"/>
          <w:szCs w:val="24"/>
        </w:rPr>
        <w:t xml:space="preserve"> </w:t>
      </w:r>
      <w:r w:rsidR="00A84C1C" w:rsidRPr="00ED3130">
        <w:rPr>
          <w:rFonts w:ascii="Times New Roman" w:hAnsi="Times New Roman" w:cs="Times New Roman"/>
          <w:sz w:val="24"/>
          <w:szCs w:val="24"/>
        </w:rPr>
        <w:t xml:space="preserve">Apple cider vinegar </w:t>
      </w:r>
      <w:r w:rsidR="004B569D" w:rsidRPr="00ED3130">
        <w:rPr>
          <w:rFonts w:ascii="Times New Roman" w:hAnsi="Times New Roman" w:cs="Times New Roman"/>
          <w:sz w:val="24"/>
          <w:szCs w:val="24"/>
        </w:rPr>
        <w:t>has unique</w:t>
      </w:r>
      <w:r w:rsidR="00A84C1C" w:rsidRPr="00ED3130">
        <w:rPr>
          <w:rFonts w:ascii="Times New Roman" w:hAnsi="Times New Roman" w:cs="Times New Roman"/>
          <w:sz w:val="24"/>
          <w:szCs w:val="24"/>
        </w:rPr>
        <w:t xml:space="preserve"> fat reducing </w:t>
      </w:r>
      <w:r w:rsidR="004B569D" w:rsidRPr="00ED3130">
        <w:rPr>
          <w:rFonts w:ascii="Times New Roman" w:hAnsi="Times New Roman" w:cs="Times New Roman"/>
          <w:sz w:val="24"/>
          <w:szCs w:val="24"/>
        </w:rPr>
        <w:t>property</w:t>
      </w:r>
      <w:r w:rsidR="00A84C1C" w:rsidRPr="00ED3130">
        <w:rPr>
          <w:rFonts w:ascii="Times New Roman" w:hAnsi="Times New Roman" w:cs="Times New Roman"/>
          <w:sz w:val="24"/>
          <w:szCs w:val="24"/>
        </w:rPr>
        <w:t xml:space="preserve"> by accelerating </w:t>
      </w:r>
      <w:proofErr w:type="gramStart"/>
      <w:r w:rsidR="00A84C1C" w:rsidRPr="00ED3130">
        <w:rPr>
          <w:rFonts w:ascii="Times New Roman" w:hAnsi="Times New Roman" w:cs="Times New Roman"/>
          <w:sz w:val="24"/>
          <w:szCs w:val="24"/>
        </w:rPr>
        <w:t xml:space="preserve">lipolysis </w:t>
      </w:r>
      <w:r w:rsidR="004B569D" w:rsidRPr="00ED3130">
        <w:rPr>
          <w:rFonts w:ascii="Times New Roman" w:hAnsi="Times New Roman" w:cs="Times New Roman"/>
          <w:sz w:val="24"/>
          <w:szCs w:val="24"/>
        </w:rPr>
        <w:t xml:space="preserve"> makes</w:t>
      </w:r>
      <w:proofErr w:type="gramEnd"/>
      <w:r w:rsidR="004B569D" w:rsidRPr="00ED3130">
        <w:rPr>
          <w:rFonts w:ascii="Times New Roman" w:hAnsi="Times New Roman" w:cs="Times New Roman"/>
          <w:sz w:val="24"/>
          <w:szCs w:val="24"/>
        </w:rPr>
        <w:t xml:space="preserve"> al</w:t>
      </w:r>
      <w:r w:rsidR="006E3F19" w:rsidRPr="00ED3130">
        <w:rPr>
          <w:rFonts w:ascii="Times New Roman" w:hAnsi="Times New Roman" w:cs="Times New Roman"/>
          <w:sz w:val="24"/>
          <w:szCs w:val="24"/>
        </w:rPr>
        <w:t>mond a cardio protective agent.</w:t>
      </w:r>
      <w:r w:rsidR="004B569D" w:rsidRPr="00ED3130">
        <w:rPr>
          <w:rFonts w:ascii="Times New Roman" w:hAnsi="Times New Roman" w:cs="Times New Roman"/>
          <w:sz w:val="24"/>
          <w:szCs w:val="24"/>
        </w:rPr>
        <w:t xml:space="preserve"> </w:t>
      </w:r>
      <w:proofErr w:type="spellStart"/>
      <w:r w:rsidR="004B569D" w:rsidRPr="00ED3130">
        <w:rPr>
          <w:rFonts w:ascii="Times New Roman" w:hAnsi="Times New Roman" w:cs="Times New Roman"/>
          <w:sz w:val="24"/>
          <w:szCs w:val="24"/>
        </w:rPr>
        <w:t>Griel</w:t>
      </w:r>
      <w:proofErr w:type="spellEnd"/>
      <w:r w:rsidR="004B569D" w:rsidRPr="00ED3130">
        <w:rPr>
          <w:rFonts w:ascii="Times New Roman" w:hAnsi="Times New Roman" w:cs="Times New Roman"/>
          <w:sz w:val="24"/>
          <w:szCs w:val="24"/>
        </w:rPr>
        <w:t xml:space="preserve"> </w:t>
      </w:r>
      <w:proofErr w:type="gramStart"/>
      <w:r w:rsidR="004B569D" w:rsidRPr="00ED3130">
        <w:rPr>
          <w:rFonts w:ascii="Times New Roman" w:hAnsi="Times New Roman" w:cs="Times New Roman"/>
          <w:sz w:val="24"/>
          <w:szCs w:val="24"/>
        </w:rPr>
        <w:t>et</w:t>
      </w:r>
      <w:proofErr w:type="gramEnd"/>
      <w:r w:rsidR="004B569D" w:rsidRPr="00ED3130">
        <w:rPr>
          <w:rFonts w:ascii="Times New Roman" w:hAnsi="Times New Roman" w:cs="Times New Roman"/>
          <w:sz w:val="24"/>
          <w:szCs w:val="24"/>
        </w:rPr>
        <w:t xml:space="preserve"> al</w:t>
      </w:r>
      <w:r w:rsidR="004B569D" w:rsidRPr="00ED3130">
        <w:rPr>
          <w:rFonts w:ascii="Times New Roman" w:hAnsi="Times New Roman" w:cs="Times New Roman"/>
          <w:b/>
          <w:sz w:val="24"/>
          <w:szCs w:val="24"/>
          <w:vertAlign w:val="superscript"/>
        </w:rPr>
        <w:t>21</w:t>
      </w:r>
      <w:r w:rsidR="004B569D" w:rsidRPr="00ED3130">
        <w:rPr>
          <w:rFonts w:ascii="Times New Roman" w:hAnsi="Times New Roman" w:cs="Times New Roman"/>
          <w:sz w:val="24"/>
          <w:szCs w:val="24"/>
        </w:rPr>
        <w:t>reported that lipid</w:t>
      </w:r>
      <w:r w:rsidR="004B569D" w:rsidRPr="00ED3130">
        <w:rPr>
          <w:rFonts w:cs="Times New Roman"/>
          <w:sz w:val="24"/>
          <w:szCs w:val="24"/>
        </w:rPr>
        <w:t>‐</w:t>
      </w:r>
      <w:r w:rsidR="004B569D" w:rsidRPr="00ED3130">
        <w:rPr>
          <w:rFonts w:ascii="Times New Roman" w:hAnsi="Times New Roman" w:cs="Times New Roman"/>
          <w:sz w:val="24"/>
          <w:szCs w:val="24"/>
        </w:rPr>
        <w:t xml:space="preserve">lowering effects of </w:t>
      </w:r>
      <w:r w:rsidR="00920BDD" w:rsidRPr="00ED3130">
        <w:rPr>
          <w:rFonts w:ascii="Times New Roman" w:hAnsi="Times New Roman" w:cs="Times New Roman"/>
          <w:sz w:val="24"/>
          <w:szCs w:val="24"/>
        </w:rPr>
        <w:t xml:space="preserve">apple cider vinegar </w:t>
      </w:r>
      <w:r w:rsidR="004B569D" w:rsidRPr="00ED3130">
        <w:rPr>
          <w:rFonts w:ascii="Times New Roman" w:hAnsi="Times New Roman" w:cs="Times New Roman"/>
          <w:sz w:val="24"/>
          <w:szCs w:val="24"/>
        </w:rPr>
        <w:t>extend beyond the fatty acid profiles.</w:t>
      </w:r>
    </w:p>
    <w:p w:rsidR="004258A8" w:rsidRPr="00ED3130" w:rsidRDefault="004258A8" w:rsidP="00CF35EA">
      <w:pPr>
        <w:spacing w:line="360" w:lineRule="auto"/>
        <w:ind w:left="-450" w:right="-1530"/>
        <w:jc w:val="both"/>
        <w:rPr>
          <w:rStyle w:val="mixed-citation"/>
          <w:rFonts w:ascii="Times New Roman" w:hAnsi="Times New Roman" w:cs="Times New Roman"/>
        </w:rPr>
      </w:pPr>
    </w:p>
    <w:p w:rsidR="00CB5400" w:rsidRPr="00ED3130" w:rsidRDefault="00CB5400" w:rsidP="00C5058D">
      <w:pPr>
        <w:spacing w:line="360" w:lineRule="auto"/>
        <w:ind w:left="-540" w:right="-1530"/>
        <w:jc w:val="both"/>
        <w:rPr>
          <w:rStyle w:val="mixed-citation"/>
          <w:rFonts w:ascii="Times New Roman" w:hAnsi="Times New Roman" w:cs="Times New Roman"/>
          <w:b/>
        </w:rPr>
      </w:pPr>
      <w:r w:rsidRPr="00ED3130">
        <w:rPr>
          <w:rStyle w:val="mixed-citation"/>
          <w:rFonts w:ascii="Times New Roman" w:hAnsi="Times New Roman" w:cs="Times New Roman"/>
          <w:b/>
        </w:rPr>
        <w:t xml:space="preserve">Objectives </w:t>
      </w:r>
    </w:p>
    <w:p w:rsidR="00CB5400" w:rsidRPr="00ED3130" w:rsidRDefault="00CB5400" w:rsidP="00CF35EA">
      <w:pPr>
        <w:pStyle w:val="ListParagraph"/>
        <w:numPr>
          <w:ilvl w:val="0"/>
          <w:numId w:val="4"/>
        </w:num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rPr>
        <w:t xml:space="preserve">To assess the </w:t>
      </w:r>
      <w:r w:rsidR="0016563F" w:rsidRPr="00ED3130">
        <w:rPr>
          <w:rStyle w:val="mixed-citation"/>
          <w:rFonts w:ascii="Times New Roman" w:hAnsi="Times New Roman" w:cs="Times New Roman"/>
        </w:rPr>
        <w:t>effectiveness of apple cider vinegar on serum cholesterol level.</w:t>
      </w:r>
    </w:p>
    <w:p w:rsidR="0016563F" w:rsidRPr="00ED3130" w:rsidRDefault="0016563F" w:rsidP="00CF35EA">
      <w:pPr>
        <w:pStyle w:val="ListParagraph"/>
        <w:numPr>
          <w:ilvl w:val="0"/>
          <w:numId w:val="4"/>
        </w:num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rPr>
        <w:t>To compare the serum cholesterol level and LDL after apple cider vinegar therapy.</w:t>
      </w:r>
    </w:p>
    <w:p w:rsidR="0016563F" w:rsidRPr="00ED3130" w:rsidRDefault="0016563F" w:rsidP="00CF35EA">
      <w:pPr>
        <w:pStyle w:val="ListParagraph"/>
        <w:numPr>
          <w:ilvl w:val="0"/>
          <w:numId w:val="4"/>
        </w:num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rPr>
        <w:t xml:space="preserve">To determine the association between socio demographical data with observed serum cholesterol level. </w:t>
      </w:r>
    </w:p>
    <w:p w:rsidR="00CB5400" w:rsidRPr="00ED3130" w:rsidRDefault="0099682C" w:rsidP="00C5058D">
      <w:pPr>
        <w:spacing w:line="360" w:lineRule="auto"/>
        <w:ind w:left="-450" w:right="-1530"/>
        <w:jc w:val="both"/>
        <w:rPr>
          <w:rStyle w:val="mixed-citation"/>
          <w:rFonts w:ascii="Times New Roman" w:hAnsi="Times New Roman" w:cs="Times New Roman"/>
          <w:b/>
        </w:rPr>
      </w:pPr>
      <w:r w:rsidRPr="00ED3130">
        <w:rPr>
          <w:rStyle w:val="mixed-citation"/>
          <w:rFonts w:ascii="Times New Roman" w:hAnsi="Times New Roman" w:cs="Times New Roman"/>
          <w:b/>
        </w:rPr>
        <w:t xml:space="preserve">Hypothesis </w:t>
      </w:r>
    </w:p>
    <w:p w:rsidR="0099682C" w:rsidRPr="00ED3130" w:rsidRDefault="0099682C" w:rsidP="00CF35EA">
      <w:p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b/>
        </w:rPr>
        <w:t>H</w:t>
      </w:r>
      <w:r w:rsidRPr="00ED3130">
        <w:rPr>
          <w:rStyle w:val="mixed-citation"/>
          <w:rFonts w:ascii="Times New Roman" w:hAnsi="Times New Roman" w:cs="Times New Roman"/>
          <w:b/>
          <w:vertAlign w:val="subscript"/>
        </w:rPr>
        <w:t>0</w:t>
      </w:r>
      <w:r w:rsidRPr="00ED3130">
        <w:rPr>
          <w:rStyle w:val="mixed-citation"/>
          <w:rFonts w:ascii="Times New Roman" w:hAnsi="Times New Roman" w:cs="Times New Roman"/>
          <w:b/>
        </w:rPr>
        <w:t xml:space="preserve">: </w:t>
      </w:r>
      <w:r w:rsidRPr="00ED3130">
        <w:rPr>
          <w:rStyle w:val="mixed-citation"/>
          <w:rFonts w:ascii="Times New Roman" w:hAnsi="Times New Roman" w:cs="Times New Roman"/>
        </w:rPr>
        <w:t xml:space="preserve">There is no significant difference between the serum cholesterol level of </w:t>
      </w:r>
      <w:r w:rsidR="00385EC5" w:rsidRPr="00ED3130">
        <w:rPr>
          <w:rStyle w:val="mixed-citation"/>
          <w:rFonts w:ascii="Times New Roman" w:hAnsi="Times New Roman" w:cs="Times New Roman"/>
        </w:rPr>
        <w:t xml:space="preserve">experimental and control group. </w:t>
      </w:r>
    </w:p>
    <w:p w:rsidR="00976E86" w:rsidRPr="00ED3130" w:rsidRDefault="00976E86" w:rsidP="00C5058D">
      <w:pPr>
        <w:spacing w:line="360" w:lineRule="auto"/>
        <w:ind w:left="-450" w:right="-1530"/>
        <w:jc w:val="both"/>
        <w:rPr>
          <w:rStyle w:val="mixed-citation"/>
          <w:rFonts w:ascii="Times New Roman" w:hAnsi="Times New Roman" w:cs="Times New Roman"/>
          <w:b/>
        </w:rPr>
      </w:pPr>
    </w:p>
    <w:p w:rsidR="00D76A80" w:rsidRPr="00ED3130" w:rsidRDefault="00976E86" w:rsidP="00C5058D">
      <w:pPr>
        <w:spacing w:line="360" w:lineRule="auto"/>
        <w:ind w:left="-450" w:right="-1530"/>
        <w:jc w:val="both"/>
        <w:rPr>
          <w:rStyle w:val="mixed-citation"/>
          <w:rFonts w:ascii="Times New Roman" w:hAnsi="Times New Roman" w:cs="Times New Roman"/>
          <w:b/>
        </w:rPr>
      </w:pPr>
      <w:r w:rsidRPr="00ED3130">
        <w:rPr>
          <w:rStyle w:val="mixed-citation"/>
          <w:rFonts w:ascii="Times New Roman" w:hAnsi="Times New Roman" w:cs="Times New Roman"/>
          <w:b/>
        </w:rPr>
        <w:lastRenderedPageBreak/>
        <w:t xml:space="preserve">Methodology </w:t>
      </w:r>
    </w:p>
    <w:p w:rsidR="00E77E76" w:rsidRPr="00ED3130" w:rsidRDefault="001312B8" w:rsidP="00E77E76">
      <w:p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rPr>
        <w:t>The research approach used for this study was experimental approach with pretest-post test only design. Sample was selected randomly (20 experimental and 20 control). Both the groups were undergone pretest and then the post test of both experimental and control group was compared by using t-test</w:t>
      </w:r>
      <w:r w:rsidR="00E77E76" w:rsidRPr="00ED3130">
        <w:rPr>
          <w:rStyle w:val="mixed-citation"/>
          <w:rFonts w:ascii="Times New Roman" w:hAnsi="Times New Roman" w:cs="Times New Roman"/>
        </w:rPr>
        <w:t xml:space="preserve">, to assess the effectiveness of apple cider vinegar therapy. Data were collected by collecting the blood lipid profile of all subjects (Fasting). </w:t>
      </w:r>
    </w:p>
    <w:p w:rsidR="007D565D" w:rsidRPr="00ED3130" w:rsidRDefault="007D565D" w:rsidP="00E77E76">
      <w:p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b/>
        </w:rPr>
        <w:t xml:space="preserve">Results </w:t>
      </w:r>
    </w:p>
    <w:p w:rsidR="007D565D" w:rsidRPr="00ED3130" w:rsidRDefault="00C5058D" w:rsidP="00C5058D">
      <w:pPr>
        <w:spacing w:after="0" w:line="360" w:lineRule="auto"/>
        <w:ind w:left="-450" w:right="-1530"/>
        <w:jc w:val="both"/>
        <w:rPr>
          <w:rStyle w:val="mixed-citation"/>
          <w:rFonts w:ascii="Times New Roman" w:hAnsi="Times New Roman" w:cs="Times New Roman"/>
          <w:b/>
        </w:rPr>
      </w:pPr>
      <w:r w:rsidRPr="00ED3130">
        <w:rPr>
          <w:rStyle w:val="mixed-citation"/>
          <w:rFonts w:ascii="Times New Roman" w:hAnsi="Times New Roman" w:cs="Times New Roman"/>
          <w:b/>
        </w:rPr>
        <w:t>Part- 1 S</w:t>
      </w:r>
      <w:r w:rsidR="007D565D" w:rsidRPr="00ED3130">
        <w:rPr>
          <w:rStyle w:val="mixed-citation"/>
          <w:rFonts w:ascii="Times New Roman" w:hAnsi="Times New Roman" w:cs="Times New Roman"/>
          <w:b/>
        </w:rPr>
        <w:t>ample characteristics</w:t>
      </w:r>
    </w:p>
    <w:p w:rsidR="00CB5400" w:rsidRPr="00ED3130" w:rsidRDefault="0015245A" w:rsidP="00C5058D">
      <w:pPr>
        <w:spacing w:after="0" w:line="360" w:lineRule="auto"/>
        <w:ind w:left="-450" w:right="-1530"/>
        <w:jc w:val="both"/>
        <w:rPr>
          <w:rFonts w:ascii="Times New Roman" w:hAnsi="Times New Roman" w:cs="Times New Roman"/>
          <w:b/>
          <w:bCs/>
          <w:szCs w:val="18"/>
        </w:rPr>
      </w:pPr>
      <w:r w:rsidRPr="00ED3130">
        <w:rPr>
          <w:rStyle w:val="mixed-citation"/>
          <w:rFonts w:ascii="Times New Roman" w:hAnsi="Times New Roman" w:cs="Times New Roman"/>
          <w:b/>
        </w:rPr>
        <w:t>Table 1</w:t>
      </w:r>
      <w:r w:rsidR="009A657E" w:rsidRPr="00ED3130">
        <w:rPr>
          <w:rStyle w:val="mixed-citation"/>
          <w:rFonts w:ascii="Times New Roman" w:hAnsi="Times New Roman" w:cs="Times New Roman"/>
          <w:b/>
        </w:rPr>
        <w:t>:</w:t>
      </w:r>
      <w:r w:rsidR="009A657E" w:rsidRPr="00ED3130">
        <w:rPr>
          <w:rStyle w:val="mixed-citation"/>
          <w:rFonts w:ascii="Times New Roman" w:hAnsi="Times New Roman" w:cs="Times New Roman"/>
          <w:b/>
          <w:u w:val="single"/>
        </w:rPr>
        <w:t xml:space="preserve"> </w:t>
      </w:r>
      <w:r w:rsidR="009A657E" w:rsidRPr="00ED3130">
        <w:rPr>
          <w:rFonts w:ascii="Times New Roman" w:hAnsi="Times New Roman" w:cs="Times New Roman"/>
          <w:b/>
          <w:bCs/>
          <w:szCs w:val="18"/>
        </w:rPr>
        <w:t>Frequency, percentage and cumulative percentage of men according to their AGE N= 20 (EXPERIMENTAL GROUP)</w:t>
      </w:r>
    </w:p>
    <w:tbl>
      <w:tblPr>
        <w:tblpPr w:leftFromText="180" w:rightFromText="180" w:vertAnchor="text" w:horzAnchor="margin" w:tblpXSpec="center" w:tblpY="168"/>
        <w:tblW w:w="63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721"/>
        <w:gridCol w:w="1142"/>
        <w:gridCol w:w="998"/>
        <w:gridCol w:w="1367"/>
        <w:gridCol w:w="1440"/>
      </w:tblGrid>
      <w:tr w:rsidR="00D76A80" w:rsidRPr="00ED3130" w:rsidTr="00D76A80">
        <w:trPr>
          <w:cantSplit/>
          <w:tblHeader/>
        </w:trPr>
        <w:tc>
          <w:tcPr>
            <w:tcW w:w="6389" w:type="dxa"/>
            <w:gridSpan w:val="6"/>
            <w:tcBorders>
              <w:top w:val="nil"/>
              <w:left w:val="nil"/>
              <w:bottom w:val="nil"/>
              <w:right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center"/>
              <w:rPr>
                <w:rFonts w:ascii="Arial" w:hAnsi="Arial" w:cs="Arial"/>
                <w:sz w:val="18"/>
                <w:szCs w:val="18"/>
              </w:rPr>
            </w:pPr>
          </w:p>
        </w:tc>
      </w:tr>
      <w:tr w:rsidR="00D76A80" w:rsidRPr="00ED3130" w:rsidTr="00D76A80">
        <w:trPr>
          <w:cantSplit/>
          <w:tblHeader/>
        </w:trPr>
        <w:tc>
          <w:tcPr>
            <w:tcW w:w="72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jc w:val="center"/>
              <w:rPr>
                <w:rFonts w:ascii="Times New Roman" w:hAnsi="Times New Roman" w:cs="Times New Roman"/>
                <w:b/>
                <w:sz w:val="20"/>
                <w:szCs w:val="24"/>
              </w:rPr>
            </w:pPr>
            <w:r w:rsidRPr="00ED3130">
              <w:rPr>
                <w:rFonts w:ascii="Times New Roman" w:hAnsi="Times New Roman" w:cs="Times New Roman"/>
                <w:b/>
                <w:sz w:val="20"/>
                <w:szCs w:val="24"/>
              </w:rPr>
              <w:t xml:space="preserve"> </w:t>
            </w:r>
          </w:p>
          <w:p w:rsidR="00D76A80" w:rsidRPr="00ED3130" w:rsidRDefault="00D76A80" w:rsidP="00D76A80">
            <w:pPr>
              <w:autoSpaceDE w:val="0"/>
              <w:autoSpaceDN w:val="0"/>
              <w:adjustRightInd w:val="0"/>
              <w:spacing w:after="0" w:line="240" w:lineRule="auto"/>
              <w:jc w:val="center"/>
              <w:rPr>
                <w:rFonts w:ascii="Times New Roman" w:hAnsi="Times New Roman" w:cs="Times New Roman"/>
                <w:b/>
                <w:sz w:val="20"/>
                <w:szCs w:val="24"/>
              </w:rPr>
            </w:pPr>
            <w:r w:rsidRPr="00ED3130">
              <w:rPr>
                <w:rFonts w:ascii="Times New Roman" w:hAnsi="Times New Roman" w:cs="Times New Roman"/>
                <w:b/>
                <w:sz w:val="20"/>
                <w:szCs w:val="24"/>
              </w:rPr>
              <w:t>Age in years</w:t>
            </w:r>
          </w:p>
        </w:tc>
        <w:tc>
          <w:tcPr>
            <w:tcW w:w="72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jc w:val="center"/>
              <w:rPr>
                <w:rFonts w:ascii="Times New Roman" w:hAnsi="Times New Roman" w:cs="Times New Roman"/>
                <w:b/>
                <w:sz w:val="20"/>
                <w:szCs w:val="24"/>
              </w:rPr>
            </w:pP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D76A80" w:rsidRPr="00ED3130" w:rsidRDefault="00D76A80" w:rsidP="00D76A80">
            <w:pPr>
              <w:autoSpaceDE w:val="0"/>
              <w:autoSpaceDN w:val="0"/>
              <w:adjustRightInd w:val="0"/>
              <w:spacing w:after="0" w:line="320" w:lineRule="atLeast"/>
              <w:jc w:val="center"/>
              <w:rPr>
                <w:rFonts w:ascii="Arial" w:hAnsi="Arial" w:cs="Arial"/>
                <w:b/>
                <w:sz w:val="20"/>
                <w:szCs w:val="18"/>
              </w:rPr>
            </w:pPr>
            <w:r w:rsidRPr="00ED3130">
              <w:rPr>
                <w:rFonts w:ascii="Arial" w:hAnsi="Arial" w:cs="Arial"/>
                <w:b/>
                <w:sz w:val="20"/>
                <w:szCs w:val="18"/>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76A80" w:rsidRPr="00ED3130" w:rsidRDefault="00D76A80" w:rsidP="00D76A80">
            <w:pPr>
              <w:autoSpaceDE w:val="0"/>
              <w:autoSpaceDN w:val="0"/>
              <w:adjustRightInd w:val="0"/>
              <w:spacing w:after="0" w:line="320" w:lineRule="atLeast"/>
              <w:jc w:val="center"/>
              <w:rPr>
                <w:rFonts w:ascii="Arial" w:hAnsi="Arial" w:cs="Arial"/>
                <w:b/>
                <w:sz w:val="20"/>
                <w:szCs w:val="18"/>
              </w:rPr>
            </w:pPr>
            <w:r w:rsidRPr="00ED3130">
              <w:rPr>
                <w:rFonts w:ascii="Arial" w:hAnsi="Arial" w:cs="Arial"/>
                <w:b/>
                <w:sz w:val="20"/>
                <w:szCs w:val="18"/>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76A80" w:rsidRPr="00ED3130" w:rsidRDefault="00D76A80" w:rsidP="00D76A80">
            <w:pPr>
              <w:autoSpaceDE w:val="0"/>
              <w:autoSpaceDN w:val="0"/>
              <w:adjustRightInd w:val="0"/>
              <w:spacing w:after="0" w:line="320" w:lineRule="atLeast"/>
              <w:jc w:val="center"/>
              <w:rPr>
                <w:rFonts w:ascii="Arial" w:hAnsi="Arial" w:cs="Arial"/>
                <w:b/>
                <w:sz w:val="20"/>
                <w:szCs w:val="18"/>
              </w:rPr>
            </w:pPr>
            <w:r w:rsidRPr="00ED3130">
              <w:rPr>
                <w:rFonts w:ascii="Arial" w:hAnsi="Arial" w:cs="Arial"/>
                <w:b/>
                <w:sz w:val="20"/>
                <w:szCs w:val="18"/>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76A80" w:rsidRPr="00ED3130" w:rsidRDefault="00D76A80" w:rsidP="00D76A80">
            <w:pPr>
              <w:autoSpaceDE w:val="0"/>
              <w:autoSpaceDN w:val="0"/>
              <w:adjustRightInd w:val="0"/>
              <w:spacing w:after="0" w:line="320" w:lineRule="atLeast"/>
              <w:jc w:val="center"/>
              <w:rPr>
                <w:rFonts w:ascii="Arial" w:hAnsi="Arial" w:cs="Arial"/>
                <w:b/>
                <w:sz w:val="20"/>
                <w:szCs w:val="18"/>
              </w:rPr>
            </w:pPr>
            <w:r w:rsidRPr="00ED3130">
              <w:rPr>
                <w:rFonts w:ascii="Arial" w:hAnsi="Arial" w:cs="Arial"/>
                <w:b/>
                <w:sz w:val="20"/>
                <w:szCs w:val="18"/>
              </w:rPr>
              <w:t>Cumulative Percent</w:t>
            </w:r>
          </w:p>
        </w:tc>
      </w:tr>
      <w:tr w:rsidR="00D76A80" w:rsidRPr="00ED3130" w:rsidTr="00D76A80">
        <w:trPr>
          <w:cantSplit/>
          <w:tblHeader/>
        </w:trPr>
        <w:tc>
          <w:tcPr>
            <w:tcW w:w="721" w:type="dxa"/>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p>
        </w:tc>
        <w:tc>
          <w:tcPr>
            <w:tcW w:w="721" w:type="dxa"/>
            <w:tcBorders>
              <w:top w:val="single" w:sz="16" w:space="0" w:color="000000"/>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18</w:t>
            </w:r>
          </w:p>
        </w:tc>
        <w:tc>
          <w:tcPr>
            <w:tcW w:w="1142" w:type="dxa"/>
            <w:tcBorders>
              <w:top w:val="single" w:sz="16" w:space="0" w:color="000000"/>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16" w:space="0" w:color="000000"/>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20</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15.0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21</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29</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25.0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31</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30.0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32</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35.0</w:t>
            </w:r>
          </w:p>
        </w:tc>
      </w:tr>
      <w:tr w:rsidR="00D76A80" w:rsidRPr="00ED3130" w:rsidTr="00D76A80">
        <w:trPr>
          <w:cantSplit/>
          <w:trHeight w:val="124"/>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34</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45.0</w:t>
            </w:r>
          </w:p>
        </w:tc>
      </w:tr>
      <w:tr w:rsidR="00D76A80" w:rsidRPr="00ED3130" w:rsidTr="00D76A80">
        <w:trPr>
          <w:cantSplit/>
          <w:trHeight w:val="291"/>
          <w:tblHeader/>
        </w:trPr>
        <w:tc>
          <w:tcPr>
            <w:tcW w:w="721" w:type="dxa"/>
            <w:vMerge w:val="restart"/>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p>
        </w:tc>
        <w:tc>
          <w:tcPr>
            <w:tcW w:w="1142" w:type="dxa"/>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998" w:type="dxa"/>
            <w:tcBorders>
              <w:top w:val="single" w:sz="4" w:space="0" w:color="auto"/>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1367" w:type="dxa"/>
            <w:tcBorders>
              <w:top w:val="single" w:sz="4" w:space="0" w:color="auto"/>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1440" w:type="dxa"/>
            <w:tcBorders>
              <w:top w:val="single" w:sz="4" w:space="0" w:color="auto"/>
              <w:bottom w:val="nil"/>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r>
      <w:tr w:rsidR="00D76A80" w:rsidRPr="00ED3130" w:rsidTr="00D76A80">
        <w:trPr>
          <w:cantSplit/>
          <w:tblHeader/>
        </w:trPr>
        <w:tc>
          <w:tcPr>
            <w:tcW w:w="721" w:type="dxa"/>
            <w:vMerge/>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36</w:t>
            </w:r>
          </w:p>
        </w:tc>
        <w:tc>
          <w:tcPr>
            <w:tcW w:w="1142"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nil"/>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nil"/>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38</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55.0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39</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65.0</w:t>
            </w:r>
          </w:p>
        </w:tc>
      </w:tr>
      <w:tr w:rsidR="00D76A80" w:rsidRPr="00ED3130" w:rsidTr="00D76A80">
        <w:trPr>
          <w:cantSplit/>
          <w:trHeight w:val="124"/>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41</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70.0</w:t>
            </w:r>
          </w:p>
        </w:tc>
      </w:tr>
      <w:tr w:rsidR="00D76A80" w:rsidRPr="00ED3130" w:rsidTr="00D76A80">
        <w:trPr>
          <w:cantSplit/>
          <w:trHeight w:val="291"/>
          <w:tblHeader/>
        </w:trPr>
        <w:tc>
          <w:tcPr>
            <w:tcW w:w="721" w:type="dxa"/>
            <w:vMerge w:val="restart"/>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p>
        </w:tc>
        <w:tc>
          <w:tcPr>
            <w:tcW w:w="1142" w:type="dxa"/>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998" w:type="dxa"/>
            <w:tcBorders>
              <w:top w:val="single" w:sz="4" w:space="0" w:color="auto"/>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1367" w:type="dxa"/>
            <w:tcBorders>
              <w:top w:val="single" w:sz="4" w:space="0" w:color="auto"/>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1440" w:type="dxa"/>
            <w:tcBorders>
              <w:top w:val="single" w:sz="4" w:space="0" w:color="auto"/>
              <w:bottom w:val="nil"/>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r>
      <w:tr w:rsidR="00D76A80" w:rsidRPr="00ED3130" w:rsidTr="00D76A80">
        <w:trPr>
          <w:cantSplit/>
          <w:tblHeader/>
        </w:trPr>
        <w:tc>
          <w:tcPr>
            <w:tcW w:w="721" w:type="dxa"/>
            <w:vMerge/>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44</w:t>
            </w:r>
          </w:p>
        </w:tc>
        <w:tc>
          <w:tcPr>
            <w:tcW w:w="1142"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nil"/>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nil"/>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75.0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54</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80.0</w:t>
            </w:r>
          </w:p>
        </w:tc>
      </w:tr>
      <w:tr w:rsidR="00D76A80" w:rsidRPr="00ED3130" w:rsidTr="00D76A80">
        <w:trPr>
          <w:cantSplit/>
          <w:trHeight w:val="110"/>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56</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85.0</w:t>
            </w:r>
          </w:p>
        </w:tc>
      </w:tr>
      <w:tr w:rsidR="00D76A80" w:rsidRPr="00ED3130" w:rsidTr="00D76A80">
        <w:trPr>
          <w:cantSplit/>
          <w:trHeight w:val="305"/>
          <w:tblHeader/>
        </w:trPr>
        <w:tc>
          <w:tcPr>
            <w:tcW w:w="721" w:type="dxa"/>
            <w:vMerge w:val="restart"/>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p>
        </w:tc>
        <w:tc>
          <w:tcPr>
            <w:tcW w:w="1142" w:type="dxa"/>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998" w:type="dxa"/>
            <w:tcBorders>
              <w:top w:val="single" w:sz="4" w:space="0" w:color="auto"/>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1367" w:type="dxa"/>
            <w:tcBorders>
              <w:top w:val="single" w:sz="4" w:space="0" w:color="auto"/>
              <w:bottom w:val="nil"/>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c>
          <w:tcPr>
            <w:tcW w:w="1440" w:type="dxa"/>
            <w:tcBorders>
              <w:top w:val="single" w:sz="4" w:space="0" w:color="auto"/>
              <w:bottom w:val="nil"/>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p>
        </w:tc>
      </w:tr>
      <w:tr w:rsidR="00D76A80" w:rsidRPr="00ED3130" w:rsidTr="00D76A80">
        <w:trPr>
          <w:cantSplit/>
          <w:tblHeader/>
        </w:trPr>
        <w:tc>
          <w:tcPr>
            <w:tcW w:w="721" w:type="dxa"/>
            <w:vMerge/>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62</w:t>
            </w:r>
          </w:p>
        </w:tc>
        <w:tc>
          <w:tcPr>
            <w:tcW w:w="1142"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nil"/>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nil"/>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95.0</w:t>
            </w:r>
          </w:p>
        </w:tc>
      </w:tr>
      <w:tr w:rsidR="00D76A80" w:rsidRPr="00ED3130" w:rsidTr="00D76A80">
        <w:trPr>
          <w:cantSplit/>
          <w:tblHeader/>
        </w:trPr>
        <w:tc>
          <w:tcPr>
            <w:tcW w:w="721"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68</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r>
      <w:tr w:rsidR="00D76A80" w:rsidRPr="00ED3130" w:rsidTr="00D76A80">
        <w:trPr>
          <w:cantSplit/>
        </w:trPr>
        <w:tc>
          <w:tcPr>
            <w:tcW w:w="721" w:type="dxa"/>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Arial" w:hAnsi="Arial" w:cs="Arial"/>
                <w:sz w:val="18"/>
                <w:szCs w:val="18"/>
              </w:rPr>
            </w:pPr>
          </w:p>
        </w:tc>
        <w:tc>
          <w:tcPr>
            <w:tcW w:w="721" w:type="dxa"/>
            <w:tcBorders>
              <w:top w:val="single" w:sz="4" w:space="0" w:color="auto"/>
              <w:left w:val="nil"/>
              <w:bottom w:val="single" w:sz="16" w:space="0" w:color="000000"/>
              <w:right w:val="single" w:sz="16" w:space="0" w:color="000000"/>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Total</w:t>
            </w:r>
          </w:p>
        </w:tc>
        <w:tc>
          <w:tcPr>
            <w:tcW w:w="1142" w:type="dxa"/>
            <w:tcBorders>
              <w:top w:val="single" w:sz="4" w:space="0" w:color="auto"/>
              <w:left w:val="single" w:sz="16" w:space="0" w:color="000000"/>
              <w:bottom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998"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367"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D76A80" w:rsidRPr="00ED3130" w:rsidRDefault="00D76A80" w:rsidP="00D76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440" w:type="dxa"/>
            <w:tcBorders>
              <w:top w:val="single" w:sz="4" w:space="0" w:color="auto"/>
              <w:bottom w:val="single" w:sz="16" w:space="0" w:color="000000"/>
              <w:right w:val="single" w:sz="4" w:space="0" w:color="auto"/>
            </w:tcBorders>
            <w:shd w:val="clear" w:color="auto" w:fill="FFFFFF"/>
            <w:tcMar>
              <w:top w:w="30" w:type="dxa"/>
              <w:left w:w="30" w:type="dxa"/>
              <w:bottom w:w="30" w:type="dxa"/>
              <w:right w:w="30" w:type="dxa"/>
            </w:tcMar>
          </w:tcPr>
          <w:p w:rsidR="00D76A80" w:rsidRPr="00ED3130" w:rsidRDefault="00D76A80" w:rsidP="00D76A80">
            <w:pPr>
              <w:autoSpaceDE w:val="0"/>
              <w:autoSpaceDN w:val="0"/>
              <w:adjustRightInd w:val="0"/>
              <w:spacing w:after="0" w:line="240" w:lineRule="auto"/>
              <w:rPr>
                <w:rFonts w:ascii="Times New Roman" w:hAnsi="Times New Roman" w:cs="Times New Roman"/>
                <w:sz w:val="24"/>
                <w:szCs w:val="24"/>
              </w:rPr>
            </w:pPr>
          </w:p>
        </w:tc>
      </w:tr>
    </w:tbl>
    <w:p w:rsidR="00C5058D" w:rsidRPr="00ED3130" w:rsidRDefault="00C5058D" w:rsidP="00CF35EA">
      <w:pPr>
        <w:spacing w:line="360" w:lineRule="auto"/>
        <w:ind w:left="-450" w:right="-1530"/>
        <w:jc w:val="both"/>
        <w:rPr>
          <w:rFonts w:ascii="Times New Roman" w:hAnsi="Times New Roman" w:cs="Times New Roman"/>
          <w:b/>
          <w:bCs/>
          <w:szCs w:val="18"/>
        </w:rPr>
      </w:pPr>
    </w:p>
    <w:p w:rsidR="00A61F7E" w:rsidRPr="00ED3130" w:rsidRDefault="00A61F7E" w:rsidP="00A61F7E">
      <w:pPr>
        <w:pStyle w:val="NormalWeb"/>
        <w:shd w:val="clear" w:color="auto" w:fill="FFFFFF"/>
        <w:spacing w:before="240" w:beforeAutospacing="0" w:after="240" w:afterAutospacing="0"/>
        <w:ind w:right="-1530"/>
        <w:jc w:val="both"/>
        <w:textAlignment w:val="baseline"/>
        <w:rPr>
          <w:rFonts w:eastAsiaTheme="minorEastAsia"/>
          <w:b/>
          <w:bCs/>
          <w:sz w:val="22"/>
          <w:szCs w:val="18"/>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5C2115" w:rsidRDefault="005C2115" w:rsidP="005C2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667250" cy="397412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668625" cy="3975294"/>
                    </a:xfrm>
                    <a:prstGeom prst="rect">
                      <a:avLst/>
                    </a:prstGeom>
                    <a:noFill/>
                    <a:ln w="9525">
                      <a:noFill/>
                      <a:miter lim="800000"/>
                      <a:headEnd/>
                      <a:tailEnd/>
                    </a:ln>
                  </pic:spPr>
                </pic:pic>
              </a:graphicData>
            </a:graphic>
          </wp:inline>
        </w:drawing>
      </w:r>
    </w:p>
    <w:p w:rsidR="005C2115" w:rsidRDefault="005C2115" w:rsidP="005C2115">
      <w:pPr>
        <w:autoSpaceDE w:val="0"/>
        <w:autoSpaceDN w:val="0"/>
        <w:adjustRightInd w:val="0"/>
        <w:spacing w:after="0" w:line="240" w:lineRule="auto"/>
        <w:rPr>
          <w:rFonts w:ascii="Times New Roman" w:hAnsi="Times New Roman" w:cs="Times New Roman"/>
          <w:sz w:val="24"/>
          <w:szCs w:val="24"/>
        </w:rPr>
      </w:pPr>
    </w:p>
    <w:p w:rsidR="005C2115" w:rsidRDefault="005C2115" w:rsidP="005C2115">
      <w:pPr>
        <w:autoSpaceDE w:val="0"/>
        <w:autoSpaceDN w:val="0"/>
        <w:adjustRightInd w:val="0"/>
        <w:spacing w:after="0" w:line="400" w:lineRule="atLeast"/>
        <w:rPr>
          <w:rFonts w:ascii="Times New Roman" w:hAnsi="Times New Roman" w:cs="Times New Roman"/>
          <w:sz w:val="24"/>
          <w:szCs w:val="24"/>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5C2115" w:rsidRDefault="005C2115" w:rsidP="00A61F7E">
      <w:pPr>
        <w:pStyle w:val="NormalWeb"/>
        <w:shd w:val="clear" w:color="auto" w:fill="FFFFFF"/>
        <w:spacing w:before="240" w:beforeAutospacing="0" w:after="240" w:afterAutospacing="0"/>
        <w:ind w:left="-450" w:right="-1530"/>
        <w:jc w:val="both"/>
        <w:textAlignment w:val="baseline"/>
        <w:rPr>
          <w:rStyle w:val="mixed-citation"/>
          <w:b/>
          <w:u w:val="single"/>
        </w:rPr>
      </w:pPr>
    </w:p>
    <w:p w:rsidR="0015245A" w:rsidRPr="00ED3130" w:rsidRDefault="0015245A" w:rsidP="00A61F7E">
      <w:pPr>
        <w:pStyle w:val="NormalWeb"/>
        <w:shd w:val="clear" w:color="auto" w:fill="FFFFFF"/>
        <w:spacing w:before="240" w:beforeAutospacing="0" w:after="240" w:afterAutospacing="0"/>
        <w:ind w:left="-450" w:right="-1530"/>
        <w:jc w:val="both"/>
        <w:textAlignment w:val="baseline"/>
      </w:pPr>
      <w:r w:rsidRPr="00ED3130">
        <w:rPr>
          <w:rStyle w:val="mixed-citation"/>
          <w:b/>
          <w:u w:val="single"/>
        </w:rPr>
        <w:lastRenderedPageBreak/>
        <w:t xml:space="preserve">Table 1 depicts: </w:t>
      </w:r>
      <w:r w:rsidR="00375274" w:rsidRPr="00ED3130">
        <w:t>Majority of subjects (8</w:t>
      </w:r>
      <w:r w:rsidRPr="00ED3130">
        <w:t>4%) were in age group of 30</w:t>
      </w:r>
      <w:r w:rsidR="00375274" w:rsidRPr="00ED3130">
        <w:t xml:space="preserve">-40 years, and 10% were in age group of 41-50 years </w:t>
      </w:r>
      <w:r w:rsidRPr="00ED3130">
        <w:t>and</w:t>
      </w:r>
      <w:r w:rsidR="00375274" w:rsidRPr="00ED3130">
        <w:t xml:space="preserve"> only</w:t>
      </w:r>
      <w:r w:rsidRPr="00ED3130">
        <w:t xml:space="preserve"> 6% were </w:t>
      </w:r>
      <w:r w:rsidR="00375274" w:rsidRPr="00ED3130">
        <w:t>having age more than 50 years.</w:t>
      </w:r>
    </w:p>
    <w:p w:rsidR="0015245A" w:rsidRPr="00ED3130" w:rsidRDefault="0015245A" w:rsidP="00C5058D">
      <w:pPr>
        <w:pStyle w:val="NormalWeb"/>
        <w:shd w:val="clear" w:color="auto" w:fill="FFFFFF"/>
        <w:spacing w:before="240" w:beforeAutospacing="0" w:after="240" w:afterAutospacing="0"/>
        <w:ind w:right="-1530"/>
        <w:jc w:val="both"/>
        <w:textAlignment w:val="baseline"/>
      </w:pPr>
    </w:p>
    <w:p w:rsidR="00E220F0" w:rsidRPr="00ED3130" w:rsidRDefault="0015245A" w:rsidP="00CF35EA">
      <w:pPr>
        <w:spacing w:line="360" w:lineRule="auto"/>
        <w:ind w:left="-450" w:right="-1530"/>
        <w:jc w:val="both"/>
        <w:rPr>
          <w:rFonts w:ascii="Times New Roman" w:hAnsi="Times New Roman" w:cs="Times New Roman"/>
          <w:b/>
          <w:bCs/>
          <w:szCs w:val="18"/>
        </w:rPr>
      </w:pPr>
      <w:r w:rsidRPr="00ED3130">
        <w:rPr>
          <w:rStyle w:val="mixed-citation"/>
          <w:rFonts w:ascii="Times New Roman" w:hAnsi="Times New Roman" w:cs="Times New Roman"/>
          <w:b/>
        </w:rPr>
        <w:t>Table 2:</w:t>
      </w:r>
      <w:r w:rsidR="00E220F0" w:rsidRPr="00ED3130">
        <w:rPr>
          <w:rStyle w:val="mixed-citation"/>
          <w:rFonts w:ascii="Times New Roman" w:hAnsi="Times New Roman" w:cs="Times New Roman"/>
          <w:b/>
        </w:rPr>
        <w:t xml:space="preserve"> </w:t>
      </w:r>
      <w:r w:rsidR="00E220F0" w:rsidRPr="00ED3130">
        <w:rPr>
          <w:rFonts w:ascii="Times New Roman" w:hAnsi="Times New Roman" w:cs="Times New Roman"/>
          <w:b/>
          <w:bCs/>
          <w:szCs w:val="18"/>
        </w:rPr>
        <w:t>Frequency, percentage and cumulative percentage according to their diet pattern, N= 20 (EXPERIMENTAL GROUP)</w:t>
      </w:r>
    </w:p>
    <w:tbl>
      <w:tblPr>
        <w:tblW w:w="653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65"/>
        <w:gridCol w:w="677"/>
        <w:gridCol w:w="1142"/>
        <w:gridCol w:w="998"/>
        <w:gridCol w:w="1367"/>
        <w:gridCol w:w="1588"/>
      </w:tblGrid>
      <w:tr w:rsidR="00C5058D" w:rsidRPr="00ED3130" w:rsidTr="005C173B">
        <w:trPr>
          <w:cantSplit/>
          <w:tblHeader/>
          <w:jc w:val="center"/>
        </w:trPr>
        <w:tc>
          <w:tcPr>
            <w:tcW w:w="6537" w:type="dxa"/>
            <w:gridSpan w:val="6"/>
            <w:tcBorders>
              <w:top w:val="nil"/>
              <w:left w:val="nil"/>
              <w:bottom w:val="nil"/>
              <w:right w:val="nil"/>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center"/>
              <w:rPr>
                <w:rFonts w:ascii="Arial" w:hAnsi="Arial" w:cs="Arial"/>
                <w:sz w:val="18"/>
                <w:szCs w:val="18"/>
              </w:rPr>
            </w:pPr>
          </w:p>
        </w:tc>
      </w:tr>
      <w:tr w:rsidR="00C5058D" w:rsidRPr="00ED3130" w:rsidTr="005C173B">
        <w:trPr>
          <w:cantSplit/>
          <w:tblHeader/>
          <w:jc w:val="center"/>
        </w:trPr>
        <w:tc>
          <w:tcPr>
            <w:tcW w:w="765"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5058D" w:rsidRPr="00ED3130" w:rsidRDefault="00C5058D" w:rsidP="00C5058D">
            <w:pPr>
              <w:autoSpaceDE w:val="0"/>
              <w:autoSpaceDN w:val="0"/>
              <w:adjustRightInd w:val="0"/>
              <w:spacing w:after="0" w:line="240" w:lineRule="auto"/>
              <w:jc w:val="center"/>
              <w:rPr>
                <w:rFonts w:ascii="Times New Roman" w:hAnsi="Times New Roman" w:cs="Times New Roman"/>
                <w:sz w:val="20"/>
                <w:szCs w:val="24"/>
              </w:rPr>
            </w:pPr>
          </w:p>
        </w:tc>
        <w:tc>
          <w:tcPr>
            <w:tcW w:w="67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5058D" w:rsidRPr="00ED3130" w:rsidRDefault="00C5058D" w:rsidP="00C5058D">
            <w:pPr>
              <w:autoSpaceDE w:val="0"/>
              <w:autoSpaceDN w:val="0"/>
              <w:adjustRightInd w:val="0"/>
              <w:spacing w:after="0" w:line="240" w:lineRule="auto"/>
              <w:jc w:val="center"/>
              <w:rPr>
                <w:rFonts w:ascii="Times New Roman" w:hAnsi="Times New Roman" w:cs="Times New Roman"/>
                <w:b/>
                <w:sz w:val="20"/>
                <w:szCs w:val="24"/>
              </w:rPr>
            </w:pPr>
            <w:r w:rsidRPr="00ED3130">
              <w:rPr>
                <w:rFonts w:ascii="Times New Roman" w:hAnsi="Times New Roman" w:cs="Times New Roman"/>
                <w:b/>
                <w:sz w:val="20"/>
                <w:szCs w:val="24"/>
              </w:rPr>
              <w:t>Diet pattern</w:t>
            </w: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C5058D" w:rsidRPr="00ED3130" w:rsidRDefault="00C5058D" w:rsidP="0004131A">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5058D" w:rsidRPr="00ED3130" w:rsidRDefault="00C5058D" w:rsidP="0004131A">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5058D" w:rsidRPr="00ED3130" w:rsidRDefault="00C5058D" w:rsidP="0004131A">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Valid Percent</w:t>
            </w:r>
          </w:p>
        </w:tc>
        <w:tc>
          <w:tcPr>
            <w:tcW w:w="158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5058D" w:rsidRPr="00ED3130" w:rsidRDefault="00C5058D" w:rsidP="0004131A">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Cumulative Percent</w:t>
            </w:r>
          </w:p>
        </w:tc>
      </w:tr>
      <w:tr w:rsidR="00C5058D" w:rsidRPr="00ED3130" w:rsidTr="005C173B">
        <w:trPr>
          <w:cantSplit/>
          <w:tblHeader/>
          <w:jc w:val="center"/>
        </w:trPr>
        <w:tc>
          <w:tcPr>
            <w:tcW w:w="765" w:type="dxa"/>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320" w:lineRule="atLeast"/>
              <w:rPr>
                <w:rFonts w:ascii="Arial" w:hAnsi="Arial" w:cs="Arial"/>
                <w:sz w:val="18"/>
                <w:szCs w:val="18"/>
              </w:rPr>
            </w:pPr>
          </w:p>
        </w:tc>
        <w:tc>
          <w:tcPr>
            <w:tcW w:w="677" w:type="dxa"/>
            <w:tcBorders>
              <w:top w:val="single" w:sz="16" w:space="0" w:color="000000"/>
              <w:left w:val="nil"/>
              <w:bottom w:val="single" w:sz="4" w:space="0" w:color="auto"/>
              <w:right w:val="single" w:sz="16" w:space="0" w:color="000000"/>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320" w:lineRule="atLeast"/>
              <w:rPr>
                <w:rFonts w:ascii="Arial" w:hAnsi="Arial" w:cs="Arial"/>
                <w:b/>
                <w:sz w:val="18"/>
                <w:szCs w:val="18"/>
              </w:rPr>
            </w:pPr>
            <w:proofErr w:type="spellStart"/>
            <w:r w:rsidRPr="00ED3130">
              <w:rPr>
                <w:rFonts w:ascii="Arial" w:hAnsi="Arial" w:cs="Arial"/>
                <w:b/>
                <w:sz w:val="18"/>
                <w:szCs w:val="18"/>
              </w:rPr>
              <w:t>NonVeg</w:t>
            </w:r>
            <w:proofErr w:type="spellEnd"/>
          </w:p>
        </w:tc>
        <w:tc>
          <w:tcPr>
            <w:tcW w:w="1142" w:type="dxa"/>
            <w:tcBorders>
              <w:top w:val="single" w:sz="16" w:space="0" w:color="000000"/>
              <w:left w:val="single" w:sz="16" w:space="0" w:color="000000"/>
              <w:bottom w:val="single" w:sz="4" w:space="0" w:color="auto"/>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w:t>
            </w:r>
          </w:p>
        </w:tc>
        <w:tc>
          <w:tcPr>
            <w:tcW w:w="998"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45.0</w:t>
            </w:r>
          </w:p>
        </w:tc>
        <w:tc>
          <w:tcPr>
            <w:tcW w:w="1367"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45.0</w:t>
            </w:r>
          </w:p>
        </w:tc>
        <w:tc>
          <w:tcPr>
            <w:tcW w:w="1588" w:type="dxa"/>
            <w:tcBorders>
              <w:top w:val="single" w:sz="16" w:space="0" w:color="000000"/>
              <w:bottom w:val="single" w:sz="4" w:space="0" w:color="auto"/>
              <w:right w:val="single" w:sz="16" w:space="0" w:color="000000"/>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45.0</w:t>
            </w:r>
          </w:p>
        </w:tc>
      </w:tr>
      <w:tr w:rsidR="00C5058D" w:rsidRPr="00ED3130" w:rsidTr="005C173B">
        <w:trPr>
          <w:cantSplit/>
          <w:trHeight w:val="110"/>
          <w:tblHeader/>
          <w:jc w:val="center"/>
        </w:trPr>
        <w:tc>
          <w:tcPr>
            <w:tcW w:w="765"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240" w:lineRule="auto"/>
              <w:rPr>
                <w:rFonts w:ascii="Arial" w:hAnsi="Arial" w:cs="Arial"/>
                <w:sz w:val="18"/>
                <w:szCs w:val="18"/>
              </w:rPr>
            </w:pPr>
          </w:p>
        </w:tc>
        <w:tc>
          <w:tcPr>
            <w:tcW w:w="677"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Veg</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55.0</w:t>
            </w:r>
          </w:p>
        </w:tc>
        <w:tc>
          <w:tcPr>
            <w:tcW w:w="1588"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r>
      <w:tr w:rsidR="00C5058D" w:rsidRPr="00ED3130" w:rsidTr="005C173B">
        <w:trPr>
          <w:cantSplit/>
          <w:trHeight w:val="305"/>
          <w:tblHeader/>
          <w:jc w:val="center"/>
        </w:trPr>
        <w:tc>
          <w:tcPr>
            <w:tcW w:w="765" w:type="dxa"/>
            <w:vMerge w:val="restart"/>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320" w:lineRule="atLeast"/>
              <w:rPr>
                <w:rFonts w:ascii="Arial" w:hAnsi="Arial" w:cs="Arial"/>
                <w:sz w:val="18"/>
                <w:szCs w:val="18"/>
              </w:rPr>
            </w:pPr>
          </w:p>
        </w:tc>
        <w:tc>
          <w:tcPr>
            <w:tcW w:w="677" w:type="dxa"/>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320" w:lineRule="atLeast"/>
              <w:rPr>
                <w:rFonts w:ascii="Arial" w:hAnsi="Arial" w:cs="Arial"/>
                <w:b/>
                <w:sz w:val="18"/>
                <w:szCs w:val="18"/>
              </w:rPr>
            </w:pPr>
          </w:p>
        </w:tc>
        <w:tc>
          <w:tcPr>
            <w:tcW w:w="1142" w:type="dxa"/>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p>
        </w:tc>
        <w:tc>
          <w:tcPr>
            <w:tcW w:w="998" w:type="dxa"/>
            <w:tcBorders>
              <w:top w:val="single" w:sz="4" w:space="0" w:color="auto"/>
              <w:bottom w:val="nil"/>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p>
        </w:tc>
        <w:tc>
          <w:tcPr>
            <w:tcW w:w="1367" w:type="dxa"/>
            <w:tcBorders>
              <w:top w:val="single" w:sz="4" w:space="0" w:color="auto"/>
              <w:bottom w:val="nil"/>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p>
        </w:tc>
        <w:tc>
          <w:tcPr>
            <w:tcW w:w="1588" w:type="dxa"/>
            <w:tcBorders>
              <w:top w:val="single" w:sz="4" w:space="0" w:color="auto"/>
              <w:bottom w:val="nil"/>
              <w:right w:val="single" w:sz="16" w:space="0" w:color="000000"/>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p>
        </w:tc>
      </w:tr>
      <w:tr w:rsidR="00C5058D" w:rsidRPr="00ED3130" w:rsidTr="005C173B">
        <w:trPr>
          <w:cantSplit/>
          <w:trHeight w:val="20"/>
          <w:jc w:val="center"/>
        </w:trPr>
        <w:tc>
          <w:tcPr>
            <w:tcW w:w="765"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240" w:lineRule="auto"/>
              <w:rPr>
                <w:rFonts w:ascii="Arial" w:hAnsi="Arial" w:cs="Arial"/>
                <w:sz w:val="18"/>
                <w:szCs w:val="18"/>
              </w:rPr>
            </w:pPr>
          </w:p>
        </w:tc>
        <w:tc>
          <w:tcPr>
            <w:tcW w:w="67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Total</w:t>
            </w:r>
          </w:p>
        </w:tc>
        <w:tc>
          <w:tcPr>
            <w:tcW w:w="1142"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367" w:type="dxa"/>
            <w:tcBorders>
              <w:top w:val="nil"/>
              <w:bottom w:val="single" w:sz="16" w:space="0" w:color="000000"/>
            </w:tcBorders>
            <w:shd w:val="clear" w:color="auto" w:fill="FFFFFF"/>
            <w:tcMar>
              <w:top w:w="30" w:type="dxa"/>
              <w:left w:w="30" w:type="dxa"/>
              <w:bottom w:w="30" w:type="dxa"/>
              <w:right w:w="30" w:type="dxa"/>
            </w:tcMar>
            <w:vAlign w:val="center"/>
          </w:tcPr>
          <w:p w:rsidR="00C5058D" w:rsidRPr="00ED3130" w:rsidRDefault="00C5058D"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588"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C5058D" w:rsidRPr="00ED3130" w:rsidRDefault="00C5058D" w:rsidP="0004131A">
            <w:pPr>
              <w:autoSpaceDE w:val="0"/>
              <w:autoSpaceDN w:val="0"/>
              <w:adjustRightInd w:val="0"/>
              <w:spacing w:after="0" w:line="240" w:lineRule="auto"/>
              <w:rPr>
                <w:rFonts w:ascii="Times New Roman" w:hAnsi="Times New Roman" w:cs="Times New Roman"/>
                <w:sz w:val="24"/>
                <w:szCs w:val="24"/>
              </w:rPr>
            </w:pPr>
          </w:p>
        </w:tc>
      </w:tr>
    </w:tbl>
    <w:p w:rsidR="0015245A" w:rsidRPr="00ED3130" w:rsidRDefault="0015245A" w:rsidP="00746C48">
      <w:pPr>
        <w:pStyle w:val="NormalWeb"/>
        <w:shd w:val="clear" w:color="auto" w:fill="FFFFFF"/>
        <w:spacing w:before="240" w:beforeAutospacing="0" w:after="240" w:afterAutospacing="0"/>
        <w:ind w:right="-1530"/>
        <w:jc w:val="both"/>
        <w:textAlignment w:val="baseline"/>
        <w:rPr>
          <w:rStyle w:val="mixed-citation"/>
          <w:b/>
        </w:rPr>
      </w:pPr>
      <w:r w:rsidRPr="00ED3130">
        <w:rPr>
          <w:rStyle w:val="mixed-citation"/>
          <w:b/>
        </w:rPr>
        <w:t>Table 2</w:t>
      </w:r>
      <w:r w:rsidR="00617EE4" w:rsidRPr="00ED3130">
        <w:rPr>
          <w:rStyle w:val="mixed-citation"/>
          <w:b/>
        </w:rPr>
        <w:t xml:space="preserve">: </w:t>
      </w:r>
      <w:r w:rsidR="00617EE4" w:rsidRPr="00ED3130">
        <w:rPr>
          <w:rStyle w:val="mixed-citation"/>
        </w:rPr>
        <w:t>D</w:t>
      </w:r>
      <w:r w:rsidR="00617EE4" w:rsidRPr="00ED3130">
        <w:t xml:space="preserve">epicts that, </w:t>
      </w:r>
      <w:r w:rsidRPr="00ED3130">
        <w:t>O</w:t>
      </w:r>
      <w:r w:rsidR="00E220F0" w:rsidRPr="00ED3130">
        <w:t>ut of 2</w:t>
      </w:r>
      <w:r w:rsidRPr="00ED3130">
        <w:t xml:space="preserve">0 subjects, </w:t>
      </w:r>
      <w:r w:rsidR="00E220F0" w:rsidRPr="00ED3130">
        <w:t>45%</w:t>
      </w:r>
      <w:r w:rsidRPr="00ED3130">
        <w:t xml:space="preserve"> were non-vegetarian and</w:t>
      </w:r>
      <w:r w:rsidR="00E220F0" w:rsidRPr="00ED3130">
        <w:t xml:space="preserve"> 55%</w:t>
      </w:r>
      <w:r w:rsidRPr="00ED3130">
        <w:t>were vegetarian in experimental group</w:t>
      </w:r>
      <w:r w:rsidR="00E220F0" w:rsidRPr="00ED3130">
        <w:t>.</w:t>
      </w:r>
    </w:p>
    <w:p w:rsidR="005C173B" w:rsidRPr="00ED3130" w:rsidRDefault="0015245A" w:rsidP="00746C48">
      <w:pPr>
        <w:spacing w:line="360" w:lineRule="auto"/>
        <w:ind w:right="-1530"/>
        <w:jc w:val="both"/>
        <w:rPr>
          <w:rStyle w:val="mixed-citation"/>
          <w:rFonts w:ascii="Times New Roman" w:hAnsi="Times New Roman" w:cs="Times New Roman"/>
          <w:b/>
          <w:bCs/>
          <w:szCs w:val="18"/>
        </w:rPr>
      </w:pPr>
      <w:r w:rsidRPr="00ED3130">
        <w:rPr>
          <w:rFonts w:ascii="Times New Roman" w:hAnsi="Times New Roman" w:cs="Times New Roman"/>
          <w:b/>
          <w:sz w:val="24"/>
          <w:szCs w:val="24"/>
        </w:rPr>
        <w:t>Table 3</w:t>
      </w:r>
      <w:r w:rsidR="001A365A" w:rsidRPr="00ED3130">
        <w:rPr>
          <w:rFonts w:ascii="Times New Roman" w:hAnsi="Times New Roman" w:cs="Times New Roman"/>
          <w:b/>
          <w:sz w:val="24"/>
          <w:szCs w:val="24"/>
        </w:rPr>
        <w:t xml:space="preserve">: </w:t>
      </w:r>
      <w:r w:rsidR="001A365A" w:rsidRPr="00ED3130">
        <w:rPr>
          <w:rFonts w:ascii="Times New Roman" w:hAnsi="Times New Roman" w:cs="Times New Roman"/>
          <w:b/>
          <w:bCs/>
          <w:szCs w:val="18"/>
        </w:rPr>
        <w:t>Frequency, percentage and cumulative percentage of according to their height, N= 20 (EXPERIMENTAL GROUP)</w:t>
      </w:r>
    </w:p>
    <w:tbl>
      <w:tblPr>
        <w:tblW w:w="638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721"/>
        <w:gridCol w:w="1142"/>
        <w:gridCol w:w="998"/>
        <w:gridCol w:w="1367"/>
        <w:gridCol w:w="1440"/>
      </w:tblGrid>
      <w:tr w:rsidR="005C173B" w:rsidRPr="00ED3130" w:rsidTr="005C173B">
        <w:trPr>
          <w:cantSplit/>
          <w:tblHeader/>
          <w:jc w:val="center"/>
        </w:trPr>
        <w:tc>
          <w:tcPr>
            <w:tcW w:w="6387" w:type="dxa"/>
            <w:gridSpan w:val="6"/>
            <w:tcBorders>
              <w:top w:val="nil"/>
              <w:left w:val="nil"/>
              <w:bottom w:val="nil"/>
              <w:right w:val="nil"/>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center"/>
              <w:rPr>
                <w:rFonts w:ascii="Arial" w:hAnsi="Arial" w:cs="Arial"/>
                <w:sz w:val="18"/>
                <w:szCs w:val="18"/>
              </w:rPr>
            </w:pPr>
          </w:p>
        </w:tc>
      </w:tr>
      <w:tr w:rsidR="005C173B" w:rsidRPr="00ED3130" w:rsidTr="005C173B">
        <w:trPr>
          <w:cantSplit/>
          <w:tblHeader/>
          <w:jc w:val="cent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Times New Roman" w:hAnsi="Times New Roman" w:cs="Times New Roman"/>
                <w:sz w:val="24"/>
                <w:szCs w:val="24"/>
              </w:rPr>
            </w:pPr>
          </w:p>
        </w:tc>
        <w:tc>
          <w:tcPr>
            <w:tcW w:w="72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Times New Roman" w:hAnsi="Times New Roman" w:cs="Times New Roman"/>
                <w:b/>
                <w:sz w:val="18"/>
                <w:szCs w:val="18"/>
              </w:rPr>
            </w:pPr>
            <w:r w:rsidRPr="00ED3130">
              <w:rPr>
                <w:rFonts w:ascii="Times New Roman" w:hAnsi="Times New Roman" w:cs="Times New Roman"/>
                <w:b/>
                <w:sz w:val="18"/>
                <w:szCs w:val="18"/>
              </w:rPr>
              <w:t>Height in cm</w:t>
            </w: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5C173B" w:rsidRPr="00ED3130" w:rsidRDefault="005C173B" w:rsidP="0004131A">
            <w:pPr>
              <w:autoSpaceDE w:val="0"/>
              <w:autoSpaceDN w:val="0"/>
              <w:adjustRightInd w:val="0"/>
              <w:spacing w:after="0" w:line="320" w:lineRule="atLeast"/>
              <w:jc w:val="center"/>
              <w:rPr>
                <w:rFonts w:ascii="Times New Roman" w:hAnsi="Times New Roman" w:cs="Times New Roman"/>
                <w:b/>
                <w:sz w:val="18"/>
                <w:szCs w:val="18"/>
              </w:rPr>
            </w:pPr>
            <w:r w:rsidRPr="00ED3130">
              <w:rPr>
                <w:rFonts w:ascii="Times New Roman" w:hAnsi="Times New Roman" w:cs="Times New Roman"/>
                <w:b/>
                <w:sz w:val="18"/>
                <w:szCs w:val="18"/>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C173B" w:rsidRPr="00ED3130" w:rsidRDefault="005C173B" w:rsidP="0004131A">
            <w:pPr>
              <w:autoSpaceDE w:val="0"/>
              <w:autoSpaceDN w:val="0"/>
              <w:adjustRightInd w:val="0"/>
              <w:spacing w:after="0" w:line="320" w:lineRule="atLeast"/>
              <w:jc w:val="center"/>
              <w:rPr>
                <w:rFonts w:ascii="Times New Roman" w:hAnsi="Times New Roman" w:cs="Times New Roman"/>
                <w:b/>
                <w:sz w:val="18"/>
                <w:szCs w:val="18"/>
              </w:rPr>
            </w:pPr>
            <w:r w:rsidRPr="00ED3130">
              <w:rPr>
                <w:rFonts w:ascii="Times New Roman" w:hAnsi="Times New Roman" w:cs="Times New Roman"/>
                <w:b/>
                <w:sz w:val="18"/>
                <w:szCs w:val="18"/>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5C173B" w:rsidRPr="00ED3130" w:rsidRDefault="005C173B" w:rsidP="0004131A">
            <w:pPr>
              <w:autoSpaceDE w:val="0"/>
              <w:autoSpaceDN w:val="0"/>
              <w:adjustRightInd w:val="0"/>
              <w:spacing w:after="0" w:line="320" w:lineRule="atLeast"/>
              <w:jc w:val="center"/>
              <w:rPr>
                <w:rFonts w:ascii="Times New Roman" w:hAnsi="Times New Roman" w:cs="Times New Roman"/>
                <w:b/>
                <w:sz w:val="18"/>
                <w:szCs w:val="18"/>
              </w:rPr>
            </w:pPr>
            <w:r w:rsidRPr="00ED3130">
              <w:rPr>
                <w:rFonts w:ascii="Times New Roman" w:hAnsi="Times New Roman" w:cs="Times New Roman"/>
                <w:b/>
                <w:sz w:val="18"/>
                <w:szCs w:val="18"/>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5C173B" w:rsidRPr="00ED3130" w:rsidRDefault="005C173B" w:rsidP="0004131A">
            <w:pPr>
              <w:autoSpaceDE w:val="0"/>
              <w:autoSpaceDN w:val="0"/>
              <w:adjustRightInd w:val="0"/>
              <w:spacing w:after="0" w:line="320" w:lineRule="atLeast"/>
              <w:jc w:val="center"/>
              <w:rPr>
                <w:rFonts w:ascii="Times New Roman" w:hAnsi="Times New Roman" w:cs="Times New Roman"/>
                <w:b/>
                <w:sz w:val="18"/>
                <w:szCs w:val="18"/>
              </w:rPr>
            </w:pPr>
            <w:r w:rsidRPr="00ED3130">
              <w:rPr>
                <w:rFonts w:ascii="Times New Roman" w:hAnsi="Times New Roman" w:cs="Times New Roman"/>
                <w:b/>
                <w:sz w:val="18"/>
                <w:szCs w:val="18"/>
              </w:rPr>
              <w:t>Cumulative Percent</w:t>
            </w:r>
          </w:p>
        </w:tc>
      </w:tr>
      <w:tr w:rsidR="005C173B" w:rsidRPr="00ED3130" w:rsidTr="005C173B">
        <w:trPr>
          <w:cantSplit/>
          <w:tblHeader/>
          <w:jc w:val="center"/>
        </w:trPr>
        <w:tc>
          <w:tcPr>
            <w:tcW w:w="720" w:type="dxa"/>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sz w:val="18"/>
                <w:szCs w:val="18"/>
              </w:rPr>
            </w:pPr>
          </w:p>
        </w:tc>
        <w:tc>
          <w:tcPr>
            <w:tcW w:w="720" w:type="dxa"/>
            <w:tcBorders>
              <w:top w:val="single" w:sz="16" w:space="0" w:color="000000"/>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167</w:t>
            </w:r>
          </w:p>
        </w:tc>
        <w:tc>
          <w:tcPr>
            <w:tcW w:w="1142" w:type="dxa"/>
            <w:tcBorders>
              <w:top w:val="single" w:sz="16" w:space="0" w:color="000000"/>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16" w:space="0" w:color="000000"/>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168</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170</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35.0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172</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60.0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174</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65.0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175</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75.0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178</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80.0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179</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90.0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180</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95.0</w:t>
            </w:r>
          </w:p>
        </w:tc>
      </w:tr>
      <w:tr w:rsidR="005C173B" w:rsidRPr="00ED3130" w:rsidTr="005C173B">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185</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r>
      <w:tr w:rsidR="005C173B" w:rsidRPr="00ED3130" w:rsidTr="005C173B">
        <w:trPr>
          <w:cantSplit/>
          <w:jc w:val="center"/>
        </w:trPr>
        <w:tc>
          <w:tcPr>
            <w:tcW w:w="720" w:type="dxa"/>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Arial" w:hAnsi="Arial" w:cs="Arial"/>
                <w:sz w:val="18"/>
                <w:szCs w:val="18"/>
              </w:rPr>
            </w:pPr>
          </w:p>
        </w:tc>
        <w:tc>
          <w:tcPr>
            <w:tcW w:w="720" w:type="dxa"/>
            <w:tcBorders>
              <w:top w:val="single" w:sz="4" w:space="0" w:color="auto"/>
              <w:left w:val="nil"/>
              <w:bottom w:val="single" w:sz="16" w:space="0" w:color="000000"/>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Total</w:t>
            </w:r>
          </w:p>
        </w:tc>
        <w:tc>
          <w:tcPr>
            <w:tcW w:w="1142" w:type="dxa"/>
            <w:tcBorders>
              <w:top w:val="single" w:sz="4" w:space="0" w:color="auto"/>
              <w:left w:val="single" w:sz="16" w:space="0" w:color="000000"/>
              <w:bottom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998"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367"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5C173B" w:rsidRPr="00ED3130" w:rsidRDefault="005C173B"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440" w:type="dxa"/>
            <w:tcBorders>
              <w:top w:val="single" w:sz="4" w:space="0" w:color="auto"/>
              <w:bottom w:val="single" w:sz="16" w:space="0" w:color="000000"/>
              <w:right w:val="single" w:sz="16" w:space="0" w:color="000000"/>
            </w:tcBorders>
            <w:shd w:val="clear" w:color="auto" w:fill="FFFFFF"/>
            <w:tcMar>
              <w:top w:w="30" w:type="dxa"/>
              <w:left w:w="30" w:type="dxa"/>
              <w:bottom w:w="30" w:type="dxa"/>
              <w:right w:w="30" w:type="dxa"/>
            </w:tcMar>
          </w:tcPr>
          <w:p w:rsidR="005C173B" w:rsidRPr="00ED3130" w:rsidRDefault="005C173B" w:rsidP="0004131A">
            <w:pPr>
              <w:autoSpaceDE w:val="0"/>
              <w:autoSpaceDN w:val="0"/>
              <w:adjustRightInd w:val="0"/>
              <w:spacing w:after="0" w:line="240" w:lineRule="auto"/>
              <w:rPr>
                <w:rFonts w:ascii="Times New Roman" w:hAnsi="Times New Roman" w:cs="Times New Roman"/>
                <w:sz w:val="24"/>
                <w:szCs w:val="24"/>
              </w:rPr>
            </w:pPr>
          </w:p>
        </w:tc>
      </w:tr>
    </w:tbl>
    <w:p w:rsidR="00617EE4" w:rsidRPr="00ED3130" w:rsidRDefault="00617EE4" w:rsidP="005C173B">
      <w:pPr>
        <w:autoSpaceDE w:val="0"/>
        <w:autoSpaceDN w:val="0"/>
        <w:adjustRightInd w:val="0"/>
        <w:spacing w:after="0" w:line="400" w:lineRule="atLeast"/>
        <w:ind w:right="-1530"/>
        <w:rPr>
          <w:rFonts w:ascii="Times New Roman" w:hAnsi="Times New Roman" w:cs="Times New Roman"/>
          <w:sz w:val="24"/>
          <w:szCs w:val="24"/>
        </w:rPr>
      </w:pPr>
      <w:r w:rsidRPr="00ED3130">
        <w:rPr>
          <w:rFonts w:ascii="Times New Roman" w:hAnsi="Times New Roman" w:cs="Times New Roman"/>
          <w:b/>
          <w:sz w:val="24"/>
          <w:szCs w:val="24"/>
        </w:rPr>
        <w:lastRenderedPageBreak/>
        <w:t>Table 3</w:t>
      </w:r>
      <w:r w:rsidR="001477DB" w:rsidRPr="00ED3130">
        <w:rPr>
          <w:rFonts w:ascii="Times New Roman" w:hAnsi="Times New Roman" w:cs="Times New Roman"/>
          <w:sz w:val="24"/>
          <w:szCs w:val="24"/>
        </w:rPr>
        <w:t xml:space="preserve"> depicts that, </w:t>
      </w:r>
      <w:r w:rsidR="00746C48" w:rsidRPr="00ED3130">
        <w:rPr>
          <w:rFonts w:ascii="Times New Roman" w:hAnsi="Times New Roman" w:cs="Times New Roman"/>
          <w:sz w:val="24"/>
          <w:szCs w:val="24"/>
        </w:rPr>
        <w:t>majority (65%) was</w:t>
      </w:r>
      <w:r w:rsidRPr="00ED3130">
        <w:rPr>
          <w:rFonts w:ascii="Times New Roman" w:hAnsi="Times New Roman" w:cs="Times New Roman"/>
          <w:sz w:val="24"/>
          <w:szCs w:val="24"/>
        </w:rPr>
        <w:t xml:space="preserve"> hav</w:t>
      </w:r>
      <w:r w:rsidR="00746C48" w:rsidRPr="00ED3130">
        <w:rPr>
          <w:rFonts w:ascii="Times New Roman" w:hAnsi="Times New Roman" w:cs="Times New Roman"/>
          <w:sz w:val="24"/>
          <w:szCs w:val="24"/>
        </w:rPr>
        <w:t>ing height between, 170-175 cm</w:t>
      </w:r>
      <w:r w:rsidR="00D54271" w:rsidRPr="00ED3130">
        <w:rPr>
          <w:rFonts w:ascii="Times New Roman" w:hAnsi="Times New Roman" w:cs="Times New Roman"/>
          <w:sz w:val="24"/>
          <w:szCs w:val="24"/>
        </w:rPr>
        <w:t xml:space="preserve"> and </w:t>
      </w:r>
      <w:r w:rsidR="00F62AA4" w:rsidRPr="00ED3130">
        <w:rPr>
          <w:rFonts w:ascii="Times New Roman" w:hAnsi="Times New Roman" w:cs="Times New Roman"/>
          <w:sz w:val="24"/>
          <w:szCs w:val="24"/>
        </w:rPr>
        <w:t>20</w:t>
      </w:r>
      <w:r w:rsidR="00D54271" w:rsidRPr="00ED3130">
        <w:rPr>
          <w:rFonts w:ascii="Times New Roman" w:hAnsi="Times New Roman" w:cs="Times New Roman"/>
          <w:sz w:val="24"/>
          <w:szCs w:val="24"/>
        </w:rPr>
        <w:t>% have height between 1</w:t>
      </w:r>
      <w:r w:rsidR="00F62AA4" w:rsidRPr="00ED3130">
        <w:rPr>
          <w:rFonts w:ascii="Times New Roman" w:hAnsi="Times New Roman" w:cs="Times New Roman"/>
          <w:sz w:val="24"/>
          <w:szCs w:val="24"/>
        </w:rPr>
        <w:t>76-180cms</w:t>
      </w:r>
      <w:r w:rsidR="001E0055" w:rsidRPr="00ED3130">
        <w:rPr>
          <w:rFonts w:ascii="Times New Roman" w:hAnsi="Times New Roman" w:cs="Times New Roman"/>
          <w:sz w:val="24"/>
          <w:szCs w:val="24"/>
        </w:rPr>
        <w:t xml:space="preserve"> and 5% have height between 181-185cms. </w:t>
      </w:r>
    </w:p>
    <w:p w:rsidR="00617EE4" w:rsidRPr="00ED3130" w:rsidRDefault="00617EE4" w:rsidP="00CF35EA">
      <w:pPr>
        <w:autoSpaceDE w:val="0"/>
        <w:autoSpaceDN w:val="0"/>
        <w:adjustRightInd w:val="0"/>
        <w:spacing w:after="0" w:line="400" w:lineRule="atLeast"/>
        <w:ind w:left="-450" w:right="-1530"/>
        <w:rPr>
          <w:rFonts w:ascii="Times New Roman" w:hAnsi="Times New Roman" w:cs="Times New Roman"/>
          <w:sz w:val="24"/>
          <w:szCs w:val="24"/>
        </w:rPr>
      </w:pPr>
    </w:p>
    <w:p w:rsidR="00617EE4" w:rsidRPr="00ED3130" w:rsidRDefault="00617EE4" w:rsidP="00CF35EA">
      <w:pPr>
        <w:autoSpaceDE w:val="0"/>
        <w:autoSpaceDN w:val="0"/>
        <w:adjustRightInd w:val="0"/>
        <w:spacing w:after="0" w:line="400" w:lineRule="atLeast"/>
        <w:ind w:left="-450" w:right="-1530"/>
        <w:rPr>
          <w:rFonts w:ascii="Times New Roman" w:hAnsi="Times New Roman" w:cs="Times New Roman"/>
          <w:sz w:val="24"/>
          <w:szCs w:val="24"/>
        </w:rPr>
      </w:pPr>
    </w:p>
    <w:p w:rsidR="005C2115" w:rsidRDefault="005C2115" w:rsidP="005C2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51888" cy="3956538"/>
            <wp:effectExtent l="19050" t="0" r="5862"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4853317" cy="3957703"/>
                    </a:xfrm>
                    <a:prstGeom prst="rect">
                      <a:avLst/>
                    </a:prstGeom>
                    <a:noFill/>
                    <a:ln w="9525">
                      <a:noFill/>
                      <a:miter lim="800000"/>
                      <a:headEnd/>
                      <a:tailEnd/>
                    </a:ln>
                  </pic:spPr>
                </pic:pic>
              </a:graphicData>
            </a:graphic>
          </wp:inline>
        </w:drawing>
      </w:r>
    </w:p>
    <w:p w:rsidR="0077420D" w:rsidRPr="00ED3130" w:rsidRDefault="00B77593" w:rsidP="005C2115">
      <w:pPr>
        <w:spacing w:line="360" w:lineRule="auto"/>
        <w:ind w:right="-1530"/>
        <w:rPr>
          <w:rStyle w:val="mixed-citation"/>
          <w:rFonts w:ascii="Times New Roman" w:hAnsi="Times New Roman" w:cs="Times New Roman"/>
          <w:b/>
          <w:sz w:val="28"/>
          <w:u w:val="single"/>
        </w:rPr>
      </w:pPr>
      <w:r w:rsidRPr="00ED3130">
        <w:rPr>
          <w:rFonts w:ascii="Times New Roman" w:hAnsi="Times New Roman" w:cs="Times New Roman"/>
          <w:b/>
          <w:sz w:val="24"/>
          <w:szCs w:val="24"/>
        </w:rPr>
        <w:t>Table 4:</w:t>
      </w:r>
      <w:r w:rsidRPr="00ED3130">
        <w:rPr>
          <w:rFonts w:ascii="Times New Roman" w:hAnsi="Times New Roman" w:cs="Times New Roman"/>
          <w:sz w:val="24"/>
          <w:szCs w:val="24"/>
        </w:rPr>
        <w:t xml:space="preserve"> </w:t>
      </w:r>
      <w:r w:rsidR="0077420D" w:rsidRPr="00ED3130">
        <w:rPr>
          <w:rFonts w:ascii="Times New Roman" w:hAnsi="Times New Roman" w:cs="Times New Roman"/>
          <w:b/>
          <w:bCs/>
          <w:szCs w:val="18"/>
        </w:rPr>
        <w:t>Frequency, percentage and cumulative percentage of according to their weight, N= 20 (EXPERIMENTAL GROUP)</w:t>
      </w:r>
    </w:p>
    <w:p w:rsidR="00BE6C88" w:rsidRPr="00ED3130" w:rsidRDefault="0077420D" w:rsidP="00CF35EA">
      <w:pPr>
        <w:autoSpaceDE w:val="0"/>
        <w:autoSpaceDN w:val="0"/>
        <w:adjustRightInd w:val="0"/>
        <w:spacing w:after="0" w:line="400" w:lineRule="atLeast"/>
        <w:ind w:left="-450" w:right="-1530"/>
        <w:rPr>
          <w:rFonts w:ascii="Times New Roman" w:hAnsi="Times New Roman" w:cs="Times New Roman"/>
          <w:sz w:val="24"/>
          <w:szCs w:val="24"/>
        </w:rPr>
      </w:pPr>
      <w:r w:rsidRPr="00ED3130">
        <w:rPr>
          <w:rFonts w:ascii="Times New Roman" w:hAnsi="Times New Roman" w:cs="Times New Roman"/>
          <w:sz w:val="24"/>
          <w:szCs w:val="24"/>
        </w:rPr>
        <w:t xml:space="preserve"> </w:t>
      </w:r>
    </w:p>
    <w:tbl>
      <w:tblPr>
        <w:tblW w:w="638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21"/>
        <w:gridCol w:w="721"/>
        <w:gridCol w:w="1142"/>
        <w:gridCol w:w="998"/>
        <w:gridCol w:w="1367"/>
        <w:gridCol w:w="1440"/>
      </w:tblGrid>
      <w:tr w:rsidR="00746C48" w:rsidRPr="00ED3130" w:rsidTr="00746C48">
        <w:trPr>
          <w:cantSplit/>
          <w:tblHeader/>
          <w:jc w:val="center"/>
        </w:trPr>
        <w:tc>
          <w:tcPr>
            <w:tcW w:w="6387" w:type="dxa"/>
            <w:gridSpan w:val="6"/>
            <w:tcBorders>
              <w:top w:val="nil"/>
              <w:left w:val="nil"/>
              <w:bottom w:val="nil"/>
              <w:right w:val="nil"/>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center"/>
              <w:rPr>
                <w:rFonts w:ascii="Arial" w:hAnsi="Arial" w:cs="Arial"/>
                <w:sz w:val="18"/>
                <w:szCs w:val="18"/>
              </w:rPr>
            </w:pPr>
          </w:p>
        </w:tc>
      </w:tr>
      <w:tr w:rsidR="00746C48" w:rsidRPr="00ED3130" w:rsidTr="00746C48">
        <w:trPr>
          <w:cantSplit/>
          <w:tblHeader/>
          <w:jc w:val="center"/>
        </w:trPr>
        <w:tc>
          <w:tcPr>
            <w:tcW w:w="72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sz w:val="24"/>
                <w:szCs w:val="24"/>
              </w:rPr>
            </w:pPr>
          </w:p>
        </w:tc>
        <w:tc>
          <w:tcPr>
            <w:tcW w:w="72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24"/>
                <w:szCs w:val="18"/>
                <w:vertAlign w:val="superscript"/>
              </w:rPr>
            </w:pPr>
            <w:r w:rsidRPr="00ED3130">
              <w:rPr>
                <w:rFonts w:ascii="Times New Roman" w:hAnsi="Times New Roman" w:cs="Times New Roman"/>
                <w:b/>
                <w:sz w:val="24"/>
                <w:szCs w:val="18"/>
                <w:vertAlign w:val="superscript"/>
              </w:rPr>
              <w:t>Weight in kg</w:t>
            </w:r>
          </w:p>
        </w:tc>
        <w:tc>
          <w:tcPr>
            <w:tcW w:w="1142"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746C48" w:rsidRPr="00ED3130" w:rsidRDefault="00746C48" w:rsidP="0004131A">
            <w:pPr>
              <w:autoSpaceDE w:val="0"/>
              <w:autoSpaceDN w:val="0"/>
              <w:adjustRightInd w:val="0"/>
              <w:spacing w:after="0" w:line="320" w:lineRule="atLeast"/>
              <w:jc w:val="center"/>
              <w:rPr>
                <w:rFonts w:ascii="Times New Roman" w:hAnsi="Times New Roman" w:cs="Times New Roman"/>
                <w:b/>
                <w:sz w:val="24"/>
                <w:szCs w:val="18"/>
                <w:vertAlign w:val="superscript"/>
              </w:rPr>
            </w:pPr>
            <w:r w:rsidRPr="00ED3130">
              <w:rPr>
                <w:rFonts w:ascii="Times New Roman" w:hAnsi="Times New Roman" w:cs="Times New Roman"/>
                <w:b/>
                <w:sz w:val="24"/>
                <w:szCs w:val="18"/>
                <w:vertAlign w:val="superscript"/>
              </w:rPr>
              <w:t>Frequency</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746C48" w:rsidRPr="00ED3130" w:rsidRDefault="00746C48" w:rsidP="0004131A">
            <w:pPr>
              <w:autoSpaceDE w:val="0"/>
              <w:autoSpaceDN w:val="0"/>
              <w:adjustRightInd w:val="0"/>
              <w:spacing w:after="0" w:line="320" w:lineRule="atLeast"/>
              <w:jc w:val="center"/>
              <w:rPr>
                <w:rFonts w:ascii="Times New Roman" w:hAnsi="Times New Roman" w:cs="Times New Roman"/>
                <w:b/>
                <w:sz w:val="24"/>
                <w:szCs w:val="18"/>
                <w:vertAlign w:val="superscript"/>
              </w:rPr>
            </w:pPr>
            <w:r w:rsidRPr="00ED3130">
              <w:rPr>
                <w:rFonts w:ascii="Times New Roman" w:hAnsi="Times New Roman" w:cs="Times New Roman"/>
                <w:b/>
                <w:sz w:val="24"/>
                <w:szCs w:val="18"/>
                <w:vertAlign w:val="superscript"/>
              </w:rPr>
              <w:t>Percent</w:t>
            </w:r>
          </w:p>
        </w:tc>
        <w:tc>
          <w:tcPr>
            <w:tcW w:w="136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746C48" w:rsidRPr="00ED3130" w:rsidRDefault="00746C48" w:rsidP="0004131A">
            <w:pPr>
              <w:autoSpaceDE w:val="0"/>
              <w:autoSpaceDN w:val="0"/>
              <w:adjustRightInd w:val="0"/>
              <w:spacing w:after="0" w:line="320" w:lineRule="atLeast"/>
              <w:jc w:val="center"/>
              <w:rPr>
                <w:rFonts w:ascii="Times New Roman" w:hAnsi="Times New Roman" w:cs="Times New Roman"/>
                <w:b/>
                <w:sz w:val="24"/>
                <w:szCs w:val="18"/>
                <w:vertAlign w:val="superscript"/>
              </w:rPr>
            </w:pPr>
            <w:r w:rsidRPr="00ED3130">
              <w:rPr>
                <w:rFonts w:ascii="Times New Roman" w:hAnsi="Times New Roman" w:cs="Times New Roman"/>
                <w:b/>
                <w:sz w:val="24"/>
                <w:szCs w:val="18"/>
                <w:vertAlign w:val="superscript"/>
              </w:rPr>
              <w:t>Valid Percent</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746C48" w:rsidRPr="00ED3130" w:rsidRDefault="00746C48" w:rsidP="0004131A">
            <w:pPr>
              <w:autoSpaceDE w:val="0"/>
              <w:autoSpaceDN w:val="0"/>
              <w:adjustRightInd w:val="0"/>
              <w:spacing w:after="0" w:line="320" w:lineRule="atLeast"/>
              <w:jc w:val="center"/>
              <w:rPr>
                <w:rFonts w:ascii="Times New Roman" w:hAnsi="Times New Roman" w:cs="Times New Roman"/>
                <w:b/>
                <w:sz w:val="24"/>
                <w:szCs w:val="18"/>
                <w:vertAlign w:val="superscript"/>
              </w:rPr>
            </w:pPr>
            <w:r w:rsidRPr="00ED3130">
              <w:rPr>
                <w:rFonts w:ascii="Times New Roman" w:hAnsi="Times New Roman" w:cs="Times New Roman"/>
                <w:b/>
                <w:sz w:val="24"/>
                <w:szCs w:val="18"/>
                <w:vertAlign w:val="superscript"/>
              </w:rPr>
              <w:t>Cumulative Percent</w:t>
            </w:r>
          </w:p>
        </w:tc>
      </w:tr>
      <w:tr w:rsidR="00746C48" w:rsidRPr="00ED3130" w:rsidTr="00746C48">
        <w:trPr>
          <w:cantSplit/>
          <w:tblHeader/>
          <w:jc w:val="center"/>
        </w:trPr>
        <w:tc>
          <w:tcPr>
            <w:tcW w:w="720" w:type="dxa"/>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p>
        </w:tc>
        <w:tc>
          <w:tcPr>
            <w:tcW w:w="720" w:type="dxa"/>
            <w:tcBorders>
              <w:top w:val="single" w:sz="16" w:space="0" w:color="000000"/>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52</w:t>
            </w:r>
          </w:p>
        </w:tc>
        <w:tc>
          <w:tcPr>
            <w:tcW w:w="1142" w:type="dxa"/>
            <w:tcBorders>
              <w:top w:val="single" w:sz="16" w:space="0" w:color="000000"/>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16" w:space="0" w:color="000000"/>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54</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15.0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56</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25.0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59</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30.0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60</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40.0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62</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45.0</w:t>
            </w:r>
          </w:p>
        </w:tc>
      </w:tr>
      <w:tr w:rsidR="00746C48" w:rsidRPr="00ED3130" w:rsidTr="00746C48">
        <w:trPr>
          <w:cantSplit/>
          <w:trHeight w:val="110"/>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64</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50.0</w:t>
            </w:r>
          </w:p>
        </w:tc>
      </w:tr>
      <w:tr w:rsidR="00746C48" w:rsidRPr="00ED3130" w:rsidTr="00746C48">
        <w:trPr>
          <w:cantSplit/>
          <w:trHeight w:val="305"/>
          <w:tblHeader/>
          <w:jc w:val="center"/>
        </w:trPr>
        <w:tc>
          <w:tcPr>
            <w:tcW w:w="720" w:type="dxa"/>
            <w:vMerge w:val="restart"/>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p>
        </w:tc>
        <w:tc>
          <w:tcPr>
            <w:tcW w:w="1142" w:type="dxa"/>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c>
          <w:tcPr>
            <w:tcW w:w="998" w:type="dxa"/>
            <w:tcBorders>
              <w:top w:val="single" w:sz="4" w:space="0" w:color="auto"/>
              <w:bottom w:val="nil"/>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c>
          <w:tcPr>
            <w:tcW w:w="1367" w:type="dxa"/>
            <w:tcBorders>
              <w:top w:val="single" w:sz="4" w:space="0" w:color="auto"/>
              <w:bottom w:val="nil"/>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c>
          <w:tcPr>
            <w:tcW w:w="1440" w:type="dxa"/>
            <w:tcBorders>
              <w:top w:val="single" w:sz="4" w:space="0" w:color="auto"/>
              <w:bottom w:val="nil"/>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r>
      <w:tr w:rsidR="00746C48" w:rsidRPr="00ED3130" w:rsidTr="00746C48">
        <w:trPr>
          <w:cantSplit/>
          <w:tblHeader/>
          <w:jc w:val="center"/>
        </w:trPr>
        <w:tc>
          <w:tcPr>
            <w:tcW w:w="720" w:type="dxa"/>
            <w:vMerge/>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65</w:t>
            </w:r>
          </w:p>
        </w:tc>
        <w:tc>
          <w:tcPr>
            <w:tcW w:w="1142"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w:t>
            </w:r>
          </w:p>
        </w:tc>
        <w:tc>
          <w:tcPr>
            <w:tcW w:w="998" w:type="dxa"/>
            <w:tcBorders>
              <w:top w:val="nil"/>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367" w:type="dxa"/>
            <w:tcBorders>
              <w:top w:val="nil"/>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w:t>
            </w:r>
          </w:p>
        </w:tc>
        <w:tc>
          <w:tcPr>
            <w:tcW w:w="1440" w:type="dxa"/>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60.0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66</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65.0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67</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70.0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68</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75.0</w:t>
            </w:r>
          </w:p>
        </w:tc>
      </w:tr>
      <w:tr w:rsidR="00746C48" w:rsidRPr="00ED3130" w:rsidTr="00746C48">
        <w:trPr>
          <w:cantSplit/>
          <w:trHeight w:val="111"/>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73</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80.0</w:t>
            </w:r>
          </w:p>
        </w:tc>
      </w:tr>
      <w:tr w:rsidR="00746C48" w:rsidRPr="00ED3130" w:rsidTr="00746C48">
        <w:trPr>
          <w:cantSplit/>
          <w:trHeight w:val="318"/>
          <w:tblHeader/>
          <w:jc w:val="center"/>
        </w:trPr>
        <w:tc>
          <w:tcPr>
            <w:tcW w:w="720" w:type="dxa"/>
            <w:vMerge w:val="restart"/>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nil"/>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p>
        </w:tc>
        <w:tc>
          <w:tcPr>
            <w:tcW w:w="1142" w:type="dxa"/>
            <w:tcBorders>
              <w:top w:val="single" w:sz="4" w:space="0" w:color="auto"/>
              <w:left w:val="single" w:sz="16" w:space="0" w:color="000000"/>
              <w:bottom w:val="nil"/>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c>
          <w:tcPr>
            <w:tcW w:w="998" w:type="dxa"/>
            <w:tcBorders>
              <w:top w:val="single" w:sz="4" w:space="0" w:color="auto"/>
              <w:bottom w:val="nil"/>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c>
          <w:tcPr>
            <w:tcW w:w="1367" w:type="dxa"/>
            <w:tcBorders>
              <w:top w:val="single" w:sz="4" w:space="0" w:color="auto"/>
              <w:bottom w:val="nil"/>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c>
          <w:tcPr>
            <w:tcW w:w="1440" w:type="dxa"/>
            <w:tcBorders>
              <w:top w:val="single" w:sz="4" w:space="0" w:color="auto"/>
              <w:bottom w:val="nil"/>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p>
        </w:tc>
      </w:tr>
      <w:tr w:rsidR="00746C48" w:rsidRPr="00ED3130" w:rsidTr="00746C48">
        <w:trPr>
          <w:cantSplit/>
          <w:tblHeader/>
          <w:jc w:val="center"/>
        </w:trPr>
        <w:tc>
          <w:tcPr>
            <w:tcW w:w="720" w:type="dxa"/>
            <w:vMerge/>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nil"/>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75</w:t>
            </w:r>
          </w:p>
        </w:tc>
        <w:tc>
          <w:tcPr>
            <w:tcW w:w="1142" w:type="dxa"/>
            <w:tcBorders>
              <w:top w:val="nil"/>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nil"/>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nil"/>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nil"/>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85.0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77</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90.0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80</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95.0</w:t>
            </w:r>
          </w:p>
        </w:tc>
      </w:tr>
      <w:tr w:rsidR="00746C48" w:rsidRPr="00ED3130" w:rsidTr="00746C48">
        <w:trPr>
          <w:cantSplit/>
          <w:tblHeader/>
          <w:jc w:val="center"/>
        </w:trPr>
        <w:tc>
          <w:tcPr>
            <w:tcW w:w="720" w:type="dxa"/>
            <w:tcBorders>
              <w:top w:val="single" w:sz="4" w:space="0" w:color="auto"/>
              <w:left w:val="single" w:sz="16" w:space="0" w:color="000000"/>
              <w:bottom w:val="single" w:sz="4" w:space="0" w:color="auto"/>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4" w:space="0" w:color="auto"/>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81</w:t>
            </w:r>
          </w:p>
        </w:tc>
        <w:tc>
          <w:tcPr>
            <w:tcW w:w="1142" w:type="dxa"/>
            <w:tcBorders>
              <w:top w:val="single" w:sz="4" w:space="0" w:color="auto"/>
              <w:left w:val="single" w:sz="16" w:space="0" w:color="000000"/>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p>
        </w:tc>
        <w:tc>
          <w:tcPr>
            <w:tcW w:w="998"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367" w:type="dxa"/>
            <w:tcBorders>
              <w:top w:val="single" w:sz="4" w:space="0" w:color="auto"/>
              <w:bottom w:val="single" w:sz="4" w:space="0" w:color="auto"/>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5.0</w:t>
            </w:r>
          </w:p>
        </w:tc>
        <w:tc>
          <w:tcPr>
            <w:tcW w:w="1440" w:type="dxa"/>
            <w:tcBorders>
              <w:top w:val="single" w:sz="4" w:space="0" w:color="auto"/>
              <w:bottom w:val="single" w:sz="4" w:space="0" w:color="auto"/>
              <w:right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r>
      <w:tr w:rsidR="00746C48" w:rsidRPr="00ED3130" w:rsidTr="00746C48">
        <w:trPr>
          <w:cantSplit/>
          <w:jc w:val="center"/>
        </w:trPr>
        <w:tc>
          <w:tcPr>
            <w:tcW w:w="720" w:type="dxa"/>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b/>
                <w:sz w:val="18"/>
                <w:szCs w:val="18"/>
              </w:rPr>
            </w:pPr>
          </w:p>
        </w:tc>
        <w:tc>
          <w:tcPr>
            <w:tcW w:w="720" w:type="dxa"/>
            <w:tcBorders>
              <w:top w:val="single" w:sz="4" w:space="0" w:color="auto"/>
              <w:left w:val="nil"/>
              <w:bottom w:val="single" w:sz="16" w:space="0" w:color="000000"/>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Total</w:t>
            </w:r>
          </w:p>
        </w:tc>
        <w:tc>
          <w:tcPr>
            <w:tcW w:w="1142" w:type="dxa"/>
            <w:tcBorders>
              <w:top w:val="single" w:sz="4" w:space="0" w:color="auto"/>
              <w:left w:val="single" w:sz="16" w:space="0" w:color="000000"/>
              <w:bottom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998"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367"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746C48" w:rsidRPr="00ED3130" w:rsidRDefault="00746C48" w:rsidP="0004131A">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1440" w:type="dxa"/>
            <w:tcBorders>
              <w:top w:val="single" w:sz="4" w:space="0" w:color="auto"/>
              <w:bottom w:val="single" w:sz="16" w:space="0" w:color="000000"/>
              <w:right w:val="single" w:sz="16" w:space="0" w:color="000000"/>
            </w:tcBorders>
            <w:shd w:val="clear" w:color="auto" w:fill="FFFFFF"/>
            <w:tcMar>
              <w:top w:w="30" w:type="dxa"/>
              <w:left w:w="30" w:type="dxa"/>
              <w:bottom w:w="30" w:type="dxa"/>
              <w:right w:w="30" w:type="dxa"/>
            </w:tcMar>
          </w:tcPr>
          <w:p w:rsidR="00746C48" w:rsidRPr="00ED3130" w:rsidRDefault="00746C48" w:rsidP="0004131A">
            <w:pPr>
              <w:autoSpaceDE w:val="0"/>
              <w:autoSpaceDN w:val="0"/>
              <w:adjustRightInd w:val="0"/>
              <w:spacing w:after="0" w:line="240" w:lineRule="auto"/>
              <w:rPr>
                <w:rFonts w:ascii="Times New Roman" w:hAnsi="Times New Roman" w:cs="Times New Roman"/>
                <w:sz w:val="24"/>
                <w:szCs w:val="24"/>
              </w:rPr>
            </w:pPr>
          </w:p>
        </w:tc>
      </w:tr>
    </w:tbl>
    <w:p w:rsidR="009A657E" w:rsidRPr="00ED3130" w:rsidRDefault="009A657E" w:rsidP="00CF35EA">
      <w:pPr>
        <w:autoSpaceDE w:val="0"/>
        <w:autoSpaceDN w:val="0"/>
        <w:adjustRightInd w:val="0"/>
        <w:spacing w:after="0" w:line="240" w:lineRule="auto"/>
        <w:ind w:left="-450" w:right="-1530"/>
        <w:rPr>
          <w:rFonts w:ascii="Times New Roman" w:hAnsi="Times New Roman" w:cs="Times New Roman"/>
          <w:sz w:val="24"/>
          <w:szCs w:val="24"/>
        </w:rPr>
      </w:pPr>
    </w:p>
    <w:p w:rsidR="009A657E" w:rsidRPr="00ED3130" w:rsidRDefault="009A657E" w:rsidP="00CF35EA">
      <w:pPr>
        <w:autoSpaceDE w:val="0"/>
        <w:autoSpaceDN w:val="0"/>
        <w:adjustRightInd w:val="0"/>
        <w:spacing w:after="0" w:line="400" w:lineRule="atLeast"/>
        <w:ind w:left="-450" w:right="-1530"/>
        <w:rPr>
          <w:rFonts w:ascii="Times New Roman" w:hAnsi="Times New Roman" w:cs="Times New Roman"/>
          <w:sz w:val="24"/>
          <w:szCs w:val="24"/>
        </w:rPr>
      </w:pPr>
    </w:p>
    <w:p w:rsidR="00CB5400" w:rsidRPr="00ED3130" w:rsidRDefault="000C1B64" w:rsidP="00CF35EA">
      <w:pPr>
        <w:autoSpaceDE w:val="0"/>
        <w:autoSpaceDN w:val="0"/>
        <w:adjustRightInd w:val="0"/>
        <w:spacing w:after="0" w:line="400" w:lineRule="atLeast"/>
        <w:ind w:left="-450" w:right="-1530"/>
        <w:rPr>
          <w:rStyle w:val="mixed-citation"/>
          <w:rFonts w:ascii="Times New Roman" w:hAnsi="Times New Roman" w:cs="Times New Roman"/>
          <w:sz w:val="24"/>
          <w:szCs w:val="24"/>
        </w:rPr>
      </w:pPr>
      <w:r w:rsidRPr="00ED3130">
        <w:rPr>
          <w:rFonts w:ascii="Times New Roman" w:hAnsi="Times New Roman" w:cs="Times New Roman"/>
          <w:b/>
          <w:sz w:val="24"/>
          <w:szCs w:val="24"/>
        </w:rPr>
        <w:t>Table 4,</w:t>
      </w:r>
      <w:r w:rsidRPr="00ED3130">
        <w:rPr>
          <w:rFonts w:ascii="Times New Roman" w:hAnsi="Times New Roman" w:cs="Times New Roman"/>
          <w:sz w:val="24"/>
          <w:szCs w:val="24"/>
        </w:rPr>
        <w:t xml:space="preserve"> depicts that 15% subjects have body weight between 50- 55 kg, 25% subjects have body weight between 56-60 kg, 20% have body weight between 61-65 kg, 15% hav</w:t>
      </w:r>
      <w:r w:rsidR="00C939F5" w:rsidRPr="00ED3130">
        <w:rPr>
          <w:rFonts w:ascii="Times New Roman" w:hAnsi="Times New Roman" w:cs="Times New Roman"/>
          <w:sz w:val="24"/>
          <w:szCs w:val="24"/>
        </w:rPr>
        <w:t xml:space="preserve">e body weight between 66-70 kg, 10% have between 71-75 kg and 10% have body weight between 76-80 kg. </w:t>
      </w:r>
    </w:p>
    <w:p w:rsidR="00CB5400" w:rsidRPr="00ED3130" w:rsidRDefault="00CB5400" w:rsidP="00CF35EA">
      <w:pPr>
        <w:spacing w:line="360" w:lineRule="auto"/>
        <w:ind w:left="-450" w:right="-1530"/>
        <w:jc w:val="both"/>
        <w:rPr>
          <w:rStyle w:val="mixed-citation"/>
          <w:rFonts w:ascii="Times New Roman" w:hAnsi="Times New Roman" w:cs="Times New Roman"/>
          <w:b/>
          <w:u w:val="single"/>
        </w:rPr>
      </w:pPr>
    </w:p>
    <w:p w:rsidR="005C2115" w:rsidRDefault="005C2115" w:rsidP="00CF35EA">
      <w:pPr>
        <w:spacing w:line="360" w:lineRule="auto"/>
        <w:ind w:left="-450" w:right="-1530"/>
        <w:rPr>
          <w:rFonts w:ascii="Times New Roman" w:hAnsi="Times New Roman" w:cs="Times New Roman"/>
          <w:b/>
          <w:bCs/>
          <w:sz w:val="24"/>
          <w:szCs w:val="18"/>
        </w:rPr>
      </w:pPr>
    </w:p>
    <w:p w:rsidR="005C2115" w:rsidRDefault="005C2115" w:rsidP="00CF35EA">
      <w:pPr>
        <w:spacing w:line="360" w:lineRule="auto"/>
        <w:ind w:left="-450" w:right="-1530"/>
        <w:rPr>
          <w:rFonts w:ascii="Times New Roman" w:hAnsi="Times New Roman" w:cs="Times New Roman"/>
          <w:b/>
          <w:bCs/>
          <w:sz w:val="24"/>
          <w:szCs w:val="18"/>
        </w:rPr>
      </w:pPr>
    </w:p>
    <w:p w:rsidR="005C2115" w:rsidRDefault="005C2115" w:rsidP="005C211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948604" cy="4053254"/>
            <wp:effectExtent l="19050" t="0" r="4396"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srcRect/>
                    <a:stretch>
                      <a:fillRect/>
                    </a:stretch>
                  </pic:blipFill>
                  <pic:spPr bwMode="auto">
                    <a:xfrm>
                      <a:off x="0" y="0"/>
                      <a:ext cx="4950062" cy="4054448"/>
                    </a:xfrm>
                    <a:prstGeom prst="rect">
                      <a:avLst/>
                    </a:prstGeom>
                    <a:noFill/>
                    <a:ln w="9525">
                      <a:noFill/>
                      <a:miter lim="800000"/>
                      <a:headEnd/>
                      <a:tailEnd/>
                    </a:ln>
                  </pic:spPr>
                </pic:pic>
              </a:graphicData>
            </a:graphic>
          </wp:inline>
        </w:drawing>
      </w:r>
    </w:p>
    <w:p w:rsidR="005C2115" w:rsidRDefault="005C2115" w:rsidP="005C2115">
      <w:pPr>
        <w:autoSpaceDE w:val="0"/>
        <w:autoSpaceDN w:val="0"/>
        <w:adjustRightInd w:val="0"/>
        <w:spacing w:after="0" w:line="240" w:lineRule="auto"/>
        <w:rPr>
          <w:rFonts w:ascii="Times New Roman" w:hAnsi="Times New Roman" w:cs="Times New Roman"/>
          <w:sz w:val="24"/>
          <w:szCs w:val="24"/>
        </w:rPr>
      </w:pPr>
    </w:p>
    <w:p w:rsidR="005C2115" w:rsidRDefault="005C2115" w:rsidP="005C2115">
      <w:pPr>
        <w:autoSpaceDE w:val="0"/>
        <w:autoSpaceDN w:val="0"/>
        <w:adjustRightInd w:val="0"/>
        <w:spacing w:after="0" w:line="400" w:lineRule="atLeast"/>
        <w:rPr>
          <w:rFonts w:ascii="Times New Roman" w:hAnsi="Times New Roman" w:cs="Times New Roman"/>
          <w:sz w:val="24"/>
          <w:szCs w:val="24"/>
        </w:rPr>
      </w:pPr>
    </w:p>
    <w:p w:rsidR="005C2115" w:rsidRDefault="005C2115" w:rsidP="00CF35EA">
      <w:pPr>
        <w:spacing w:line="360" w:lineRule="auto"/>
        <w:ind w:left="-450" w:right="-1530"/>
        <w:rPr>
          <w:rFonts w:ascii="Times New Roman" w:hAnsi="Times New Roman" w:cs="Times New Roman"/>
          <w:b/>
          <w:bCs/>
          <w:sz w:val="24"/>
          <w:szCs w:val="18"/>
        </w:rPr>
      </w:pPr>
    </w:p>
    <w:p w:rsidR="005C2115" w:rsidRDefault="005C2115" w:rsidP="00CF35EA">
      <w:pPr>
        <w:spacing w:line="360" w:lineRule="auto"/>
        <w:ind w:left="-450" w:right="-1530"/>
        <w:rPr>
          <w:rFonts w:ascii="Times New Roman" w:hAnsi="Times New Roman" w:cs="Times New Roman"/>
          <w:b/>
          <w:bCs/>
          <w:sz w:val="24"/>
          <w:szCs w:val="18"/>
        </w:rPr>
      </w:pPr>
    </w:p>
    <w:p w:rsidR="005C2115" w:rsidRDefault="005C2115" w:rsidP="00CF35EA">
      <w:pPr>
        <w:spacing w:line="360" w:lineRule="auto"/>
        <w:ind w:left="-450" w:right="-1530"/>
        <w:rPr>
          <w:rFonts w:ascii="Times New Roman" w:hAnsi="Times New Roman" w:cs="Times New Roman"/>
          <w:b/>
          <w:bCs/>
          <w:sz w:val="24"/>
          <w:szCs w:val="18"/>
        </w:rPr>
      </w:pPr>
    </w:p>
    <w:p w:rsidR="005C2115" w:rsidRDefault="005C2115" w:rsidP="00CF35EA">
      <w:pPr>
        <w:spacing w:line="360" w:lineRule="auto"/>
        <w:ind w:left="-450" w:right="-1530"/>
        <w:rPr>
          <w:rFonts w:ascii="Times New Roman" w:hAnsi="Times New Roman" w:cs="Times New Roman"/>
          <w:b/>
          <w:bCs/>
          <w:sz w:val="24"/>
          <w:szCs w:val="18"/>
        </w:rPr>
      </w:pPr>
    </w:p>
    <w:p w:rsidR="007D565D" w:rsidRPr="00ED3130" w:rsidRDefault="0094333D" w:rsidP="00CF35EA">
      <w:pPr>
        <w:spacing w:line="360" w:lineRule="auto"/>
        <w:ind w:left="-450" w:right="-1530"/>
        <w:rPr>
          <w:rStyle w:val="mixed-citation"/>
          <w:rFonts w:ascii="Times New Roman" w:hAnsi="Times New Roman" w:cs="Times New Roman"/>
          <w:b/>
          <w:sz w:val="32"/>
          <w:u w:val="single"/>
        </w:rPr>
      </w:pPr>
      <w:r w:rsidRPr="00ED3130">
        <w:rPr>
          <w:rFonts w:ascii="Times New Roman" w:hAnsi="Times New Roman" w:cs="Times New Roman"/>
          <w:b/>
          <w:bCs/>
          <w:sz w:val="24"/>
          <w:szCs w:val="18"/>
        </w:rPr>
        <w:t>Table 5, Mean, median and standard deviation score of total cholesterol for experimental and control group, N= 40</w:t>
      </w:r>
    </w:p>
    <w:p w:rsidR="00453655" w:rsidRPr="00ED3130" w:rsidRDefault="00453655" w:rsidP="00453655">
      <w:pPr>
        <w:autoSpaceDE w:val="0"/>
        <w:autoSpaceDN w:val="0"/>
        <w:adjustRightInd w:val="0"/>
        <w:spacing w:after="0" w:line="240" w:lineRule="auto"/>
        <w:rPr>
          <w:rFonts w:ascii="Times New Roman" w:hAnsi="Times New Roman" w:cs="Times New Roman"/>
          <w:sz w:val="24"/>
          <w:szCs w:val="24"/>
        </w:rPr>
      </w:pPr>
    </w:p>
    <w:tbl>
      <w:tblPr>
        <w:tblW w:w="702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63"/>
        <w:gridCol w:w="1409"/>
        <w:gridCol w:w="1000"/>
        <w:gridCol w:w="998"/>
        <w:gridCol w:w="1413"/>
        <w:gridCol w:w="1441"/>
      </w:tblGrid>
      <w:tr w:rsidR="00453655" w:rsidRPr="00ED3130" w:rsidTr="004E7B95">
        <w:trPr>
          <w:cantSplit/>
          <w:tblHeader/>
          <w:jc w:val="center"/>
        </w:trPr>
        <w:tc>
          <w:tcPr>
            <w:tcW w:w="7021" w:type="dxa"/>
            <w:gridSpan w:val="6"/>
            <w:tcBorders>
              <w:top w:val="nil"/>
              <w:left w:val="nil"/>
              <w:bottom w:val="nil"/>
              <w:right w:val="nil"/>
            </w:tcBorders>
            <w:shd w:val="clear" w:color="auto" w:fill="FFFFFF"/>
            <w:tcMar>
              <w:top w:w="30" w:type="dxa"/>
              <w:left w:w="30" w:type="dxa"/>
              <w:bottom w:w="30" w:type="dxa"/>
              <w:right w:w="30" w:type="dxa"/>
            </w:tcMar>
            <w:vAlign w:val="center"/>
          </w:tcPr>
          <w:p w:rsidR="00453655" w:rsidRPr="00ED3130" w:rsidRDefault="00453655" w:rsidP="00453655">
            <w:pPr>
              <w:autoSpaceDE w:val="0"/>
              <w:autoSpaceDN w:val="0"/>
              <w:adjustRightInd w:val="0"/>
              <w:spacing w:after="0" w:line="320" w:lineRule="atLeast"/>
              <w:jc w:val="center"/>
              <w:rPr>
                <w:rFonts w:ascii="Arial" w:hAnsi="Arial" w:cs="Arial"/>
                <w:sz w:val="18"/>
                <w:szCs w:val="18"/>
              </w:rPr>
            </w:pPr>
            <w:r w:rsidRPr="00ED3130">
              <w:rPr>
                <w:rFonts w:ascii="Arial" w:hAnsi="Arial" w:cs="Arial"/>
                <w:b/>
                <w:bCs/>
                <w:sz w:val="18"/>
                <w:szCs w:val="18"/>
              </w:rPr>
              <w:t>Paired Samples Statistics</w:t>
            </w:r>
          </w:p>
        </w:tc>
      </w:tr>
      <w:tr w:rsidR="00453655" w:rsidRPr="00ED3130" w:rsidTr="004E7B95">
        <w:trPr>
          <w:cantSplit/>
          <w:tblHeader/>
          <w:jc w:val="center"/>
        </w:trPr>
        <w:tc>
          <w:tcPr>
            <w:tcW w:w="763"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453655" w:rsidRPr="00ED3130" w:rsidRDefault="00453655" w:rsidP="00453655">
            <w:pPr>
              <w:autoSpaceDE w:val="0"/>
              <w:autoSpaceDN w:val="0"/>
              <w:adjustRightInd w:val="0"/>
              <w:spacing w:after="0" w:line="240" w:lineRule="auto"/>
              <w:rPr>
                <w:rFonts w:ascii="Times New Roman" w:hAnsi="Times New Roman" w:cs="Times New Roman"/>
                <w:sz w:val="24"/>
                <w:szCs w:val="24"/>
              </w:rPr>
            </w:pPr>
          </w:p>
        </w:tc>
        <w:tc>
          <w:tcPr>
            <w:tcW w:w="1408"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453655" w:rsidRPr="00ED3130" w:rsidRDefault="00453655" w:rsidP="00453655">
            <w:pPr>
              <w:autoSpaceDE w:val="0"/>
              <w:autoSpaceDN w:val="0"/>
              <w:adjustRightInd w:val="0"/>
              <w:spacing w:after="0" w:line="240" w:lineRule="auto"/>
              <w:rPr>
                <w:rFonts w:ascii="Times New Roman" w:hAnsi="Times New Roman" w:cs="Times New Roman"/>
                <w:sz w:val="24"/>
                <w:szCs w:val="24"/>
              </w:rPr>
            </w:pP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453655" w:rsidRPr="00ED3130" w:rsidRDefault="00453655" w:rsidP="0045365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Mean</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53655" w:rsidRPr="00ED3130" w:rsidRDefault="00453655" w:rsidP="0045365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N</w:t>
            </w:r>
          </w:p>
        </w:tc>
        <w:tc>
          <w:tcPr>
            <w:tcW w:w="141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53655" w:rsidRPr="00ED3130" w:rsidRDefault="00453655" w:rsidP="0045365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Deviation</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53655" w:rsidRPr="00ED3130" w:rsidRDefault="00453655" w:rsidP="0045365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Error Mean</w:t>
            </w:r>
          </w:p>
        </w:tc>
      </w:tr>
      <w:tr w:rsidR="00453655" w:rsidRPr="00ED3130" w:rsidTr="004E7B95">
        <w:trPr>
          <w:cantSplit/>
          <w:tblHeader/>
          <w:jc w:val="center"/>
        </w:trPr>
        <w:tc>
          <w:tcPr>
            <w:tcW w:w="763" w:type="dxa"/>
            <w:tcBorders>
              <w:top w:val="single" w:sz="16" w:space="0" w:color="000000"/>
              <w:left w:val="single" w:sz="16" w:space="0" w:color="000000"/>
              <w:bottom w:val="single" w:sz="4" w:space="0" w:color="auto"/>
              <w:right w:val="nil"/>
            </w:tcBorders>
            <w:shd w:val="clear" w:color="auto" w:fill="FFFFFF"/>
            <w:tcMar>
              <w:top w:w="30" w:type="dxa"/>
              <w:left w:w="30" w:type="dxa"/>
              <w:bottom w:w="30" w:type="dxa"/>
              <w:right w:w="30" w:type="dxa"/>
            </w:tcMar>
          </w:tcPr>
          <w:p w:rsidR="00453655" w:rsidRPr="00ED3130" w:rsidRDefault="00453655" w:rsidP="00453655">
            <w:pPr>
              <w:autoSpaceDE w:val="0"/>
              <w:autoSpaceDN w:val="0"/>
              <w:adjustRightInd w:val="0"/>
              <w:spacing w:after="0" w:line="320" w:lineRule="atLeast"/>
              <w:rPr>
                <w:rFonts w:ascii="Arial" w:hAnsi="Arial" w:cs="Arial"/>
                <w:sz w:val="18"/>
                <w:szCs w:val="18"/>
              </w:rPr>
            </w:pPr>
          </w:p>
        </w:tc>
        <w:tc>
          <w:tcPr>
            <w:tcW w:w="1408" w:type="dxa"/>
            <w:tcBorders>
              <w:top w:val="single" w:sz="16" w:space="0" w:color="000000"/>
              <w:left w:val="nil"/>
              <w:bottom w:val="single" w:sz="4" w:space="0" w:color="auto"/>
              <w:right w:val="single" w:sz="16" w:space="0" w:color="000000"/>
            </w:tcBorders>
            <w:shd w:val="clear" w:color="auto" w:fill="FFFFFF"/>
            <w:tcMar>
              <w:top w:w="30" w:type="dxa"/>
              <w:left w:w="30" w:type="dxa"/>
              <w:bottom w:w="30" w:type="dxa"/>
              <w:right w:w="30" w:type="dxa"/>
            </w:tcMar>
          </w:tcPr>
          <w:p w:rsidR="00453655" w:rsidRPr="00ED3130" w:rsidRDefault="00453655" w:rsidP="00453655">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Experimental grp</w:t>
            </w:r>
          </w:p>
        </w:tc>
        <w:tc>
          <w:tcPr>
            <w:tcW w:w="1000" w:type="dxa"/>
            <w:tcBorders>
              <w:top w:val="single" w:sz="16" w:space="0" w:color="000000"/>
              <w:left w:val="single" w:sz="16" w:space="0" w:color="000000"/>
              <w:bottom w:val="single" w:sz="4" w:space="0" w:color="auto"/>
            </w:tcBorders>
            <w:shd w:val="clear" w:color="auto" w:fill="FFFFFF"/>
            <w:tcMar>
              <w:top w:w="30" w:type="dxa"/>
              <w:left w:w="30" w:type="dxa"/>
              <w:bottom w:w="30" w:type="dxa"/>
              <w:right w:w="30" w:type="dxa"/>
            </w:tcMar>
            <w:vAlign w:val="center"/>
          </w:tcPr>
          <w:p w:rsidR="00453655" w:rsidRPr="00ED3130" w:rsidRDefault="00453655" w:rsidP="0039458C">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r w:rsidR="0039458C" w:rsidRPr="00ED3130">
              <w:rPr>
                <w:rFonts w:ascii="Arial" w:hAnsi="Arial" w:cs="Arial"/>
                <w:sz w:val="18"/>
                <w:szCs w:val="18"/>
              </w:rPr>
              <w:t>32.0</w:t>
            </w:r>
          </w:p>
        </w:tc>
        <w:tc>
          <w:tcPr>
            <w:tcW w:w="998"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453655" w:rsidRPr="00ED3130" w:rsidRDefault="00453655" w:rsidP="0045365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1412" w:type="dxa"/>
            <w:tcBorders>
              <w:top w:val="single" w:sz="16" w:space="0" w:color="000000"/>
              <w:bottom w:val="single" w:sz="4" w:space="0" w:color="auto"/>
            </w:tcBorders>
            <w:shd w:val="clear" w:color="auto" w:fill="FFFFFF"/>
            <w:tcMar>
              <w:top w:w="30" w:type="dxa"/>
              <w:left w:w="30" w:type="dxa"/>
              <w:bottom w:w="30" w:type="dxa"/>
              <w:right w:w="30" w:type="dxa"/>
            </w:tcMar>
            <w:vAlign w:val="center"/>
          </w:tcPr>
          <w:p w:rsidR="00453655" w:rsidRPr="00ED3130" w:rsidRDefault="0039458C" w:rsidP="0039458C">
            <w:pPr>
              <w:autoSpaceDE w:val="0"/>
              <w:autoSpaceDN w:val="0"/>
              <w:adjustRightInd w:val="0"/>
              <w:spacing w:after="0" w:line="320" w:lineRule="atLeast"/>
              <w:jc w:val="center"/>
              <w:rPr>
                <w:rFonts w:ascii="Arial" w:hAnsi="Arial" w:cs="Arial"/>
                <w:sz w:val="18"/>
                <w:szCs w:val="18"/>
              </w:rPr>
            </w:pPr>
            <w:r w:rsidRPr="00ED3130">
              <w:rPr>
                <w:rFonts w:ascii="Arial" w:hAnsi="Arial" w:cs="Arial"/>
                <w:sz w:val="18"/>
                <w:szCs w:val="18"/>
              </w:rPr>
              <w:t>18.8</w:t>
            </w:r>
          </w:p>
        </w:tc>
        <w:tc>
          <w:tcPr>
            <w:tcW w:w="1440" w:type="dxa"/>
            <w:tcBorders>
              <w:top w:val="single" w:sz="16" w:space="0" w:color="000000"/>
              <w:bottom w:val="single" w:sz="4" w:space="0" w:color="auto"/>
              <w:right w:val="single" w:sz="16" w:space="0" w:color="000000"/>
            </w:tcBorders>
            <w:shd w:val="clear" w:color="auto" w:fill="FFFFFF"/>
            <w:tcMar>
              <w:top w:w="30" w:type="dxa"/>
              <w:left w:w="30" w:type="dxa"/>
              <w:bottom w:w="30" w:type="dxa"/>
              <w:right w:w="30" w:type="dxa"/>
            </w:tcMar>
            <w:vAlign w:val="center"/>
          </w:tcPr>
          <w:p w:rsidR="00453655" w:rsidRPr="00ED3130" w:rsidRDefault="0039458C" w:rsidP="0045365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4.2</w:t>
            </w:r>
          </w:p>
        </w:tc>
      </w:tr>
      <w:tr w:rsidR="00453655" w:rsidRPr="00ED3130" w:rsidTr="004E7B95">
        <w:trPr>
          <w:cantSplit/>
          <w:jc w:val="center"/>
        </w:trPr>
        <w:tc>
          <w:tcPr>
            <w:tcW w:w="763" w:type="dxa"/>
            <w:tcBorders>
              <w:top w:val="single" w:sz="4" w:space="0" w:color="auto"/>
              <w:left w:val="single" w:sz="16" w:space="0" w:color="000000"/>
              <w:bottom w:val="single" w:sz="16" w:space="0" w:color="000000"/>
              <w:right w:val="nil"/>
            </w:tcBorders>
            <w:shd w:val="clear" w:color="auto" w:fill="FFFFFF"/>
            <w:tcMar>
              <w:top w:w="30" w:type="dxa"/>
              <w:left w:w="30" w:type="dxa"/>
              <w:bottom w:w="30" w:type="dxa"/>
              <w:right w:w="30" w:type="dxa"/>
            </w:tcMar>
          </w:tcPr>
          <w:p w:rsidR="00453655" w:rsidRPr="00ED3130" w:rsidRDefault="00453655" w:rsidP="00453655">
            <w:pPr>
              <w:autoSpaceDE w:val="0"/>
              <w:autoSpaceDN w:val="0"/>
              <w:adjustRightInd w:val="0"/>
              <w:spacing w:after="0" w:line="240" w:lineRule="auto"/>
              <w:rPr>
                <w:rFonts w:ascii="Arial" w:hAnsi="Arial" w:cs="Arial"/>
                <w:sz w:val="18"/>
                <w:szCs w:val="18"/>
              </w:rPr>
            </w:pPr>
          </w:p>
        </w:tc>
        <w:tc>
          <w:tcPr>
            <w:tcW w:w="1408" w:type="dxa"/>
            <w:tcBorders>
              <w:top w:val="single" w:sz="4" w:space="0" w:color="auto"/>
              <w:left w:val="nil"/>
              <w:bottom w:val="single" w:sz="16" w:space="0" w:color="000000"/>
              <w:right w:val="single" w:sz="16" w:space="0" w:color="000000"/>
            </w:tcBorders>
            <w:shd w:val="clear" w:color="auto" w:fill="FFFFFF"/>
            <w:tcMar>
              <w:top w:w="30" w:type="dxa"/>
              <w:left w:w="30" w:type="dxa"/>
              <w:bottom w:w="30" w:type="dxa"/>
              <w:right w:w="30" w:type="dxa"/>
            </w:tcMar>
          </w:tcPr>
          <w:p w:rsidR="00453655" w:rsidRPr="00ED3130" w:rsidRDefault="00453655" w:rsidP="00453655">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Control grp</w:t>
            </w:r>
          </w:p>
        </w:tc>
        <w:tc>
          <w:tcPr>
            <w:tcW w:w="1000" w:type="dxa"/>
            <w:tcBorders>
              <w:top w:val="single" w:sz="4" w:space="0" w:color="auto"/>
              <w:left w:val="single" w:sz="16" w:space="0" w:color="000000"/>
              <w:bottom w:val="single" w:sz="16" w:space="0" w:color="000000"/>
            </w:tcBorders>
            <w:shd w:val="clear" w:color="auto" w:fill="FFFFFF"/>
            <w:tcMar>
              <w:top w:w="30" w:type="dxa"/>
              <w:left w:w="30" w:type="dxa"/>
              <w:bottom w:w="30" w:type="dxa"/>
              <w:right w:w="30" w:type="dxa"/>
            </w:tcMar>
            <w:vAlign w:val="center"/>
          </w:tcPr>
          <w:p w:rsidR="00453655" w:rsidRPr="00ED3130" w:rsidRDefault="00453655" w:rsidP="0039458C">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w:t>
            </w:r>
            <w:r w:rsidR="0039458C" w:rsidRPr="00ED3130">
              <w:rPr>
                <w:rFonts w:ascii="Arial" w:hAnsi="Arial" w:cs="Arial"/>
                <w:sz w:val="18"/>
                <w:szCs w:val="18"/>
              </w:rPr>
              <w:t>41.0</w:t>
            </w:r>
          </w:p>
        </w:tc>
        <w:tc>
          <w:tcPr>
            <w:tcW w:w="998"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453655" w:rsidRPr="00ED3130" w:rsidRDefault="00453655" w:rsidP="0045365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1412" w:type="dxa"/>
            <w:tcBorders>
              <w:top w:val="single" w:sz="4" w:space="0" w:color="auto"/>
              <w:bottom w:val="single" w:sz="16" w:space="0" w:color="000000"/>
            </w:tcBorders>
            <w:shd w:val="clear" w:color="auto" w:fill="FFFFFF"/>
            <w:tcMar>
              <w:top w:w="30" w:type="dxa"/>
              <w:left w:w="30" w:type="dxa"/>
              <w:bottom w:w="30" w:type="dxa"/>
              <w:right w:w="30" w:type="dxa"/>
            </w:tcMar>
            <w:vAlign w:val="center"/>
          </w:tcPr>
          <w:p w:rsidR="00453655" w:rsidRPr="00ED3130" w:rsidRDefault="0039458C" w:rsidP="0039458C">
            <w:pPr>
              <w:autoSpaceDE w:val="0"/>
              <w:autoSpaceDN w:val="0"/>
              <w:adjustRightInd w:val="0"/>
              <w:spacing w:after="0" w:line="320" w:lineRule="atLeast"/>
              <w:jc w:val="center"/>
              <w:rPr>
                <w:rFonts w:ascii="Arial" w:hAnsi="Arial" w:cs="Arial"/>
                <w:sz w:val="18"/>
                <w:szCs w:val="18"/>
              </w:rPr>
            </w:pPr>
            <w:r w:rsidRPr="00ED3130">
              <w:rPr>
                <w:rFonts w:ascii="Arial" w:hAnsi="Arial" w:cs="Arial"/>
                <w:sz w:val="18"/>
                <w:szCs w:val="18"/>
              </w:rPr>
              <w:t>23.3</w:t>
            </w:r>
          </w:p>
        </w:tc>
        <w:tc>
          <w:tcPr>
            <w:tcW w:w="1440" w:type="dxa"/>
            <w:tcBorders>
              <w:top w:val="single" w:sz="4" w:space="0" w:color="auto"/>
              <w:bottom w:val="single" w:sz="16" w:space="0" w:color="000000"/>
              <w:right w:val="single" w:sz="16" w:space="0" w:color="000000"/>
            </w:tcBorders>
            <w:shd w:val="clear" w:color="auto" w:fill="FFFFFF"/>
            <w:tcMar>
              <w:top w:w="30" w:type="dxa"/>
              <w:left w:w="30" w:type="dxa"/>
              <w:bottom w:w="30" w:type="dxa"/>
              <w:right w:w="30" w:type="dxa"/>
            </w:tcMar>
            <w:vAlign w:val="center"/>
          </w:tcPr>
          <w:p w:rsidR="00453655" w:rsidRPr="00ED3130" w:rsidRDefault="0039458C" w:rsidP="0045365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5.2</w:t>
            </w:r>
          </w:p>
        </w:tc>
      </w:tr>
    </w:tbl>
    <w:p w:rsidR="00042103" w:rsidRPr="00ED3130" w:rsidRDefault="00042103" w:rsidP="0039458C">
      <w:pPr>
        <w:autoSpaceDE w:val="0"/>
        <w:autoSpaceDN w:val="0"/>
        <w:adjustRightInd w:val="0"/>
        <w:spacing w:after="0" w:line="400" w:lineRule="atLeast"/>
        <w:ind w:left="-450" w:right="-1530"/>
        <w:jc w:val="both"/>
        <w:rPr>
          <w:rFonts w:ascii="Times New Roman" w:hAnsi="Times New Roman" w:cs="Times New Roman"/>
          <w:sz w:val="24"/>
          <w:szCs w:val="24"/>
        </w:rPr>
      </w:pPr>
      <w:r w:rsidRPr="00ED3130">
        <w:rPr>
          <w:rFonts w:ascii="Times New Roman" w:hAnsi="Times New Roman" w:cs="Times New Roman"/>
          <w:b/>
          <w:sz w:val="24"/>
          <w:szCs w:val="24"/>
        </w:rPr>
        <w:lastRenderedPageBreak/>
        <w:t>Table 5</w:t>
      </w:r>
      <w:r w:rsidRPr="00ED3130">
        <w:rPr>
          <w:rFonts w:ascii="Times New Roman" w:hAnsi="Times New Roman" w:cs="Times New Roman"/>
          <w:sz w:val="24"/>
          <w:szCs w:val="24"/>
        </w:rPr>
        <w:t xml:space="preserve"> depicts that the Mean and SD of experimental group is 132±18.8 with standard error of 4.2 on the other hand control group has 141.0±23.3 with standard error of 5.2.</w:t>
      </w:r>
    </w:p>
    <w:p w:rsidR="00042103" w:rsidRPr="00ED3130" w:rsidRDefault="00042103" w:rsidP="00CF35EA">
      <w:pPr>
        <w:autoSpaceDE w:val="0"/>
        <w:autoSpaceDN w:val="0"/>
        <w:adjustRightInd w:val="0"/>
        <w:spacing w:after="0" w:line="400" w:lineRule="atLeast"/>
        <w:ind w:left="-450" w:right="-1530"/>
        <w:jc w:val="both"/>
        <w:rPr>
          <w:rFonts w:ascii="Times New Roman" w:hAnsi="Times New Roman" w:cs="Times New Roman"/>
          <w:sz w:val="24"/>
          <w:szCs w:val="24"/>
        </w:rPr>
      </w:pPr>
    </w:p>
    <w:p w:rsidR="0039458C" w:rsidRPr="00ED3130" w:rsidRDefault="0039458C" w:rsidP="0039458C">
      <w:pPr>
        <w:autoSpaceDE w:val="0"/>
        <w:autoSpaceDN w:val="0"/>
        <w:adjustRightInd w:val="0"/>
        <w:spacing w:after="0" w:line="240" w:lineRule="auto"/>
        <w:ind w:right="-1530"/>
        <w:rPr>
          <w:rFonts w:ascii="Times New Roman" w:hAnsi="Times New Roman" w:cs="Times New Roman"/>
          <w:sz w:val="24"/>
          <w:szCs w:val="24"/>
        </w:rPr>
      </w:pPr>
    </w:p>
    <w:p w:rsidR="003002BE" w:rsidRPr="00ED3130" w:rsidRDefault="003002BE" w:rsidP="00D3087B">
      <w:pPr>
        <w:autoSpaceDE w:val="0"/>
        <w:autoSpaceDN w:val="0"/>
        <w:adjustRightInd w:val="0"/>
        <w:spacing w:after="0" w:line="240" w:lineRule="auto"/>
        <w:ind w:left="-450" w:right="-1530"/>
        <w:rPr>
          <w:rFonts w:ascii="Times New Roman" w:hAnsi="Times New Roman" w:cs="Times New Roman"/>
          <w:sz w:val="24"/>
          <w:szCs w:val="24"/>
        </w:rPr>
      </w:pPr>
      <w:r w:rsidRPr="00ED3130">
        <w:rPr>
          <w:rFonts w:ascii="Times New Roman" w:hAnsi="Times New Roman" w:cs="Times New Roman"/>
          <w:b/>
          <w:sz w:val="24"/>
          <w:szCs w:val="24"/>
        </w:rPr>
        <w:t>Table 6</w:t>
      </w:r>
      <w:r w:rsidRPr="00ED3130">
        <w:rPr>
          <w:rFonts w:ascii="Times New Roman" w:hAnsi="Times New Roman" w:cs="Times New Roman"/>
          <w:sz w:val="24"/>
          <w:szCs w:val="24"/>
        </w:rPr>
        <w:t xml:space="preserve">, </w:t>
      </w:r>
      <w:r w:rsidRPr="00ED3130">
        <w:rPr>
          <w:rFonts w:ascii="Times New Roman" w:hAnsi="Times New Roman" w:cs="Times New Roman"/>
          <w:b/>
          <w:bCs/>
          <w:sz w:val="24"/>
          <w:szCs w:val="24"/>
        </w:rPr>
        <w:t>t-test score of total cholesterol for experimental and control group, N= 40</w:t>
      </w:r>
    </w:p>
    <w:p w:rsidR="00E671A4" w:rsidRPr="00ED3130" w:rsidRDefault="00E671A4" w:rsidP="00E671A4">
      <w:pPr>
        <w:autoSpaceDE w:val="0"/>
        <w:autoSpaceDN w:val="0"/>
        <w:adjustRightInd w:val="0"/>
        <w:spacing w:after="0" w:line="240" w:lineRule="auto"/>
        <w:jc w:val="center"/>
        <w:rPr>
          <w:rFonts w:ascii="Times New Roman" w:hAnsi="Times New Roman" w:cs="Times New Roman"/>
          <w:b/>
          <w:sz w:val="24"/>
          <w:szCs w:val="24"/>
        </w:rPr>
      </w:pPr>
    </w:p>
    <w:p w:rsidR="00D3087B" w:rsidRPr="00ED3130" w:rsidRDefault="00E671A4" w:rsidP="00E671A4">
      <w:pPr>
        <w:autoSpaceDE w:val="0"/>
        <w:autoSpaceDN w:val="0"/>
        <w:adjustRightInd w:val="0"/>
        <w:spacing w:after="0" w:line="240" w:lineRule="auto"/>
        <w:jc w:val="center"/>
        <w:rPr>
          <w:rFonts w:ascii="Times New Roman" w:hAnsi="Times New Roman" w:cs="Times New Roman"/>
          <w:b/>
          <w:sz w:val="24"/>
          <w:szCs w:val="24"/>
        </w:rPr>
      </w:pPr>
      <w:r w:rsidRPr="00ED3130">
        <w:rPr>
          <w:rFonts w:ascii="Times New Roman" w:hAnsi="Times New Roman" w:cs="Times New Roman"/>
          <w:b/>
          <w:sz w:val="24"/>
          <w:szCs w:val="24"/>
        </w:rPr>
        <w:t>(Post test comparison of Experimental and Control group)</w:t>
      </w:r>
    </w:p>
    <w:tbl>
      <w:tblPr>
        <w:tblW w:w="5999" w:type="pct"/>
        <w:tblInd w:w="-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756"/>
        <w:gridCol w:w="1531"/>
        <w:gridCol w:w="569"/>
        <w:gridCol w:w="871"/>
        <w:gridCol w:w="827"/>
        <w:gridCol w:w="827"/>
        <w:gridCol w:w="827"/>
        <w:gridCol w:w="569"/>
        <w:gridCol w:w="569"/>
        <w:gridCol w:w="2012"/>
      </w:tblGrid>
      <w:tr w:rsidR="00D3087B" w:rsidRPr="00ED3130" w:rsidTr="00D3087B">
        <w:trPr>
          <w:cantSplit/>
          <w:tblHeader/>
        </w:trPr>
        <w:tc>
          <w:tcPr>
            <w:tcW w:w="5000" w:type="pct"/>
            <w:gridSpan w:val="10"/>
            <w:tcBorders>
              <w:top w:val="nil"/>
              <w:left w:val="nil"/>
              <w:bottom w:val="nil"/>
              <w:right w:val="nil"/>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rPr>
                <w:rFonts w:ascii="Arial" w:hAnsi="Arial" w:cs="Arial"/>
                <w:sz w:val="18"/>
                <w:szCs w:val="18"/>
              </w:rPr>
            </w:pPr>
          </w:p>
        </w:tc>
      </w:tr>
      <w:tr w:rsidR="00517CAB" w:rsidRPr="00ED3130" w:rsidTr="00D3087B">
        <w:trPr>
          <w:cantSplit/>
          <w:tblHeader/>
        </w:trPr>
        <w:tc>
          <w:tcPr>
            <w:tcW w:w="415" w:type="pc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753"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2114" w:type="pct"/>
            <w:gridSpan w:val="5"/>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Paired Differences</w:t>
            </w:r>
          </w:p>
        </w:tc>
        <w:tc>
          <w:tcPr>
            <w:tcW w:w="315" w:type="pct"/>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t</w:t>
            </w:r>
          </w:p>
        </w:tc>
        <w:tc>
          <w:tcPr>
            <w:tcW w:w="315" w:type="pct"/>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proofErr w:type="spellStart"/>
            <w:r w:rsidRPr="00ED3130">
              <w:rPr>
                <w:rFonts w:ascii="Arial" w:hAnsi="Arial" w:cs="Arial"/>
                <w:b/>
                <w:sz w:val="18"/>
                <w:szCs w:val="18"/>
              </w:rPr>
              <w:t>df</w:t>
            </w:r>
            <w:proofErr w:type="spellEnd"/>
          </w:p>
        </w:tc>
        <w:tc>
          <w:tcPr>
            <w:tcW w:w="1088" w:type="pct"/>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Sig. (2-tailed)</w:t>
            </w:r>
          </w:p>
        </w:tc>
      </w:tr>
      <w:tr w:rsidR="00517CAB" w:rsidRPr="00ED3130" w:rsidTr="00D3087B">
        <w:trPr>
          <w:cantSplit/>
          <w:tblHeader/>
        </w:trPr>
        <w:tc>
          <w:tcPr>
            <w:tcW w:w="415" w:type="pct"/>
            <w:tcBorders>
              <w:top w:val="nil"/>
              <w:left w:val="single" w:sz="16" w:space="0" w:color="000000"/>
              <w:bottom w:val="nil"/>
              <w:right w:val="nil"/>
            </w:tcBorders>
            <w:shd w:val="clear" w:color="auto" w:fill="FFFFFF"/>
            <w:tcMar>
              <w:top w:w="30" w:type="dxa"/>
              <w:left w:w="30" w:type="dxa"/>
              <w:bottom w:w="30" w:type="dxa"/>
              <w:right w:w="30" w:type="dxa"/>
            </w:tcMar>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753" w:type="pct"/>
            <w:tcBorders>
              <w:top w:val="nil"/>
              <w:left w:val="nil"/>
              <w:bottom w:val="nil"/>
              <w:right w:val="single" w:sz="16" w:space="0" w:color="000000"/>
            </w:tcBorders>
            <w:shd w:val="clear" w:color="auto" w:fill="FFFFFF"/>
            <w:tcMar>
              <w:top w:w="30" w:type="dxa"/>
              <w:left w:w="30" w:type="dxa"/>
              <w:bottom w:w="30" w:type="dxa"/>
              <w:right w:w="30" w:type="dxa"/>
            </w:tcMar>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315" w:type="pct"/>
            <w:vMerge w:val="restart"/>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Mean</w:t>
            </w:r>
          </w:p>
        </w:tc>
        <w:tc>
          <w:tcPr>
            <w:tcW w:w="442" w:type="pct"/>
            <w:vMerge w:val="restart"/>
            <w:tcBorders>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Deviation</w:t>
            </w:r>
          </w:p>
        </w:tc>
        <w:tc>
          <w:tcPr>
            <w:tcW w:w="453" w:type="pct"/>
            <w:vMerge w:val="restart"/>
            <w:tcBorders>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Error Mean</w:t>
            </w:r>
          </w:p>
        </w:tc>
        <w:tc>
          <w:tcPr>
            <w:tcW w:w="905" w:type="pct"/>
            <w:gridSpan w:val="2"/>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95% Confidence Interval of the Difference</w:t>
            </w:r>
          </w:p>
        </w:tc>
        <w:tc>
          <w:tcPr>
            <w:tcW w:w="315"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Arial" w:hAnsi="Arial" w:cs="Arial"/>
                <w:sz w:val="18"/>
                <w:szCs w:val="18"/>
              </w:rPr>
            </w:pPr>
          </w:p>
        </w:tc>
        <w:tc>
          <w:tcPr>
            <w:tcW w:w="315"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Arial" w:hAnsi="Arial" w:cs="Arial"/>
                <w:sz w:val="18"/>
                <w:szCs w:val="18"/>
              </w:rPr>
            </w:pPr>
          </w:p>
        </w:tc>
        <w:tc>
          <w:tcPr>
            <w:tcW w:w="1088" w:type="pct"/>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Arial" w:hAnsi="Arial" w:cs="Arial"/>
                <w:sz w:val="18"/>
                <w:szCs w:val="18"/>
              </w:rPr>
            </w:pPr>
          </w:p>
        </w:tc>
      </w:tr>
      <w:tr w:rsidR="00517CAB" w:rsidRPr="00ED3130" w:rsidTr="00D3087B">
        <w:trPr>
          <w:cantSplit/>
          <w:tblHeader/>
        </w:trPr>
        <w:tc>
          <w:tcPr>
            <w:tcW w:w="415" w:type="pct"/>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753" w:type="pct"/>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315" w:type="pct"/>
            <w:vMerge/>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442" w:type="pct"/>
            <w:vMerge/>
            <w:tcBorders>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453" w:type="pct"/>
            <w:vMerge/>
            <w:tcBorders>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Times New Roman" w:hAnsi="Times New Roman" w:cs="Times New Roman"/>
                <w:sz w:val="24"/>
                <w:szCs w:val="24"/>
              </w:rPr>
            </w:pPr>
          </w:p>
        </w:tc>
        <w:tc>
          <w:tcPr>
            <w:tcW w:w="453" w:type="pct"/>
            <w:tcBorders>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Lower</w:t>
            </w:r>
          </w:p>
        </w:tc>
        <w:tc>
          <w:tcPr>
            <w:tcW w:w="453" w:type="pct"/>
            <w:tcBorders>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Upper</w:t>
            </w:r>
          </w:p>
        </w:tc>
        <w:tc>
          <w:tcPr>
            <w:tcW w:w="315"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Arial" w:hAnsi="Arial" w:cs="Arial"/>
                <w:sz w:val="18"/>
                <w:szCs w:val="18"/>
              </w:rPr>
            </w:pPr>
          </w:p>
        </w:tc>
        <w:tc>
          <w:tcPr>
            <w:tcW w:w="315"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Arial" w:hAnsi="Arial" w:cs="Arial"/>
                <w:sz w:val="18"/>
                <w:szCs w:val="18"/>
              </w:rPr>
            </w:pPr>
          </w:p>
        </w:tc>
        <w:tc>
          <w:tcPr>
            <w:tcW w:w="1088" w:type="pct"/>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3087B" w:rsidRPr="00ED3130" w:rsidRDefault="00D3087B" w:rsidP="00D3087B">
            <w:pPr>
              <w:autoSpaceDE w:val="0"/>
              <w:autoSpaceDN w:val="0"/>
              <w:adjustRightInd w:val="0"/>
              <w:spacing w:after="0" w:line="240" w:lineRule="auto"/>
              <w:rPr>
                <w:rFonts w:ascii="Arial" w:hAnsi="Arial" w:cs="Arial"/>
                <w:sz w:val="18"/>
                <w:szCs w:val="18"/>
              </w:rPr>
            </w:pPr>
          </w:p>
        </w:tc>
      </w:tr>
      <w:tr w:rsidR="00517CAB" w:rsidRPr="00ED3130" w:rsidTr="00D3087B">
        <w:trPr>
          <w:cantSplit/>
        </w:trPr>
        <w:tc>
          <w:tcPr>
            <w:tcW w:w="415" w:type="pc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D3087B" w:rsidRPr="00ED3130" w:rsidRDefault="00D3087B" w:rsidP="00D3087B">
            <w:pPr>
              <w:autoSpaceDE w:val="0"/>
              <w:autoSpaceDN w:val="0"/>
              <w:adjustRightInd w:val="0"/>
              <w:spacing w:after="0" w:line="320" w:lineRule="atLeast"/>
              <w:rPr>
                <w:rFonts w:ascii="Arial" w:hAnsi="Arial" w:cs="Arial"/>
                <w:sz w:val="18"/>
                <w:szCs w:val="18"/>
              </w:rPr>
            </w:pPr>
          </w:p>
        </w:tc>
        <w:tc>
          <w:tcPr>
            <w:tcW w:w="753" w:type="pct"/>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D3087B" w:rsidRPr="00ED3130" w:rsidRDefault="00517CAB" w:rsidP="00D3087B">
            <w:pPr>
              <w:autoSpaceDE w:val="0"/>
              <w:autoSpaceDN w:val="0"/>
              <w:adjustRightInd w:val="0"/>
              <w:spacing w:after="0" w:line="320" w:lineRule="atLeast"/>
              <w:rPr>
                <w:rFonts w:ascii="Times New Roman" w:hAnsi="Times New Roman" w:cs="Times New Roman"/>
                <w:b/>
                <w:sz w:val="18"/>
                <w:szCs w:val="18"/>
              </w:rPr>
            </w:pPr>
            <w:r w:rsidRPr="00ED3130">
              <w:rPr>
                <w:rFonts w:ascii="Times New Roman" w:hAnsi="Times New Roman" w:cs="Times New Roman"/>
                <w:b/>
                <w:sz w:val="18"/>
                <w:szCs w:val="18"/>
              </w:rPr>
              <w:t>EXPERIMENTAL (</w:t>
            </w:r>
            <w:r w:rsidR="00D3087B" w:rsidRPr="00ED3130">
              <w:rPr>
                <w:rFonts w:ascii="Times New Roman" w:hAnsi="Times New Roman" w:cs="Times New Roman"/>
                <w:b/>
                <w:sz w:val="18"/>
                <w:szCs w:val="18"/>
              </w:rPr>
              <w:t xml:space="preserve">cholesterol </w:t>
            </w:r>
            <w:r w:rsidRPr="00ED3130">
              <w:rPr>
                <w:rFonts w:ascii="Times New Roman" w:hAnsi="Times New Roman" w:cs="Times New Roman"/>
                <w:b/>
                <w:sz w:val="18"/>
                <w:szCs w:val="18"/>
              </w:rPr>
              <w:t>)CONTROL (</w:t>
            </w:r>
            <w:r w:rsidR="00D3087B" w:rsidRPr="00ED3130">
              <w:rPr>
                <w:rFonts w:ascii="Times New Roman" w:hAnsi="Times New Roman" w:cs="Times New Roman"/>
                <w:b/>
                <w:sz w:val="18"/>
                <w:szCs w:val="18"/>
              </w:rPr>
              <w:t>cholesterol</w:t>
            </w:r>
            <w:r w:rsidRPr="00ED3130">
              <w:rPr>
                <w:rFonts w:ascii="Times New Roman" w:hAnsi="Times New Roman" w:cs="Times New Roman"/>
                <w:b/>
                <w:sz w:val="18"/>
                <w:szCs w:val="18"/>
              </w:rPr>
              <w:t>)</w:t>
            </w:r>
          </w:p>
        </w:tc>
        <w:tc>
          <w:tcPr>
            <w:tcW w:w="315" w:type="pc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9.000</w:t>
            </w:r>
          </w:p>
        </w:tc>
        <w:tc>
          <w:tcPr>
            <w:tcW w:w="442"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6.325</w:t>
            </w:r>
          </w:p>
        </w:tc>
        <w:tc>
          <w:tcPr>
            <w:tcW w:w="453"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1.414</w:t>
            </w:r>
          </w:p>
        </w:tc>
        <w:tc>
          <w:tcPr>
            <w:tcW w:w="453"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6.040</w:t>
            </w:r>
          </w:p>
        </w:tc>
        <w:tc>
          <w:tcPr>
            <w:tcW w:w="453"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11.960</w:t>
            </w:r>
          </w:p>
        </w:tc>
        <w:tc>
          <w:tcPr>
            <w:tcW w:w="315"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6.364</w:t>
            </w:r>
          </w:p>
        </w:tc>
        <w:tc>
          <w:tcPr>
            <w:tcW w:w="315"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19</w:t>
            </w:r>
          </w:p>
        </w:tc>
        <w:tc>
          <w:tcPr>
            <w:tcW w:w="1088" w:type="pc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D3087B" w:rsidRPr="00ED3130" w:rsidRDefault="00D3087B" w:rsidP="00D3087B">
            <w:pPr>
              <w:autoSpaceDE w:val="0"/>
              <w:autoSpaceDN w:val="0"/>
              <w:adjustRightInd w:val="0"/>
              <w:spacing w:after="0" w:line="320" w:lineRule="atLeast"/>
              <w:jc w:val="center"/>
              <w:rPr>
                <w:rFonts w:ascii="Arial" w:hAnsi="Arial" w:cs="Arial"/>
                <w:sz w:val="18"/>
                <w:szCs w:val="18"/>
              </w:rPr>
            </w:pPr>
            <w:r w:rsidRPr="00ED3130">
              <w:rPr>
                <w:rFonts w:ascii="Arial" w:hAnsi="Arial" w:cs="Arial"/>
                <w:sz w:val="18"/>
                <w:szCs w:val="18"/>
              </w:rPr>
              <w:t>.002</w:t>
            </w:r>
          </w:p>
        </w:tc>
      </w:tr>
    </w:tbl>
    <w:p w:rsidR="00D3087B" w:rsidRPr="00ED3130" w:rsidRDefault="00D3087B" w:rsidP="00D3087B">
      <w:pPr>
        <w:autoSpaceDE w:val="0"/>
        <w:autoSpaceDN w:val="0"/>
        <w:adjustRightInd w:val="0"/>
        <w:spacing w:after="0" w:line="400" w:lineRule="atLeast"/>
        <w:rPr>
          <w:rFonts w:ascii="Times New Roman" w:hAnsi="Times New Roman" w:cs="Times New Roman"/>
          <w:sz w:val="24"/>
          <w:szCs w:val="24"/>
        </w:rPr>
      </w:pPr>
    </w:p>
    <w:p w:rsidR="00D3087B" w:rsidRPr="00ED3130" w:rsidRDefault="00D3087B" w:rsidP="00CF35EA">
      <w:pPr>
        <w:autoSpaceDE w:val="0"/>
        <w:autoSpaceDN w:val="0"/>
        <w:adjustRightInd w:val="0"/>
        <w:spacing w:after="0" w:line="400" w:lineRule="atLeast"/>
        <w:ind w:left="-450" w:right="-1530"/>
        <w:jc w:val="both"/>
        <w:rPr>
          <w:rFonts w:ascii="Times New Roman" w:hAnsi="Times New Roman" w:cs="Times New Roman"/>
          <w:b/>
          <w:sz w:val="24"/>
          <w:szCs w:val="24"/>
        </w:rPr>
      </w:pPr>
    </w:p>
    <w:p w:rsidR="00D3087B" w:rsidRPr="00ED3130" w:rsidRDefault="00D3087B" w:rsidP="00CF35EA">
      <w:pPr>
        <w:autoSpaceDE w:val="0"/>
        <w:autoSpaceDN w:val="0"/>
        <w:adjustRightInd w:val="0"/>
        <w:spacing w:after="0" w:line="400" w:lineRule="atLeast"/>
        <w:ind w:left="-450" w:right="-1530"/>
        <w:jc w:val="both"/>
        <w:rPr>
          <w:rFonts w:ascii="Times New Roman" w:hAnsi="Times New Roman" w:cs="Times New Roman"/>
          <w:b/>
          <w:sz w:val="24"/>
          <w:szCs w:val="24"/>
        </w:rPr>
      </w:pPr>
    </w:p>
    <w:p w:rsidR="00D3087B" w:rsidRPr="00ED3130" w:rsidRDefault="00D3087B" w:rsidP="00CF35EA">
      <w:pPr>
        <w:autoSpaceDE w:val="0"/>
        <w:autoSpaceDN w:val="0"/>
        <w:adjustRightInd w:val="0"/>
        <w:spacing w:after="0" w:line="400" w:lineRule="atLeast"/>
        <w:ind w:left="-450" w:right="-1530"/>
        <w:jc w:val="both"/>
        <w:rPr>
          <w:rFonts w:ascii="Times New Roman" w:hAnsi="Times New Roman" w:cs="Times New Roman"/>
          <w:b/>
          <w:sz w:val="24"/>
          <w:szCs w:val="24"/>
        </w:rPr>
      </w:pPr>
    </w:p>
    <w:p w:rsidR="00D3087B" w:rsidRPr="00ED3130" w:rsidRDefault="00D3087B" w:rsidP="00CF35EA">
      <w:pPr>
        <w:autoSpaceDE w:val="0"/>
        <w:autoSpaceDN w:val="0"/>
        <w:adjustRightInd w:val="0"/>
        <w:spacing w:after="0" w:line="400" w:lineRule="atLeast"/>
        <w:ind w:left="-450" w:right="-1530"/>
        <w:jc w:val="both"/>
        <w:rPr>
          <w:rFonts w:ascii="Times New Roman" w:hAnsi="Times New Roman" w:cs="Times New Roman"/>
          <w:b/>
          <w:sz w:val="24"/>
          <w:szCs w:val="24"/>
        </w:rPr>
      </w:pPr>
    </w:p>
    <w:p w:rsidR="003002BE" w:rsidRPr="00ED3130" w:rsidRDefault="00950CB7" w:rsidP="00CF35EA">
      <w:pPr>
        <w:autoSpaceDE w:val="0"/>
        <w:autoSpaceDN w:val="0"/>
        <w:adjustRightInd w:val="0"/>
        <w:spacing w:after="0" w:line="400" w:lineRule="atLeast"/>
        <w:ind w:left="-450" w:right="-1530"/>
        <w:jc w:val="both"/>
        <w:rPr>
          <w:rFonts w:ascii="Times New Roman" w:hAnsi="Times New Roman" w:cs="Times New Roman"/>
          <w:sz w:val="24"/>
          <w:szCs w:val="24"/>
        </w:rPr>
      </w:pPr>
      <w:r w:rsidRPr="00ED3130">
        <w:rPr>
          <w:rFonts w:ascii="Times New Roman" w:hAnsi="Times New Roman" w:cs="Times New Roman"/>
          <w:b/>
          <w:sz w:val="24"/>
          <w:szCs w:val="24"/>
        </w:rPr>
        <w:t>TABLE 6,</w:t>
      </w:r>
      <w:r w:rsidRPr="00ED3130">
        <w:rPr>
          <w:rFonts w:ascii="Times New Roman" w:hAnsi="Times New Roman" w:cs="Times New Roman"/>
          <w:sz w:val="24"/>
          <w:szCs w:val="24"/>
        </w:rPr>
        <w:t xml:space="preserve"> Depicts that at 5% level of significance the t-test value is 6.364 at degree of freedom 19, which is less than tabled value</w:t>
      </w:r>
      <w:r w:rsidR="00434330" w:rsidRPr="00ED3130">
        <w:rPr>
          <w:rFonts w:ascii="Times New Roman" w:hAnsi="Times New Roman" w:cs="Times New Roman"/>
          <w:sz w:val="24"/>
          <w:szCs w:val="24"/>
        </w:rPr>
        <w:t>,</w:t>
      </w:r>
      <w:r w:rsidRPr="00ED3130">
        <w:rPr>
          <w:rFonts w:ascii="Times New Roman" w:hAnsi="Times New Roman" w:cs="Times New Roman"/>
          <w:sz w:val="24"/>
          <w:szCs w:val="24"/>
        </w:rPr>
        <w:t xml:space="preserve"> so we rejects the null hypothesis. Hence the results are significant (p=.002). It means the serum cholesterol values decreases after </w:t>
      </w:r>
      <w:r w:rsidR="00434330" w:rsidRPr="00ED3130">
        <w:rPr>
          <w:rFonts w:ascii="Times New Roman" w:hAnsi="Times New Roman" w:cs="Times New Roman"/>
          <w:sz w:val="24"/>
          <w:szCs w:val="24"/>
        </w:rPr>
        <w:t xml:space="preserve">regular </w:t>
      </w:r>
      <w:r w:rsidRPr="00ED3130">
        <w:rPr>
          <w:rFonts w:ascii="Times New Roman" w:hAnsi="Times New Roman" w:cs="Times New Roman"/>
          <w:sz w:val="24"/>
          <w:szCs w:val="24"/>
        </w:rPr>
        <w:t xml:space="preserve">consumption of apple cider vinegar in experimental group. So it proves that Apple cider vinegar has </w:t>
      </w:r>
      <w:r w:rsidR="001D032E" w:rsidRPr="00ED3130">
        <w:rPr>
          <w:rFonts w:ascii="Times New Roman" w:hAnsi="Times New Roman" w:cs="Times New Roman"/>
          <w:sz w:val="24"/>
          <w:szCs w:val="24"/>
        </w:rPr>
        <w:t xml:space="preserve">significant effect on total serum cholesterol level. </w:t>
      </w:r>
    </w:p>
    <w:p w:rsidR="003002BE" w:rsidRPr="00ED3130" w:rsidRDefault="003002BE" w:rsidP="00CF35EA">
      <w:pPr>
        <w:autoSpaceDE w:val="0"/>
        <w:autoSpaceDN w:val="0"/>
        <w:adjustRightInd w:val="0"/>
        <w:spacing w:after="0" w:line="400" w:lineRule="atLeast"/>
        <w:ind w:left="-450" w:right="-1530"/>
        <w:rPr>
          <w:rFonts w:ascii="Times New Roman" w:hAnsi="Times New Roman" w:cs="Times New Roman"/>
          <w:sz w:val="24"/>
          <w:szCs w:val="24"/>
        </w:rPr>
      </w:pPr>
    </w:p>
    <w:p w:rsidR="003002BE" w:rsidRPr="00ED3130" w:rsidRDefault="003002BE" w:rsidP="00CF35EA">
      <w:pPr>
        <w:autoSpaceDE w:val="0"/>
        <w:autoSpaceDN w:val="0"/>
        <w:adjustRightInd w:val="0"/>
        <w:spacing w:after="0" w:line="400" w:lineRule="atLeast"/>
        <w:ind w:left="-450" w:right="-1530"/>
        <w:rPr>
          <w:rFonts w:ascii="Times New Roman" w:hAnsi="Times New Roman" w:cs="Times New Roman"/>
          <w:sz w:val="24"/>
          <w:szCs w:val="24"/>
        </w:rPr>
      </w:pPr>
    </w:p>
    <w:p w:rsidR="00EF3F49" w:rsidRPr="00ED3130" w:rsidRDefault="000E2178" w:rsidP="00BE5A80">
      <w:pPr>
        <w:autoSpaceDE w:val="0"/>
        <w:autoSpaceDN w:val="0"/>
        <w:adjustRightInd w:val="0"/>
        <w:spacing w:after="0" w:line="240" w:lineRule="auto"/>
        <w:ind w:left="-450" w:right="-1530"/>
        <w:rPr>
          <w:rFonts w:ascii="Times New Roman" w:hAnsi="Times New Roman" w:cs="Times New Roman"/>
          <w:sz w:val="24"/>
          <w:szCs w:val="24"/>
        </w:rPr>
      </w:pPr>
      <w:r w:rsidRPr="00ED3130">
        <w:rPr>
          <w:rFonts w:ascii="Times New Roman" w:hAnsi="Times New Roman" w:cs="Times New Roman"/>
          <w:b/>
          <w:sz w:val="24"/>
          <w:szCs w:val="24"/>
        </w:rPr>
        <w:t>Table 7,</w:t>
      </w:r>
      <w:r w:rsidRPr="00ED3130">
        <w:rPr>
          <w:rFonts w:ascii="Times New Roman" w:hAnsi="Times New Roman" w:cs="Times New Roman"/>
          <w:sz w:val="24"/>
          <w:szCs w:val="24"/>
        </w:rPr>
        <w:t xml:space="preserve"> </w:t>
      </w:r>
      <w:r w:rsidRPr="00ED3130">
        <w:rPr>
          <w:rFonts w:ascii="Times New Roman" w:hAnsi="Times New Roman" w:cs="Times New Roman"/>
          <w:b/>
          <w:bCs/>
          <w:sz w:val="24"/>
          <w:szCs w:val="24"/>
        </w:rPr>
        <w:t>t-test score of</w:t>
      </w:r>
      <w:r w:rsidR="00285498" w:rsidRPr="00ED3130">
        <w:rPr>
          <w:rFonts w:ascii="Times New Roman" w:hAnsi="Times New Roman" w:cs="Times New Roman"/>
          <w:b/>
          <w:bCs/>
          <w:sz w:val="24"/>
          <w:szCs w:val="24"/>
        </w:rPr>
        <w:t xml:space="preserve"> serum LDL </w:t>
      </w:r>
      <w:r w:rsidRPr="00ED3130">
        <w:rPr>
          <w:rFonts w:ascii="Times New Roman" w:hAnsi="Times New Roman" w:cs="Times New Roman"/>
          <w:b/>
          <w:bCs/>
          <w:sz w:val="24"/>
          <w:szCs w:val="24"/>
        </w:rPr>
        <w:t>for experimental and control group, N= 40</w:t>
      </w:r>
      <w:r w:rsidR="00285498" w:rsidRPr="00ED3130">
        <w:rPr>
          <w:rFonts w:ascii="Times New Roman" w:hAnsi="Times New Roman" w:cs="Times New Roman"/>
          <w:b/>
          <w:bCs/>
          <w:sz w:val="24"/>
          <w:szCs w:val="24"/>
        </w:rPr>
        <w:t>.</w:t>
      </w:r>
    </w:p>
    <w:p w:rsidR="00BE5A80" w:rsidRPr="00ED3130" w:rsidRDefault="00BE5A80" w:rsidP="00BE5A80">
      <w:pPr>
        <w:autoSpaceDE w:val="0"/>
        <w:autoSpaceDN w:val="0"/>
        <w:adjustRightInd w:val="0"/>
        <w:spacing w:after="0" w:line="240" w:lineRule="auto"/>
        <w:rPr>
          <w:rFonts w:ascii="Times New Roman" w:hAnsi="Times New Roman" w:cs="Times New Roman"/>
          <w:sz w:val="24"/>
          <w:szCs w:val="24"/>
        </w:rPr>
      </w:pPr>
    </w:p>
    <w:tbl>
      <w:tblPr>
        <w:tblW w:w="64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64"/>
        <w:gridCol w:w="838"/>
        <w:gridCol w:w="1000"/>
        <w:gridCol w:w="998"/>
        <w:gridCol w:w="1413"/>
        <w:gridCol w:w="1441"/>
      </w:tblGrid>
      <w:tr w:rsidR="00BE5A80" w:rsidRPr="00ED3130" w:rsidTr="00BE5A80">
        <w:trPr>
          <w:cantSplit/>
          <w:tblHeader/>
          <w:jc w:val="center"/>
        </w:trPr>
        <w:tc>
          <w:tcPr>
            <w:tcW w:w="6451" w:type="dxa"/>
            <w:gridSpan w:val="6"/>
            <w:tcBorders>
              <w:top w:val="nil"/>
              <w:left w:val="nil"/>
              <w:bottom w:val="nil"/>
              <w:right w:val="nil"/>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rPr>
                <w:rFonts w:ascii="Arial" w:hAnsi="Arial" w:cs="Arial"/>
                <w:sz w:val="18"/>
                <w:szCs w:val="18"/>
              </w:rPr>
            </w:pPr>
          </w:p>
        </w:tc>
      </w:tr>
      <w:tr w:rsidR="00BE5A80" w:rsidRPr="00ED3130" w:rsidTr="00BE5A80">
        <w:trPr>
          <w:cantSplit/>
          <w:tblHeader/>
          <w:jc w:val="center"/>
        </w:trPr>
        <w:tc>
          <w:tcPr>
            <w:tcW w:w="763"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E5A80" w:rsidRPr="00ED3130" w:rsidRDefault="00BE5A80" w:rsidP="00BE5A80">
            <w:pPr>
              <w:autoSpaceDE w:val="0"/>
              <w:autoSpaceDN w:val="0"/>
              <w:adjustRightInd w:val="0"/>
              <w:spacing w:after="0" w:line="240" w:lineRule="auto"/>
              <w:rPr>
                <w:rFonts w:ascii="Times New Roman" w:hAnsi="Times New Roman" w:cs="Times New Roman"/>
                <w:sz w:val="24"/>
                <w:szCs w:val="24"/>
              </w:rPr>
            </w:pPr>
          </w:p>
        </w:tc>
        <w:tc>
          <w:tcPr>
            <w:tcW w:w="838"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BE5A80" w:rsidRPr="00ED3130" w:rsidRDefault="00BE5A80" w:rsidP="00BE5A80">
            <w:pPr>
              <w:autoSpaceDE w:val="0"/>
              <w:autoSpaceDN w:val="0"/>
              <w:adjustRightInd w:val="0"/>
              <w:spacing w:after="0" w:line="240" w:lineRule="auto"/>
              <w:rPr>
                <w:rFonts w:ascii="Times New Roman" w:hAnsi="Times New Roman" w:cs="Times New Roman"/>
                <w:sz w:val="24"/>
                <w:szCs w:val="24"/>
              </w:rPr>
            </w:pP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BE5A80" w:rsidRPr="00ED3130" w:rsidRDefault="00BE5A80" w:rsidP="00BE5A80">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Mean</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E5A80" w:rsidRPr="00ED3130" w:rsidRDefault="00BE5A80" w:rsidP="00BE5A80">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N</w:t>
            </w:r>
          </w:p>
        </w:tc>
        <w:tc>
          <w:tcPr>
            <w:tcW w:w="1412"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BE5A80" w:rsidRPr="00ED3130" w:rsidRDefault="00BE5A80" w:rsidP="00BE5A80">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Deviation</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BE5A80" w:rsidRPr="00ED3130" w:rsidRDefault="00BE5A80" w:rsidP="00BE5A80">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Error Mean</w:t>
            </w:r>
          </w:p>
        </w:tc>
      </w:tr>
      <w:tr w:rsidR="00BE5A80" w:rsidRPr="00ED3130" w:rsidTr="00BE5A80">
        <w:trPr>
          <w:cantSplit/>
          <w:tblHeader/>
          <w:jc w:val="center"/>
        </w:trPr>
        <w:tc>
          <w:tcPr>
            <w:tcW w:w="763"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E5A80" w:rsidRPr="00ED3130" w:rsidRDefault="00BE5A80" w:rsidP="00BE5A80">
            <w:pPr>
              <w:autoSpaceDE w:val="0"/>
              <w:autoSpaceDN w:val="0"/>
              <w:adjustRightInd w:val="0"/>
              <w:spacing w:after="0" w:line="320" w:lineRule="atLeast"/>
              <w:rPr>
                <w:rFonts w:ascii="Arial" w:hAnsi="Arial" w:cs="Arial"/>
                <w:sz w:val="18"/>
                <w:szCs w:val="18"/>
              </w:rPr>
            </w:pPr>
          </w:p>
        </w:tc>
        <w:tc>
          <w:tcPr>
            <w:tcW w:w="83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BE5A80" w:rsidRPr="00ED3130" w:rsidRDefault="00BE5A80" w:rsidP="00BE5A80">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LDL(EXP)</w:t>
            </w:r>
          </w:p>
        </w:tc>
        <w:tc>
          <w:tcPr>
            <w:tcW w:w="100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BE5A80" w:rsidRPr="00ED3130" w:rsidRDefault="002076FD"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3</w:t>
            </w:r>
            <w:r w:rsidR="00BE5A80" w:rsidRPr="00ED3130">
              <w:rPr>
                <w:rFonts w:ascii="Arial" w:hAnsi="Arial" w:cs="Arial"/>
                <w:sz w:val="18"/>
                <w:szCs w:val="18"/>
              </w:rPr>
              <w:t>1.45</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1412" w:type="dxa"/>
            <w:tcBorders>
              <w:top w:val="single" w:sz="16" w:space="0" w:color="000000"/>
              <w:bottom w:val="nil"/>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15.869</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3.549</w:t>
            </w:r>
          </w:p>
        </w:tc>
      </w:tr>
      <w:tr w:rsidR="00BE5A80" w:rsidRPr="00ED3130" w:rsidTr="00BE5A80">
        <w:trPr>
          <w:cantSplit/>
          <w:jc w:val="center"/>
        </w:trPr>
        <w:tc>
          <w:tcPr>
            <w:tcW w:w="763"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BE5A80" w:rsidRPr="00ED3130" w:rsidRDefault="00BE5A80" w:rsidP="00BE5A80">
            <w:pPr>
              <w:autoSpaceDE w:val="0"/>
              <w:autoSpaceDN w:val="0"/>
              <w:adjustRightInd w:val="0"/>
              <w:spacing w:after="0" w:line="240" w:lineRule="auto"/>
              <w:rPr>
                <w:rFonts w:ascii="Arial" w:hAnsi="Arial" w:cs="Arial"/>
                <w:sz w:val="18"/>
                <w:szCs w:val="18"/>
              </w:rPr>
            </w:pPr>
          </w:p>
        </w:tc>
        <w:tc>
          <w:tcPr>
            <w:tcW w:w="83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BE5A80" w:rsidRPr="00ED3130" w:rsidRDefault="00BE5A80" w:rsidP="00BE5A80">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LDL (CONTROL)</w:t>
            </w:r>
          </w:p>
        </w:tc>
        <w:tc>
          <w:tcPr>
            <w:tcW w:w="100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41.90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20</w:t>
            </w:r>
          </w:p>
        </w:tc>
        <w:tc>
          <w:tcPr>
            <w:tcW w:w="1412" w:type="dxa"/>
            <w:tcBorders>
              <w:top w:val="nil"/>
              <w:bottom w:val="single" w:sz="16" w:space="0" w:color="000000"/>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18.812</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BE5A80" w:rsidRPr="00ED3130" w:rsidRDefault="00BE5A80" w:rsidP="00BE5A80">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4.206</w:t>
            </w:r>
          </w:p>
        </w:tc>
      </w:tr>
    </w:tbl>
    <w:p w:rsidR="00BE5A80" w:rsidRPr="00ED3130" w:rsidRDefault="00BE5A80" w:rsidP="00BE5A80">
      <w:pPr>
        <w:autoSpaceDE w:val="0"/>
        <w:autoSpaceDN w:val="0"/>
        <w:adjustRightInd w:val="0"/>
        <w:spacing w:after="0" w:line="400" w:lineRule="atLeast"/>
        <w:rPr>
          <w:rFonts w:ascii="Times New Roman" w:hAnsi="Times New Roman" w:cs="Times New Roman"/>
          <w:sz w:val="24"/>
          <w:szCs w:val="24"/>
        </w:rPr>
      </w:pPr>
    </w:p>
    <w:p w:rsidR="00D97AB4" w:rsidRPr="00ED3130" w:rsidRDefault="00D97AB4" w:rsidP="002076FD">
      <w:pPr>
        <w:autoSpaceDE w:val="0"/>
        <w:autoSpaceDN w:val="0"/>
        <w:adjustRightInd w:val="0"/>
        <w:spacing w:after="0" w:line="400" w:lineRule="atLeast"/>
        <w:ind w:left="-450" w:right="-1530"/>
        <w:jc w:val="both"/>
        <w:rPr>
          <w:rFonts w:ascii="Times New Roman" w:hAnsi="Times New Roman" w:cs="Times New Roman"/>
          <w:sz w:val="24"/>
          <w:szCs w:val="24"/>
        </w:rPr>
      </w:pPr>
      <w:r w:rsidRPr="00ED3130">
        <w:rPr>
          <w:rFonts w:ascii="Times New Roman" w:hAnsi="Times New Roman" w:cs="Times New Roman"/>
          <w:b/>
          <w:sz w:val="24"/>
          <w:szCs w:val="24"/>
        </w:rPr>
        <w:t>Table 7</w:t>
      </w:r>
      <w:r w:rsidRPr="00ED3130">
        <w:rPr>
          <w:rFonts w:ascii="Times New Roman" w:hAnsi="Times New Roman" w:cs="Times New Roman"/>
          <w:sz w:val="24"/>
          <w:szCs w:val="24"/>
        </w:rPr>
        <w:t xml:space="preserve"> depicts that the Mean and SD of experimental group is 31.4±15.8 with standard error of 3.5 on the other hand control group has 41±18.8 with standard error of 4.2.</w:t>
      </w:r>
    </w:p>
    <w:p w:rsidR="007266FC" w:rsidRPr="00ED3130" w:rsidRDefault="007266FC" w:rsidP="007266FC">
      <w:pPr>
        <w:autoSpaceDE w:val="0"/>
        <w:autoSpaceDN w:val="0"/>
        <w:adjustRightInd w:val="0"/>
        <w:spacing w:after="0" w:line="240" w:lineRule="auto"/>
        <w:ind w:right="-1530"/>
        <w:rPr>
          <w:rFonts w:ascii="Times New Roman" w:hAnsi="Times New Roman" w:cs="Times New Roman"/>
          <w:sz w:val="24"/>
          <w:szCs w:val="24"/>
        </w:rPr>
      </w:pPr>
    </w:p>
    <w:p w:rsidR="00B47250" w:rsidRPr="00ED3130" w:rsidRDefault="00E25D47" w:rsidP="007266FC">
      <w:pPr>
        <w:autoSpaceDE w:val="0"/>
        <w:autoSpaceDN w:val="0"/>
        <w:adjustRightInd w:val="0"/>
        <w:spacing w:after="0" w:line="240" w:lineRule="auto"/>
        <w:ind w:right="-1530"/>
        <w:rPr>
          <w:rFonts w:ascii="Times New Roman" w:hAnsi="Times New Roman" w:cs="Times New Roman"/>
          <w:b/>
          <w:bCs/>
          <w:sz w:val="24"/>
          <w:szCs w:val="24"/>
        </w:rPr>
      </w:pPr>
      <w:r w:rsidRPr="00ED3130">
        <w:rPr>
          <w:rFonts w:ascii="Times New Roman" w:hAnsi="Times New Roman" w:cs="Times New Roman"/>
          <w:b/>
          <w:sz w:val="24"/>
          <w:szCs w:val="24"/>
        </w:rPr>
        <w:t>Table: 8</w:t>
      </w:r>
      <w:r w:rsidR="00E8168F" w:rsidRPr="00ED3130">
        <w:rPr>
          <w:rFonts w:ascii="Times New Roman" w:hAnsi="Times New Roman" w:cs="Times New Roman"/>
          <w:b/>
          <w:sz w:val="24"/>
          <w:szCs w:val="24"/>
        </w:rPr>
        <w:t>-</w:t>
      </w:r>
      <w:r w:rsidRPr="00ED3130">
        <w:rPr>
          <w:rFonts w:ascii="Times New Roman" w:hAnsi="Times New Roman" w:cs="Times New Roman"/>
          <w:sz w:val="24"/>
          <w:szCs w:val="24"/>
        </w:rPr>
        <w:t xml:space="preserve"> </w:t>
      </w:r>
      <w:r w:rsidRPr="00ED3130">
        <w:rPr>
          <w:rFonts w:ascii="Times New Roman" w:hAnsi="Times New Roman" w:cs="Times New Roman"/>
          <w:b/>
          <w:bCs/>
          <w:sz w:val="24"/>
          <w:szCs w:val="24"/>
        </w:rPr>
        <w:t>t-test score of serum LDL for experimental and control group, N= 40.</w:t>
      </w:r>
    </w:p>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bl>
      <w:tblPr>
        <w:tblW w:w="6288" w:type="pct"/>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30" w:type="dxa"/>
          <w:right w:w="30" w:type="dxa"/>
        </w:tblCellMar>
        <w:tblLook w:val="0000" w:firstRow="0" w:lastRow="0" w:firstColumn="0" w:lastColumn="0" w:noHBand="0" w:noVBand="0"/>
      </w:tblPr>
      <w:tblGrid>
        <w:gridCol w:w="906"/>
        <w:gridCol w:w="853"/>
        <w:gridCol w:w="640"/>
        <w:gridCol w:w="900"/>
        <w:gridCol w:w="920"/>
        <w:gridCol w:w="920"/>
        <w:gridCol w:w="920"/>
        <w:gridCol w:w="640"/>
        <w:gridCol w:w="640"/>
        <w:gridCol w:w="2470"/>
      </w:tblGrid>
      <w:tr w:rsidR="00C83395" w:rsidRPr="00ED3130" w:rsidTr="00C83395">
        <w:trPr>
          <w:cantSplit/>
          <w:tblHeader/>
        </w:trPr>
        <w:tc>
          <w:tcPr>
            <w:tcW w:w="5000" w:type="pct"/>
            <w:gridSpan w:val="10"/>
            <w:tcBorders>
              <w:top w:val="nil"/>
              <w:left w:val="nil"/>
              <w:bottom w:val="nil"/>
              <w:right w:val="nil"/>
            </w:tcBorders>
            <w:shd w:val="clear" w:color="auto" w:fill="FFFFFF"/>
            <w:tcMar>
              <w:top w:w="30" w:type="dxa"/>
              <w:left w:w="30" w:type="dxa"/>
              <w:bottom w:w="30" w:type="dxa"/>
              <w:right w:w="30" w:type="dxa"/>
            </w:tcMar>
            <w:vAlign w:val="center"/>
          </w:tcPr>
          <w:p w:rsidR="007266FC" w:rsidRPr="00ED3130" w:rsidRDefault="007266FC" w:rsidP="007266FC">
            <w:pPr>
              <w:autoSpaceDE w:val="0"/>
              <w:autoSpaceDN w:val="0"/>
              <w:adjustRightInd w:val="0"/>
              <w:spacing w:after="0" w:line="240" w:lineRule="auto"/>
              <w:jc w:val="center"/>
              <w:rPr>
                <w:rFonts w:ascii="Times New Roman" w:hAnsi="Times New Roman" w:cs="Times New Roman"/>
                <w:b/>
                <w:sz w:val="24"/>
                <w:szCs w:val="24"/>
              </w:rPr>
            </w:pPr>
            <w:r w:rsidRPr="00ED3130">
              <w:rPr>
                <w:rFonts w:ascii="Times New Roman" w:hAnsi="Times New Roman" w:cs="Times New Roman"/>
                <w:b/>
                <w:sz w:val="24"/>
                <w:szCs w:val="24"/>
              </w:rPr>
              <w:t>(Post test comparison of Experimental and Control group)</w:t>
            </w:r>
          </w:p>
          <w:p w:rsidR="00C83395" w:rsidRPr="00ED3130" w:rsidRDefault="007266FC" w:rsidP="00C83395">
            <w:pPr>
              <w:autoSpaceDE w:val="0"/>
              <w:autoSpaceDN w:val="0"/>
              <w:adjustRightInd w:val="0"/>
              <w:spacing w:after="0" w:line="320" w:lineRule="atLeast"/>
              <w:jc w:val="center"/>
              <w:rPr>
                <w:rFonts w:ascii="Arial" w:hAnsi="Arial" w:cs="Arial"/>
                <w:sz w:val="18"/>
                <w:szCs w:val="18"/>
              </w:rPr>
            </w:pPr>
            <w:r w:rsidRPr="00ED3130">
              <w:rPr>
                <w:rFonts w:ascii="Arial" w:hAnsi="Arial" w:cs="Arial"/>
                <w:sz w:val="18"/>
                <w:szCs w:val="18"/>
              </w:rPr>
              <w:t xml:space="preserve"> </w:t>
            </w:r>
          </w:p>
        </w:tc>
      </w:tr>
      <w:tr w:rsidR="00C83395" w:rsidRPr="00ED3130" w:rsidTr="00C83395">
        <w:trPr>
          <w:cantSplit/>
          <w:tblHeader/>
        </w:trPr>
        <w:tc>
          <w:tcPr>
            <w:tcW w:w="462" w:type="pct"/>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435" w:type="pct"/>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2192" w:type="pct"/>
            <w:gridSpan w:val="5"/>
            <w:tcBorders>
              <w:top w:val="single" w:sz="16" w:space="0" w:color="000000"/>
              <w:left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Paired Differences</w:t>
            </w:r>
          </w:p>
        </w:tc>
        <w:tc>
          <w:tcPr>
            <w:tcW w:w="326" w:type="pct"/>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t</w:t>
            </w:r>
          </w:p>
        </w:tc>
        <w:tc>
          <w:tcPr>
            <w:tcW w:w="326" w:type="pct"/>
            <w:vMerge w:val="restart"/>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proofErr w:type="spellStart"/>
            <w:r w:rsidRPr="00ED3130">
              <w:rPr>
                <w:rFonts w:ascii="Arial" w:hAnsi="Arial" w:cs="Arial"/>
                <w:b/>
                <w:sz w:val="18"/>
                <w:szCs w:val="18"/>
              </w:rPr>
              <w:t>df</w:t>
            </w:r>
            <w:proofErr w:type="spellEnd"/>
          </w:p>
        </w:tc>
        <w:tc>
          <w:tcPr>
            <w:tcW w:w="1260" w:type="pct"/>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Sig. (2-tailed)</w:t>
            </w:r>
          </w:p>
        </w:tc>
      </w:tr>
      <w:tr w:rsidR="00C83395" w:rsidRPr="00ED3130" w:rsidTr="00C83395">
        <w:trPr>
          <w:cantSplit/>
          <w:tblHeader/>
        </w:trPr>
        <w:tc>
          <w:tcPr>
            <w:tcW w:w="462" w:type="pct"/>
            <w:tcBorders>
              <w:top w:val="nil"/>
              <w:left w:val="single" w:sz="16" w:space="0" w:color="000000"/>
              <w:bottom w:val="nil"/>
              <w:right w:val="nil"/>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435" w:type="pct"/>
            <w:tcBorders>
              <w:top w:val="nil"/>
              <w:left w:val="nil"/>
              <w:bottom w:val="nil"/>
              <w:right w:val="single" w:sz="16" w:space="0" w:color="000000"/>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326" w:type="pct"/>
            <w:vMerge w:val="restart"/>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Mean</w:t>
            </w:r>
          </w:p>
        </w:tc>
        <w:tc>
          <w:tcPr>
            <w:tcW w:w="459" w:type="pct"/>
            <w:vMerge w:val="restart"/>
            <w:tcBorders>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Deviation</w:t>
            </w:r>
          </w:p>
        </w:tc>
        <w:tc>
          <w:tcPr>
            <w:tcW w:w="469" w:type="pct"/>
            <w:vMerge w:val="restart"/>
            <w:tcBorders>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Std. Error Mean</w:t>
            </w:r>
          </w:p>
        </w:tc>
        <w:tc>
          <w:tcPr>
            <w:tcW w:w="938" w:type="pct"/>
            <w:gridSpan w:val="2"/>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95% Confidence Interval of the Difference</w:t>
            </w:r>
          </w:p>
        </w:tc>
        <w:tc>
          <w:tcPr>
            <w:tcW w:w="326"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Arial" w:hAnsi="Arial" w:cs="Arial"/>
                <w:sz w:val="18"/>
                <w:szCs w:val="18"/>
              </w:rPr>
            </w:pPr>
          </w:p>
        </w:tc>
        <w:tc>
          <w:tcPr>
            <w:tcW w:w="326"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Arial" w:hAnsi="Arial" w:cs="Arial"/>
                <w:sz w:val="18"/>
                <w:szCs w:val="18"/>
              </w:rPr>
            </w:pPr>
          </w:p>
        </w:tc>
        <w:tc>
          <w:tcPr>
            <w:tcW w:w="1260" w:type="pct"/>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Arial" w:hAnsi="Arial" w:cs="Arial"/>
                <w:sz w:val="18"/>
                <w:szCs w:val="18"/>
              </w:rPr>
            </w:pPr>
          </w:p>
        </w:tc>
      </w:tr>
      <w:tr w:rsidR="00C83395" w:rsidRPr="00ED3130" w:rsidTr="00C83395">
        <w:trPr>
          <w:cantSplit/>
          <w:tblHeader/>
        </w:trPr>
        <w:tc>
          <w:tcPr>
            <w:tcW w:w="462" w:type="pct"/>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435" w:type="pct"/>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326" w:type="pct"/>
            <w:vMerge/>
            <w:tcBorders>
              <w:left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459" w:type="pct"/>
            <w:vMerge/>
            <w:tcBorders>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469" w:type="pct"/>
            <w:vMerge/>
            <w:tcBorders>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Times New Roman" w:hAnsi="Times New Roman" w:cs="Times New Roman"/>
                <w:sz w:val="24"/>
                <w:szCs w:val="24"/>
              </w:rPr>
            </w:pPr>
          </w:p>
        </w:tc>
        <w:tc>
          <w:tcPr>
            <w:tcW w:w="469" w:type="pct"/>
            <w:tcBorders>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Lower</w:t>
            </w:r>
          </w:p>
        </w:tc>
        <w:tc>
          <w:tcPr>
            <w:tcW w:w="469" w:type="pct"/>
            <w:tcBorders>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Upper</w:t>
            </w:r>
          </w:p>
        </w:tc>
        <w:tc>
          <w:tcPr>
            <w:tcW w:w="326"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Arial" w:hAnsi="Arial" w:cs="Arial"/>
                <w:sz w:val="18"/>
                <w:szCs w:val="18"/>
              </w:rPr>
            </w:pPr>
          </w:p>
        </w:tc>
        <w:tc>
          <w:tcPr>
            <w:tcW w:w="326" w:type="pct"/>
            <w:vMerge/>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Arial" w:hAnsi="Arial" w:cs="Arial"/>
                <w:sz w:val="18"/>
                <w:szCs w:val="18"/>
              </w:rPr>
            </w:pPr>
          </w:p>
        </w:tc>
        <w:tc>
          <w:tcPr>
            <w:tcW w:w="1260" w:type="pct"/>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C83395" w:rsidRPr="00ED3130" w:rsidRDefault="00C83395" w:rsidP="00C83395">
            <w:pPr>
              <w:autoSpaceDE w:val="0"/>
              <w:autoSpaceDN w:val="0"/>
              <w:adjustRightInd w:val="0"/>
              <w:spacing w:after="0" w:line="240" w:lineRule="auto"/>
              <w:rPr>
                <w:rFonts w:ascii="Arial" w:hAnsi="Arial" w:cs="Arial"/>
                <w:sz w:val="18"/>
                <w:szCs w:val="18"/>
              </w:rPr>
            </w:pPr>
          </w:p>
        </w:tc>
      </w:tr>
      <w:tr w:rsidR="00C83395" w:rsidRPr="00ED3130" w:rsidTr="00C83395">
        <w:trPr>
          <w:cantSplit/>
        </w:trPr>
        <w:tc>
          <w:tcPr>
            <w:tcW w:w="462" w:type="pc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EXP</w:t>
            </w:r>
          </w:p>
          <w:p w:rsidR="00C83395" w:rsidRPr="00ED3130" w:rsidRDefault="00C83395" w:rsidP="00C83395">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CONT</w:t>
            </w:r>
          </w:p>
        </w:tc>
        <w:tc>
          <w:tcPr>
            <w:tcW w:w="435" w:type="pct"/>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rsidR="00C83395" w:rsidRPr="00ED3130" w:rsidRDefault="00C83395" w:rsidP="00C83395">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 xml:space="preserve">LDL </w:t>
            </w:r>
          </w:p>
          <w:p w:rsidR="00C83395" w:rsidRPr="00ED3130" w:rsidRDefault="00C83395" w:rsidP="00C83395">
            <w:pPr>
              <w:autoSpaceDE w:val="0"/>
              <w:autoSpaceDN w:val="0"/>
              <w:adjustRightInd w:val="0"/>
              <w:spacing w:after="0" w:line="320" w:lineRule="atLeast"/>
              <w:rPr>
                <w:rFonts w:ascii="Arial" w:hAnsi="Arial" w:cs="Arial"/>
                <w:sz w:val="18"/>
                <w:szCs w:val="18"/>
              </w:rPr>
            </w:pPr>
            <w:r w:rsidRPr="00ED3130">
              <w:rPr>
                <w:rFonts w:ascii="Arial" w:hAnsi="Arial" w:cs="Arial"/>
                <w:sz w:val="18"/>
                <w:szCs w:val="18"/>
              </w:rPr>
              <w:t xml:space="preserve"> LDL</w:t>
            </w:r>
          </w:p>
        </w:tc>
        <w:tc>
          <w:tcPr>
            <w:tcW w:w="326" w:type="pct"/>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-.450</w:t>
            </w:r>
          </w:p>
        </w:tc>
        <w:tc>
          <w:tcPr>
            <w:tcW w:w="459"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18.216</w:t>
            </w:r>
          </w:p>
        </w:tc>
        <w:tc>
          <w:tcPr>
            <w:tcW w:w="469"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4.073</w:t>
            </w:r>
          </w:p>
        </w:tc>
        <w:tc>
          <w:tcPr>
            <w:tcW w:w="469"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8.976</w:t>
            </w:r>
          </w:p>
        </w:tc>
        <w:tc>
          <w:tcPr>
            <w:tcW w:w="469"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8.076</w:t>
            </w:r>
          </w:p>
        </w:tc>
        <w:tc>
          <w:tcPr>
            <w:tcW w:w="326"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110</w:t>
            </w:r>
          </w:p>
        </w:tc>
        <w:tc>
          <w:tcPr>
            <w:tcW w:w="326" w:type="pct"/>
            <w:tcBorders>
              <w:top w:val="single" w:sz="16" w:space="0" w:color="000000"/>
              <w:bottom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19</w:t>
            </w:r>
          </w:p>
        </w:tc>
        <w:tc>
          <w:tcPr>
            <w:tcW w:w="1260" w:type="pc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rsidR="00C83395" w:rsidRPr="00ED3130" w:rsidRDefault="00C83395" w:rsidP="00C83395">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.003</w:t>
            </w:r>
          </w:p>
        </w:tc>
      </w:tr>
    </w:tbl>
    <w:p w:rsidR="00C83395" w:rsidRPr="00ED3130" w:rsidRDefault="00C83395" w:rsidP="004D7B32">
      <w:pPr>
        <w:autoSpaceDE w:val="0"/>
        <w:autoSpaceDN w:val="0"/>
        <w:adjustRightInd w:val="0"/>
        <w:spacing w:after="0" w:line="400" w:lineRule="atLeast"/>
        <w:ind w:right="-1530"/>
        <w:jc w:val="both"/>
        <w:rPr>
          <w:rFonts w:ascii="Times New Roman" w:hAnsi="Times New Roman" w:cs="Times New Roman"/>
          <w:b/>
          <w:sz w:val="24"/>
          <w:szCs w:val="24"/>
        </w:rPr>
      </w:pPr>
    </w:p>
    <w:p w:rsidR="00561AB0" w:rsidRPr="00ED3130" w:rsidRDefault="00E43265" w:rsidP="00CF35EA">
      <w:pPr>
        <w:autoSpaceDE w:val="0"/>
        <w:autoSpaceDN w:val="0"/>
        <w:adjustRightInd w:val="0"/>
        <w:spacing w:after="0" w:line="400" w:lineRule="atLeast"/>
        <w:ind w:left="-450" w:right="-1530"/>
        <w:jc w:val="both"/>
        <w:rPr>
          <w:rFonts w:ascii="Times New Roman" w:hAnsi="Times New Roman" w:cs="Times New Roman"/>
          <w:sz w:val="24"/>
          <w:szCs w:val="24"/>
        </w:rPr>
      </w:pPr>
      <w:r w:rsidRPr="00ED3130">
        <w:rPr>
          <w:rFonts w:ascii="Times New Roman" w:hAnsi="Times New Roman" w:cs="Times New Roman"/>
          <w:b/>
          <w:sz w:val="24"/>
          <w:szCs w:val="24"/>
        </w:rPr>
        <w:t>TABLE 8,</w:t>
      </w:r>
      <w:r w:rsidRPr="00ED3130">
        <w:rPr>
          <w:rFonts w:ascii="Times New Roman" w:hAnsi="Times New Roman" w:cs="Times New Roman"/>
          <w:sz w:val="24"/>
          <w:szCs w:val="24"/>
        </w:rPr>
        <w:t xml:space="preserve"> Depicts that at 5% level of significance the t-test value i</w:t>
      </w:r>
      <w:r w:rsidR="00FA1E0D" w:rsidRPr="00ED3130">
        <w:rPr>
          <w:rFonts w:ascii="Times New Roman" w:hAnsi="Times New Roman" w:cs="Times New Roman"/>
          <w:sz w:val="24"/>
          <w:szCs w:val="24"/>
        </w:rPr>
        <w:t xml:space="preserve">s 11.1 </w:t>
      </w:r>
      <w:r w:rsidRPr="00ED3130">
        <w:rPr>
          <w:rFonts w:ascii="Times New Roman" w:hAnsi="Times New Roman" w:cs="Times New Roman"/>
          <w:sz w:val="24"/>
          <w:szCs w:val="24"/>
        </w:rPr>
        <w:t>at degree of freedom 19, which is less than tabled value, so we rejects the null hypothesis. Hence the re</w:t>
      </w:r>
      <w:r w:rsidR="00FA1E0D" w:rsidRPr="00ED3130">
        <w:rPr>
          <w:rFonts w:ascii="Times New Roman" w:hAnsi="Times New Roman" w:cs="Times New Roman"/>
          <w:sz w:val="24"/>
          <w:szCs w:val="24"/>
        </w:rPr>
        <w:t>sults are significant (p=.0031</w:t>
      </w:r>
      <w:r w:rsidRPr="00ED3130">
        <w:rPr>
          <w:rFonts w:ascii="Times New Roman" w:hAnsi="Times New Roman" w:cs="Times New Roman"/>
          <w:sz w:val="24"/>
          <w:szCs w:val="24"/>
        </w:rPr>
        <w:t xml:space="preserve">). It means the serum </w:t>
      </w:r>
      <w:r w:rsidR="00FA1E0D" w:rsidRPr="00ED3130">
        <w:rPr>
          <w:rFonts w:ascii="Times New Roman" w:hAnsi="Times New Roman" w:cs="Times New Roman"/>
          <w:sz w:val="24"/>
          <w:szCs w:val="24"/>
        </w:rPr>
        <w:t>LDL</w:t>
      </w:r>
      <w:r w:rsidRPr="00ED3130">
        <w:rPr>
          <w:rFonts w:ascii="Times New Roman" w:hAnsi="Times New Roman" w:cs="Times New Roman"/>
          <w:sz w:val="24"/>
          <w:szCs w:val="24"/>
        </w:rPr>
        <w:t xml:space="preserve"> values decreases after regular consumption of apple cider vinegar in experimental group. So it proves that Apple cider vinegar has </w:t>
      </w:r>
      <w:r w:rsidR="00E74902" w:rsidRPr="00ED3130">
        <w:rPr>
          <w:rFonts w:ascii="Times New Roman" w:hAnsi="Times New Roman" w:cs="Times New Roman"/>
          <w:sz w:val="24"/>
          <w:szCs w:val="24"/>
        </w:rPr>
        <w:t xml:space="preserve">significant effect </w:t>
      </w:r>
      <w:r w:rsidRPr="00ED3130">
        <w:rPr>
          <w:rFonts w:ascii="Times New Roman" w:hAnsi="Times New Roman" w:cs="Times New Roman"/>
          <w:sz w:val="24"/>
          <w:szCs w:val="24"/>
        </w:rPr>
        <w:t xml:space="preserve">on </w:t>
      </w:r>
      <w:r w:rsidR="00FA1E0D" w:rsidRPr="00ED3130">
        <w:rPr>
          <w:rFonts w:ascii="Times New Roman" w:hAnsi="Times New Roman" w:cs="Times New Roman"/>
          <w:sz w:val="24"/>
          <w:szCs w:val="24"/>
        </w:rPr>
        <w:t>LDL</w:t>
      </w:r>
      <w:r w:rsidR="00E8168F" w:rsidRPr="00ED3130">
        <w:rPr>
          <w:rFonts w:ascii="Times New Roman" w:hAnsi="Times New Roman" w:cs="Times New Roman"/>
          <w:sz w:val="24"/>
          <w:szCs w:val="24"/>
        </w:rPr>
        <w:t>.</w:t>
      </w:r>
    </w:p>
    <w:p w:rsidR="00E74902" w:rsidRPr="00ED3130" w:rsidRDefault="00E74902" w:rsidP="00CF35EA">
      <w:pPr>
        <w:autoSpaceDE w:val="0"/>
        <w:autoSpaceDN w:val="0"/>
        <w:adjustRightInd w:val="0"/>
        <w:spacing w:after="0" w:line="400" w:lineRule="atLeast"/>
        <w:ind w:left="-450" w:right="-1530"/>
        <w:jc w:val="both"/>
        <w:rPr>
          <w:rFonts w:ascii="Times New Roman" w:hAnsi="Times New Roman" w:cs="Times New Roman"/>
          <w:sz w:val="24"/>
          <w:szCs w:val="24"/>
        </w:rPr>
      </w:pPr>
    </w:p>
    <w:p w:rsidR="00E8168F" w:rsidRPr="00ED3130" w:rsidRDefault="00E8168F" w:rsidP="00CF35EA">
      <w:pPr>
        <w:autoSpaceDE w:val="0"/>
        <w:autoSpaceDN w:val="0"/>
        <w:adjustRightInd w:val="0"/>
        <w:spacing w:after="0" w:line="400" w:lineRule="atLeast"/>
        <w:ind w:left="-450" w:right="-1530"/>
        <w:jc w:val="both"/>
        <w:rPr>
          <w:rFonts w:ascii="Times New Roman" w:hAnsi="Times New Roman" w:cs="Times New Roman"/>
          <w:b/>
          <w:sz w:val="24"/>
          <w:szCs w:val="24"/>
        </w:rPr>
      </w:pPr>
      <w:r w:rsidRPr="00ED3130">
        <w:rPr>
          <w:rFonts w:ascii="Times New Roman" w:hAnsi="Times New Roman" w:cs="Times New Roman"/>
          <w:sz w:val="24"/>
          <w:szCs w:val="24"/>
        </w:rPr>
        <w:t>TABLE 9-</w:t>
      </w:r>
      <w:r w:rsidRPr="00ED3130">
        <w:rPr>
          <w:rFonts w:ascii="Times New Roman" w:hAnsi="Times New Roman" w:cs="Times New Roman"/>
          <w:b/>
          <w:sz w:val="24"/>
          <w:szCs w:val="24"/>
        </w:rPr>
        <w:t xml:space="preserve"> Association between weight, age and height with cholesterol level of subject. </w:t>
      </w:r>
    </w:p>
    <w:p w:rsidR="00E74902" w:rsidRPr="00ED3130" w:rsidRDefault="00E74902" w:rsidP="00CF35EA">
      <w:pPr>
        <w:autoSpaceDE w:val="0"/>
        <w:autoSpaceDN w:val="0"/>
        <w:adjustRightInd w:val="0"/>
        <w:spacing w:after="0" w:line="240" w:lineRule="auto"/>
        <w:ind w:left="-450" w:right="-1530"/>
        <w:rPr>
          <w:rFonts w:ascii="Times New Roman" w:hAnsi="Times New Roman" w:cs="Times New Roman"/>
          <w:sz w:val="24"/>
          <w:szCs w:val="24"/>
        </w:rPr>
      </w:pPr>
    </w:p>
    <w:p w:rsidR="004D7B32" w:rsidRPr="00ED3130" w:rsidRDefault="004D7B32" w:rsidP="004D7B32">
      <w:pPr>
        <w:autoSpaceDE w:val="0"/>
        <w:autoSpaceDN w:val="0"/>
        <w:adjustRightInd w:val="0"/>
        <w:spacing w:after="0" w:line="240" w:lineRule="auto"/>
        <w:rPr>
          <w:rFonts w:ascii="Times New Roman" w:hAnsi="Times New Roman" w:cs="Times New Roman"/>
          <w:sz w:val="24"/>
          <w:szCs w:val="24"/>
        </w:rPr>
      </w:pPr>
    </w:p>
    <w:tbl>
      <w:tblPr>
        <w:tblW w:w="761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547"/>
        <w:gridCol w:w="1001"/>
        <w:gridCol w:w="998"/>
        <w:gridCol w:w="1000"/>
        <w:gridCol w:w="3070"/>
      </w:tblGrid>
      <w:tr w:rsidR="004D7B32" w:rsidRPr="00ED3130" w:rsidTr="001A012E">
        <w:trPr>
          <w:cantSplit/>
          <w:tblHeader/>
          <w:jc w:val="center"/>
        </w:trPr>
        <w:tc>
          <w:tcPr>
            <w:tcW w:w="7616" w:type="dxa"/>
            <w:gridSpan w:val="5"/>
            <w:tcBorders>
              <w:top w:val="nil"/>
              <w:left w:val="nil"/>
              <w:bottom w:val="nil"/>
              <w:right w:val="nil"/>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center"/>
              <w:rPr>
                <w:rFonts w:ascii="Arial" w:hAnsi="Arial" w:cs="Arial"/>
                <w:sz w:val="18"/>
                <w:szCs w:val="18"/>
              </w:rPr>
            </w:pPr>
            <w:r w:rsidRPr="00ED3130">
              <w:rPr>
                <w:rFonts w:ascii="Arial" w:hAnsi="Arial" w:cs="Arial"/>
                <w:b/>
                <w:bCs/>
                <w:sz w:val="18"/>
                <w:szCs w:val="18"/>
              </w:rPr>
              <w:t>Test Statistics</w:t>
            </w:r>
          </w:p>
        </w:tc>
      </w:tr>
      <w:tr w:rsidR="004D7B32" w:rsidRPr="00ED3130" w:rsidTr="001A012E">
        <w:trPr>
          <w:cantSplit/>
          <w:tblHeader/>
          <w:jc w:val="center"/>
        </w:trPr>
        <w:tc>
          <w:tcPr>
            <w:tcW w:w="1547"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D7B32" w:rsidRPr="00ED3130" w:rsidRDefault="004D7B32" w:rsidP="004D7B32">
            <w:pPr>
              <w:autoSpaceDE w:val="0"/>
              <w:autoSpaceDN w:val="0"/>
              <w:adjustRightInd w:val="0"/>
              <w:spacing w:after="0" w:line="240" w:lineRule="auto"/>
              <w:rPr>
                <w:rFonts w:ascii="Times New Roman" w:hAnsi="Times New Roman" w:cs="Times New Roman"/>
                <w:sz w:val="24"/>
                <w:szCs w:val="24"/>
              </w:rPr>
            </w:pPr>
          </w:p>
        </w:tc>
        <w:tc>
          <w:tcPr>
            <w:tcW w:w="1001"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4D7B32" w:rsidRPr="00ED3130" w:rsidRDefault="001A012E" w:rsidP="004D7B32">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A</w:t>
            </w:r>
            <w:r w:rsidR="004D7B32" w:rsidRPr="00ED3130">
              <w:rPr>
                <w:rFonts w:ascii="Arial" w:hAnsi="Arial" w:cs="Arial"/>
                <w:b/>
                <w:sz w:val="18"/>
                <w:szCs w:val="18"/>
              </w:rPr>
              <w:t>ge</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D7B32" w:rsidRPr="00ED3130" w:rsidRDefault="001A012E" w:rsidP="004D7B32">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H</w:t>
            </w:r>
            <w:r w:rsidR="004D7B32" w:rsidRPr="00ED3130">
              <w:rPr>
                <w:rFonts w:ascii="Arial" w:hAnsi="Arial" w:cs="Arial"/>
                <w:b/>
                <w:sz w:val="18"/>
                <w:szCs w:val="18"/>
              </w:rPr>
              <w:t>eight</w:t>
            </w:r>
          </w:p>
        </w:tc>
        <w:tc>
          <w:tcPr>
            <w:tcW w:w="10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4D7B32" w:rsidRPr="00ED3130" w:rsidRDefault="001A012E" w:rsidP="004D7B32">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W</w:t>
            </w:r>
            <w:r w:rsidR="004D7B32" w:rsidRPr="00ED3130">
              <w:rPr>
                <w:rFonts w:ascii="Arial" w:hAnsi="Arial" w:cs="Arial"/>
                <w:b/>
                <w:sz w:val="18"/>
                <w:szCs w:val="18"/>
              </w:rPr>
              <w:t>eight</w:t>
            </w:r>
          </w:p>
        </w:tc>
        <w:tc>
          <w:tcPr>
            <w:tcW w:w="307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4D7B32" w:rsidRPr="00ED3130" w:rsidRDefault="001A012E" w:rsidP="004D7B32">
            <w:pPr>
              <w:autoSpaceDE w:val="0"/>
              <w:autoSpaceDN w:val="0"/>
              <w:adjustRightInd w:val="0"/>
              <w:spacing w:after="0" w:line="320" w:lineRule="atLeast"/>
              <w:jc w:val="center"/>
              <w:rPr>
                <w:rFonts w:ascii="Arial" w:hAnsi="Arial" w:cs="Arial"/>
                <w:b/>
                <w:sz w:val="18"/>
                <w:szCs w:val="18"/>
              </w:rPr>
            </w:pPr>
            <w:r w:rsidRPr="00ED3130">
              <w:rPr>
                <w:rFonts w:ascii="Arial" w:hAnsi="Arial" w:cs="Arial"/>
                <w:b/>
                <w:sz w:val="18"/>
                <w:szCs w:val="18"/>
              </w:rPr>
              <w:t>C</w:t>
            </w:r>
            <w:r w:rsidR="004D7B32" w:rsidRPr="00ED3130">
              <w:rPr>
                <w:rFonts w:ascii="Arial" w:hAnsi="Arial" w:cs="Arial"/>
                <w:b/>
                <w:sz w:val="18"/>
                <w:szCs w:val="18"/>
              </w:rPr>
              <w:t>holesterol</w:t>
            </w:r>
          </w:p>
        </w:tc>
      </w:tr>
      <w:tr w:rsidR="004D7B32" w:rsidRPr="00ED3130" w:rsidTr="001A012E">
        <w:trPr>
          <w:cantSplit/>
          <w:tblHeader/>
          <w:jc w:val="center"/>
        </w:trPr>
        <w:tc>
          <w:tcPr>
            <w:tcW w:w="1547"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4D7B32" w:rsidRPr="00ED3130" w:rsidRDefault="004D7B32" w:rsidP="004D7B32">
            <w:pPr>
              <w:autoSpaceDE w:val="0"/>
              <w:autoSpaceDN w:val="0"/>
              <w:adjustRightInd w:val="0"/>
              <w:spacing w:after="0" w:line="320" w:lineRule="atLeast"/>
              <w:rPr>
                <w:rFonts w:ascii="Arial" w:hAnsi="Arial" w:cs="Arial"/>
                <w:b/>
                <w:sz w:val="18"/>
                <w:szCs w:val="18"/>
              </w:rPr>
            </w:pPr>
            <w:r w:rsidRPr="00ED3130">
              <w:rPr>
                <w:rFonts w:ascii="Arial" w:hAnsi="Arial" w:cs="Arial"/>
                <w:b/>
                <w:sz w:val="18"/>
                <w:szCs w:val="18"/>
              </w:rPr>
              <w:t>Chi-Square</w:t>
            </w:r>
          </w:p>
        </w:tc>
        <w:tc>
          <w:tcPr>
            <w:tcW w:w="1001"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2.400</w:t>
            </w:r>
            <w:r w:rsidRPr="00ED3130">
              <w:rPr>
                <w:rFonts w:ascii="Arial" w:hAnsi="Arial" w:cs="Arial"/>
                <w:sz w:val="18"/>
                <w:szCs w:val="18"/>
                <w:vertAlign w:val="superscript"/>
              </w:rPr>
              <w:t>a</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12.000</w:t>
            </w:r>
            <w:r w:rsidRPr="00ED3130">
              <w:rPr>
                <w:rFonts w:ascii="Arial" w:hAnsi="Arial" w:cs="Arial"/>
                <w:sz w:val="18"/>
                <w:szCs w:val="18"/>
                <w:vertAlign w:val="superscript"/>
              </w:rPr>
              <w:t>b</w:t>
            </w:r>
          </w:p>
        </w:tc>
        <w:tc>
          <w:tcPr>
            <w:tcW w:w="1000" w:type="dxa"/>
            <w:tcBorders>
              <w:top w:val="single" w:sz="16" w:space="0" w:color="000000"/>
              <w:bottom w:val="nil"/>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2.400</w:t>
            </w:r>
            <w:r w:rsidRPr="00ED3130">
              <w:rPr>
                <w:rFonts w:ascii="Arial" w:hAnsi="Arial" w:cs="Arial"/>
                <w:sz w:val="18"/>
                <w:szCs w:val="18"/>
                <w:vertAlign w:val="superscript"/>
              </w:rPr>
              <w:t>a</w:t>
            </w:r>
          </w:p>
        </w:tc>
        <w:tc>
          <w:tcPr>
            <w:tcW w:w="307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2.100</w:t>
            </w:r>
            <w:r w:rsidRPr="00ED3130">
              <w:rPr>
                <w:rFonts w:ascii="Arial" w:hAnsi="Arial" w:cs="Arial"/>
                <w:sz w:val="18"/>
                <w:szCs w:val="18"/>
                <w:vertAlign w:val="superscript"/>
              </w:rPr>
              <w:t>c</w:t>
            </w:r>
          </w:p>
        </w:tc>
      </w:tr>
      <w:tr w:rsidR="004D7B32" w:rsidRPr="00ED3130" w:rsidTr="001A012E">
        <w:trPr>
          <w:cantSplit/>
          <w:tblHeader/>
          <w:jc w:val="center"/>
        </w:trPr>
        <w:tc>
          <w:tcPr>
            <w:tcW w:w="1547"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4D7B32" w:rsidRPr="00ED3130" w:rsidRDefault="004D7B32" w:rsidP="004D7B32">
            <w:pPr>
              <w:autoSpaceDE w:val="0"/>
              <w:autoSpaceDN w:val="0"/>
              <w:adjustRightInd w:val="0"/>
              <w:spacing w:after="0" w:line="320" w:lineRule="atLeast"/>
              <w:rPr>
                <w:rFonts w:ascii="Arial" w:hAnsi="Arial" w:cs="Arial"/>
                <w:b/>
                <w:sz w:val="18"/>
                <w:szCs w:val="18"/>
              </w:rPr>
            </w:pPr>
            <w:proofErr w:type="spellStart"/>
            <w:r w:rsidRPr="00ED3130">
              <w:rPr>
                <w:rFonts w:ascii="Arial" w:hAnsi="Arial" w:cs="Arial"/>
                <w:b/>
                <w:sz w:val="18"/>
                <w:szCs w:val="18"/>
              </w:rPr>
              <w:t>df</w:t>
            </w:r>
            <w:proofErr w:type="spellEnd"/>
          </w:p>
        </w:tc>
        <w:tc>
          <w:tcPr>
            <w:tcW w:w="1001" w:type="dxa"/>
            <w:tcBorders>
              <w:top w:val="nil"/>
              <w:left w:val="single" w:sz="16" w:space="0" w:color="000000"/>
              <w:bottom w:val="nil"/>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15</w:t>
            </w:r>
          </w:p>
        </w:tc>
        <w:tc>
          <w:tcPr>
            <w:tcW w:w="998" w:type="dxa"/>
            <w:tcBorders>
              <w:top w:val="nil"/>
              <w:bottom w:val="nil"/>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9</w:t>
            </w:r>
          </w:p>
        </w:tc>
        <w:tc>
          <w:tcPr>
            <w:tcW w:w="1000" w:type="dxa"/>
            <w:tcBorders>
              <w:top w:val="nil"/>
              <w:bottom w:val="nil"/>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15</w:t>
            </w:r>
          </w:p>
        </w:tc>
        <w:tc>
          <w:tcPr>
            <w:tcW w:w="3070" w:type="dxa"/>
            <w:tcBorders>
              <w:top w:val="nil"/>
              <w:bottom w:val="nil"/>
              <w:right w:val="single" w:sz="16" w:space="0" w:color="000000"/>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16</w:t>
            </w:r>
          </w:p>
        </w:tc>
      </w:tr>
      <w:tr w:rsidR="004D7B32" w:rsidRPr="00ED3130" w:rsidTr="001A012E">
        <w:trPr>
          <w:cantSplit/>
          <w:tblHeader/>
          <w:jc w:val="center"/>
        </w:trPr>
        <w:tc>
          <w:tcPr>
            <w:tcW w:w="1547"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4D7B32" w:rsidRPr="00ED3130" w:rsidRDefault="004D7B32" w:rsidP="004D7B32">
            <w:pPr>
              <w:autoSpaceDE w:val="0"/>
              <w:autoSpaceDN w:val="0"/>
              <w:adjustRightInd w:val="0"/>
              <w:spacing w:after="0" w:line="320" w:lineRule="atLeast"/>
              <w:rPr>
                <w:rFonts w:ascii="Arial" w:hAnsi="Arial" w:cs="Arial"/>
                <w:b/>
                <w:sz w:val="18"/>
                <w:szCs w:val="18"/>
              </w:rPr>
            </w:pPr>
            <w:proofErr w:type="spellStart"/>
            <w:r w:rsidRPr="00ED3130">
              <w:rPr>
                <w:rFonts w:ascii="Arial" w:hAnsi="Arial" w:cs="Arial"/>
                <w:b/>
                <w:sz w:val="18"/>
                <w:szCs w:val="18"/>
              </w:rPr>
              <w:lastRenderedPageBreak/>
              <w:t>Asymp</w:t>
            </w:r>
            <w:proofErr w:type="spellEnd"/>
            <w:r w:rsidRPr="00ED3130">
              <w:rPr>
                <w:rFonts w:ascii="Arial" w:hAnsi="Arial" w:cs="Arial"/>
                <w:b/>
                <w:sz w:val="18"/>
                <w:szCs w:val="18"/>
              </w:rPr>
              <w:t>. Sig.</w:t>
            </w:r>
          </w:p>
        </w:tc>
        <w:tc>
          <w:tcPr>
            <w:tcW w:w="1001"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.213</w:t>
            </w:r>
          </w:p>
        </w:tc>
        <w:tc>
          <w:tcPr>
            <w:tcW w:w="1000" w:type="dxa"/>
            <w:tcBorders>
              <w:top w:val="nil"/>
              <w:bottom w:val="single" w:sz="16" w:space="0" w:color="000000"/>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c>
          <w:tcPr>
            <w:tcW w:w="307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rsidR="004D7B32" w:rsidRPr="00ED3130" w:rsidRDefault="004D7B32" w:rsidP="004D7B32">
            <w:pPr>
              <w:autoSpaceDE w:val="0"/>
              <w:autoSpaceDN w:val="0"/>
              <w:adjustRightInd w:val="0"/>
              <w:spacing w:after="0" w:line="320" w:lineRule="atLeast"/>
              <w:jc w:val="right"/>
              <w:rPr>
                <w:rFonts w:ascii="Arial" w:hAnsi="Arial" w:cs="Arial"/>
                <w:sz w:val="18"/>
                <w:szCs w:val="18"/>
              </w:rPr>
            </w:pPr>
            <w:r w:rsidRPr="00ED3130">
              <w:rPr>
                <w:rFonts w:ascii="Arial" w:hAnsi="Arial" w:cs="Arial"/>
                <w:sz w:val="18"/>
                <w:szCs w:val="18"/>
              </w:rPr>
              <w:t>1.000</w:t>
            </w:r>
          </w:p>
        </w:tc>
      </w:tr>
      <w:tr w:rsidR="004D7B32" w:rsidRPr="00ED3130" w:rsidTr="001A012E">
        <w:trPr>
          <w:cantSplit/>
          <w:tblHeader/>
          <w:jc w:val="center"/>
        </w:trPr>
        <w:tc>
          <w:tcPr>
            <w:tcW w:w="7616" w:type="dxa"/>
            <w:gridSpan w:val="5"/>
            <w:tcBorders>
              <w:top w:val="nil"/>
              <w:left w:val="nil"/>
              <w:bottom w:val="nil"/>
              <w:right w:val="nil"/>
            </w:tcBorders>
            <w:shd w:val="clear" w:color="auto" w:fill="FFFFFF"/>
            <w:tcMar>
              <w:top w:w="30" w:type="dxa"/>
              <w:left w:w="30" w:type="dxa"/>
              <w:bottom w:w="30" w:type="dxa"/>
              <w:right w:w="30" w:type="dxa"/>
            </w:tcMar>
          </w:tcPr>
          <w:p w:rsidR="004D7B32" w:rsidRPr="00ED3130" w:rsidRDefault="004D7B32" w:rsidP="004D7B32">
            <w:pPr>
              <w:autoSpaceDE w:val="0"/>
              <w:autoSpaceDN w:val="0"/>
              <w:adjustRightInd w:val="0"/>
              <w:spacing w:after="0" w:line="320" w:lineRule="atLeast"/>
              <w:rPr>
                <w:rFonts w:ascii="Arial" w:hAnsi="Arial" w:cs="Arial"/>
                <w:sz w:val="18"/>
                <w:szCs w:val="18"/>
              </w:rPr>
            </w:pPr>
          </w:p>
        </w:tc>
      </w:tr>
    </w:tbl>
    <w:p w:rsidR="00851340" w:rsidRPr="00ED3130" w:rsidRDefault="00851340" w:rsidP="006458F4">
      <w:pPr>
        <w:spacing w:line="360" w:lineRule="auto"/>
        <w:ind w:left="-360" w:right="-1530"/>
        <w:jc w:val="both"/>
        <w:rPr>
          <w:rStyle w:val="mixed-citation"/>
          <w:rFonts w:ascii="Times New Roman" w:hAnsi="Times New Roman" w:cs="Times New Roman"/>
        </w:rPr>
      </w:pPr>
      <w:r w:rsidRPr="00ED3130">
        <w:rPr>
          <w:rStyle w:val="mixed-citation"/>
          <w:rFonts w:ascii="Times New Roman" w:hAnsi="Times New Roman" w:cs="Times New Roman"/>
        </w:rPr>
        <w:t xml:space="preserve">The data presented in </w:t>
      </w:r>
      <w:r w:rsidRPr="00ED3130">
        <w:rPr>
          <w:rStyle w:val="mixed-citation"/>
          <w:rFonts w:ascii="Times New Roman" w:hAnsi="Times New Roman" w:cs="Times New Roman"/>
          <w:b/>
        </w:rPr>
        <w:t>table 9</w:t>
      </w:r>
      <w:r w:rsidRPr="00ED3130">
        <w:rPr>
          <w:rStyle w:val="mixed-citation"/>
          <w:rFonts w:ascii="Times New Roman" w:hAnsi="Times New Roman" w:cs="Times New Roman"/>
        </w:rPr>
        <w:t xml:space="preserve"> shows the association between weight, age and height with serum cholesterol level, which were not found to be significant at 5% of level of significance. </w:t>
      </w:r>
    </w:p>
    <w:p w:rsidR="00A23258" w:rsidRPr="00ED3130" w:rsidRDefault="00A23258" w:rsidP="00CF35EA">
      <w:pPr>
        <w:spacing w:line="360" w:lineRule="auto"/>
        <w:ind w:left="-450" w:right="-1530"/>
        <w:jc w:val="both"/>
        <w:rPr>
          <w:rStyle w:val="mixed-citation"/>
          <w:rFonts w:ascii="Times New Roman" w:hAnsi="Times New Roman" w:cs="Times New Roman"/>
          <w:b/>
        </w:rPr>
      </w:pPr>
      <w:r w:rsidRPr="00ED3130">
        <w:rPr>
          <w:rStyle w:val="mixed-citation"/>
          <w:rFonts w:ascii="Times New Roman" w:hAnsi="Times New Roman" w:cs="Times New Roman"/>
          <w:b/>
        </w:rPr>
        <w:t>CONCLUSION</w:t>
      </w:r>
    </w:p>
    <w:p w:rsidR="007B6497" w:rsidRPr="00ED3130" w:rsidRDefault="00A23258" w:rsidP="007B6497">
      <w:pPr>
        <w:pStyle w:val="NormalWeb"/>
        <w:shd w:val="clear" w:color="auto" w:fill="FFFFFF"/>
        <w:spacing w:before="240" w:beforeAutospacing="0" w:after="240" w:afterAutospacing="0" w:line="276" w:lineRule="auto"/>
        <w:ind w:left="-450" w:right="-1530"/>
        <w:jc w:val="both"/>
        <w:textAlignment w:val="baseline"/>
      </w:pPr>
      <w:r w:rsidRPr="00ED3130">
        <w:rPr>
          <w:rStyle w:val="mixed-citation"/>
        </w:rPr>
        <w:t xml:space="preserve">Angioplasty and various </w:t>
      </w:r>
      <w:r w:rsidR="004121A3" w:rsidRPr="00ED3130">
        <w:rPr>
          <w:rStyle w:val="mixed-citation"/>
        </w:rPr>
        <w:t>cardiac</w:t>
      </w:r>
      <w:r w:rsidRPr="00ED3130">
        <w:rPr>
          <w:rStyle w:val="mixed-citation"/>
        </w:rPr>
        <w:t xml:space="preserve"> </w:t>
      </w:r>
      <w:r w:rsidR="004121A3" w:rsidRPr="00ED3130">
        <w:rPr>
          <w:rStyle w:val="mixed-citation"/>
        </w:rPr>
        <w:t>interventions</w:t>
      </w:r>
      <w:r w:rsidRPr="00ED3130">
        <w:rPr>
          <w:rStyle w:val="mixed-citation"/>
        </w:rPr>
        <w:t xml:space="preserve"> are available now days to save the life of heart. Unhealthy life style, unhealthy food pattern, sedentary life </w:t>
      </w:r>
      <w:r w:rsidR="004121A3" w:rsidRPr="00ED3130">
        <w:rPr>
          <w:rStyle w:val="mixed-citation"/>
        </w:rPr>
        <w:t>style is</w:t>
      </w:r>
      <w:r w:rsidRPr="00ED3130">
        <w:rPr>
          <w:rStyle w:val="mixed-citation"/>
        </w:rPr>
        <w:t xml:space="preserve"> the </w:t>
      </w:r>
      <w:r w:rsidR="004121A3" w:rsidRPr="00ED3130">
        <w:rPr>
          <w:rStyle w:val="mixed-citation"/>
        </w:rPr>
        <w:t>contributor</w:t>
      </w:r>
      <w:r w:rsidRPr="00ED3130">
        <w:rPr>
          <w:rStyle w:val="mixed-citation"/>
        </w:rPr>
        <w:t xml:space="preserve"> factors that increase the risk of cardiac disorders. But if one include such supplement in the life style </w:t>
      </w:r>
      <w:r w:rsidR="006458F4" w:rsidRPr="00ED3130">
        <w:rPr>
          <w:rStyle w:val="mixed-citation"/>
        </w:rPr>
        <w:t xml:space="preserve">which </w:t>
      </w:r>
      <w:r w:rsidRPr="00ED3130">
        <w:rPr>
          <w:rStyle w:val="mixed-citation"/>
        </w:rPr>
        <w:t xml:space="preserve">makes the heart healthy by </w:t>
      </w:r>
      <w:r w:rsidR="004121A3" w:rsidRPr="00ED3130">
        <w:rPr>
          <w:rStyle w:val="mixed-citation"/>
        </w:rPr>
        <w:t xml:space="preserve">normalizing the </w:t>
      </w:r>
      <w:r w:rsidRPr="00ED3130">
        <w:rPr>
          <w:rStyle w:val="mixed-citation"/>
        </w:rPr>
        <w:t xml:space="preserve">serum </w:t>
      </w:r>
      <w:r w:rsidR="004121A3" w:rsidRPr="00ED3130">
        <w:rPr>
          <w:rStyle w:val="mixed-citation"/>
        </w:rPr>
        <w:t>cholesterol</w:t>
      </w:r>
      <w:r w:rsidR="006458F4" w:rsidRPr="00ED3130">
        <w:rPr>
          <w:rStyle w:val="mixed-citation"/>
        </w:rPr>
        <w:t xml:space="preserve"> then life become easier and less risky. So this </w:t>
      </w:r>
      <w:r w:rsidR="007B6497" w:rsidRPr="00ED3130">
        <w:rPr>
          <w:rStyle w:val="mixed-citation"/>
        </w:rPr>
        <w:t xml:space="preserve">study proves such </w:t>
      </w:r>
      <w:proofErr w:type="gramStart"/>
      <w:r w:rsidR="007B6497" w:rsidRPr="00ED3130">
        <w:rPr>
          <w:rStyle w:val="mixed-citation"/>
        </w:rPr>
        <w:t>a</w:t>
      </w:r>
      <w:proofErr w:type="gramEnd"/>
      <w:r w:rsidR="007B6497" w:rsidRPr="00ED3130">
        <w:rPr>
          <w:rStyle w:val="mixed-citation"/>
        </w:rPr>
        <w:t xml:space="preserve"> intervention that is apple cider vinegar, which significantly reduces the raised serum cholesterol level.  </w:t>
      </w:r>
      <w:r w:rsidR="007B6497" w:rsidRPr="00ED3130">
        <w:t xml:space="preserve">Apple cider Vinegars is known for its best of vinegar as the main effect of it is to help to get rid of the fats around the liver. When it is consumed it has gentle effect on the digestive tract as compared to the other forms of the vinegar. It has also got the special ability to breakdown the fats over a period of time and that will help in easy and healthy functioning of the kidneys bladder and liver. The apple cider vinegar has acidic properties which will reduce the irritability and inflammation of the liver. </w:t>
      </w:r>
    </w:p>
    <w:p w:rsidR="00A23258" w:rsidRPr="00ED3130" w:rsidRDefault="007B6497" w:rsidP="0008191B">
      <w:p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b/>
        </w:rPr>
        <w:t xml:space="preserve"> </w:t>
      </w:r>
      <w:r w:rsidR="0008191B" w:rsidRPr="00ED3130">
        <w:rPr>
          <w:rStyle w:val="mixed-citation"/>
          <w:rFonts w:ascii="Times New Roman" w:hAnsi="Times New Roman" w:cs="Times New Roman"/>
          <w:b/>
        </w:rPr>
        <w:t>Funding</w:t>
      </w:r>
      <w:r w:rsidR="0008191B" w:rsidRPr="00ED3130">
        <w:rPr>
          <w:rStyle w:val="mixed-citation"/>
          <w:rFonts w:ascii="Times New Roman" w:hAnsi="Times New Roman" w:cs="Times New Roman"/>
        </w:rPr>
        <w:t xml:space="preserve">: Self </w:t>
      </w:r>
    </w:p>
    <w:p w:rsidR="0008191B" w:rsidRPr="00ED3130" w:rsidRDefault="0008191B" w:rsidP="0008191B">
      <w:p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b/>
        </w:rPr>
        <w:t>Ethical c</w:t>
      </w:r>
      <w:r w:rsidR="00196DE3" w:rsidRPr="00ED3130">
        <w:rPr>
          <w:rStyle w:val="mixed-citation"/>
          <w:rFonts w:ascii="Times New Roman" w:hAnsi="Times New Roman" w:cs="Times New Roman"/>
          <w:b/>
        </w:rPr>
        <w:t>learance</w:t>
      </w:r>
      <w:r w:rsidRPr="00ED3130">
        <w:rPr>
          <w:rStyle w:val="mixed-citation"/>
          <w:rFonts w:ascii="Times New Roman" w:hAnsi="Times New Roman" w:cs="Times New Roman"/>
        </w:rPr>
        <w:t>:</w:t>
      </w:r>
      <w:r w:rsidR="00196DE3" w:rsidRPr="00ED3130">
        <w:rPr>
          <w:rStyle w:val="mixed-citation"/>
          <w:rFonts w:ascii="Times New Roman" w:hAnsi="Times New Roman" w:cs="Times New Roman"/>
        </w:rPr>
        <w:t xml:space="preserve"> taken from concern authority and subjects</w:t>
      </w:r>
    </w:p>
    <w:p w:rsidR="00196DE3" w:rsidRPr="00ED3130" w:rsidRDefault="00196DE3" w:rsidP="0008191B">
      <w:p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b/>
        </w:rPr>
        <w:t>Conflict of interest</w:t>
      </w:r>
      <w:r w:rsidRPr="00ED3130">
        <w:rPr>
          <w:rStyle w:val="mixed-citation"/>
          <w:rFonts w:ascii="Times New Roman" w:hAnsi="Times New Roman" w:cs="Times New Roman"/>
        </w:rPr>
        <w:t xml:space="preserve">: None </w:t>
      </w:r>
    </w:p>
    <w:p w:rsidR="00196DE3" w:rsidRPr="00ED3130" w:rsidRDefault="00196DE3" w:rsidP="0008191B">
      <w:pPr>
        <w:spacing w:line="360" w:lineRule="auto"/>
        <w:ind w:left="-450" w:right="-1530"/>
        <w:jc w:val="both"/>
        <w:rPr>
          <w:rStyle w:val="mixed-citation"/>
          <w:rFonts w:ascii="Times New Roman" w:hAnsi="Times New Roman" w:cs="Times New Roman"/>
        </w:rPr>
      </w:pPr>
      <w:r w:rsidRPr="00ED3130">
        <w:rPr>
          <w:rStyle w:val="mixed-citation"/>
          <w:rFonts w:ascii="Times New Roman" w:hAnsi="Times New Roman" w:cs="Times New Roman"/>
          <w:b/>
        </w:rPr>
        <w:t>Acknowledge</w:t>
      </w:r>
      <w:r w:rsidRPr="00ED3130">
        <w:rPr>
          <w:rStyle w:val="mixed-citation"/>
          <w:rFonts w:ascii="Times New Roman" w:hAnsi="Times New Roman" w:cs="Times New Roman"/>
        </w:rPr>
        <w:t xml:space="preserve">: Gratitude is extended to all subjects who have actively and honestly participated in study. </w:t>
      </w:r>
    </w:p>
    <w:p w:rsidR="00196DE3" w:rsidRPr="00ED3130" w:rsidRDefault="00196DE3" w:rsidP="0008191B">
      <w:pPr>
        <w:spacing w:line="360" w:lineRule="auto"/>
        <w:ind w:left="-450" w:right="-1530"/>
        <w:jc w:val="both"/>
        <w:rPr>
          <w:rStyle w:val="mixed-citation"/>
          <w:rFonts w:ascii="Times New Roman" w:hAnsi="Times New Roman" w:cs="Times New Roman"/>
        </w:rPr>
      </w:pPr>
    </w:p>
    <w:p w:rsidR="004258A8" w:rsidRPr="00ED3130" w:rsidRDefault="007A247F" w:rsidP="004C5FD3">
      <w:pPr>
        <w:spacing w:line="360" w:lineRule="auto"/>
        <w:ind w:left="-360" w:right="-1530"/>
        <w:jc w:val="both"/>
        <w:rPr>
          <w:rStyle w:val="mixed-citation"/>
          <w:rFonts w:ascii="Times New Roman" w:hAnsi="Times New Roman" w:cs="Times New Roman"/>
          <w:b/>
          <w:u w:val="single"/>
        </w:rPr>
      </w:pPr>
      <w:r w:rsidRPr="00ED3130">
        <w:rPr>
          <w:rStyle w:val="mixed-citation"/>
          <w:rFonts w:ascii="Times New Roman" w:hAnsi="Times New Roman" w:cs="Times New Roman"/>
          <w:b/>
          <w:u w:val="single"/>
        </w:rPr>
        <w:t xml:space="preserve">References: </w:t>
      </w:r>
    </w:p>
    <w:p w:rsidR="00753A68" w:rsidRPr="00ED3130" w:rsidRDefault="00753A68" w:rsidP="00ED3130">
      <w:pPr>
        <w:pStyle w:val="ListParagraph"/>
        <w:numPr>
          <w:ilvl w:val="0"/>
          <w:numId w:val="6"/>
        </w:numPr>
        <w:spacing w:line="360" w:lineRule="auto"/>
        <w:ind w:right="-1530"/>
        <w:jc w:val="both"/>
        <w:rPr>
          <w:rFonts w:ascii="Times New Roman" w:hAnsi="Times New Roman" w:cs="Times New Roman"/>
          <w:b/>
          <w:vertAlign w:val="superscript"/>
        </w:rPr>
      </w:pPr>
      <w:r w:rsidRPr="00ED3130">
        <w:rPr>
          <w:rStyle w:val="mixed-citation"/>
          <w:rFonts w:ascii="Times New Roman" w:hAnsi="Times New Roman" w:cs="Times New Roman"/>
        </w:rPr>
        <w:t xml:space="preserve">Jenkins DJ proved that consumption of </w:t>
      </w:r>
      <w:r w:rsidRPr="00ED3130">
        <w:rPr>
          <w:rFonts w:ascii="Times New Roman" w:hAnsi="Times New Roman" w:cs="Times New Roman"/>
        </w:rPr>
        <w:t xml:space="preserve">Almond reduce LDL-cholesterol concentrations and increase HDL-cholesterol concentrations in </w:t>
      </w:r>
      <w:proofErr w:type="spellStart"/>
      <w:r w:rsidRPr="00ED3130">
        <w:rPr>
          <w:rFonts w:ascii="Times New Roman" w:hAnsi="Times New Roman" w:cs="Times New Roman"/>
        </w:rPr>
        <w:t>hyperlipidaemic</w:t>
      </w:r>
      <w:proofErr w:type="spellEnd"/>
      <w:r w:rsidRPr="00ED3130">
        <w:rPr>
          <w:rFonts w:ascii="Times New Roman" w:hAnsi="Times New Roman" w:cs="Times New Roman"/>
        </w:rPr>
        <w:t xml:space="preserve"> individuals</w:t>
      </w:r>
      <w:r w:rsidRPr="00ED3130">
        <w:rPr>
          <w:rFonts w:ascii="Times New Roman" w:hAnsi="Times New Roman" w:cs="Times New Roman"/>
          <w:b/>
          <w:vertAlign w:val="superscript"/>
        </w:rPr>
        <w:t>22</w:t>
      </w:r>
    </w:p>
    <w:p w:rsidR="00753A68" w:rsidRPr="00ED3130" w:rsidRDefault="00753A68" w:rsidP="00CF35EA">
      <w:pPr>
        <w:spacing w:line="360" w:lineRule="auto"/>
        <w:ind w:left="-450" w:right="-1530"/>
        <w:jc w:val="both"/>
        <w:rPr>
          <w:rFonts w:ascii="Times New Roman" w:hAnsi="Times New Roman" w:cs="Times New Roman"/>
          <w:b/>
          <w:vertAlign w:val="superscript"/>
        </w:rPr>
      </w:pPr>
    </w:p>
    <w:p w:rsidR="00753A68" w:rsidRPr="00ED3130" w:rsidRDefault="00753A68" w:rsidP="00ED3130">
      <w:pPr>
        <w:pStyle w:val="ListParagraph"/>
        <w:numPr>
          <w:ilvl w:val="0"/>
          <w:numId w:val="6"/>
        </w:numPr>
        <w:spacing w:line="360" w:lineRule="auto"/>
        <w:ind w:right="-1530"/>
        <w:jc w:val="both"/>
        <w:rPr>
          <w:rFonts w:ascii="Times New Roman" w:hAnsi="Times New Roman" w:cs="Times New Roman"/>
        </w:rPr>
      </w:pPr>
      <w:r w:rsidRPr="00ED3130">
        <w:rPr>
          <w:rStyle w:val="mixed-citation"/>
          <w:rFonts w:ascii="Times New Roman" w:hAnsi="Times New Roman" w:cs="Times New Roman"/>
        </w:rPr>
        <w:t xml:space="preserve">Jenkins DJ, Kendall CW, </w:t>
      </w:r>
      <w:proofErr w:type="spellStart"/>
      <w:r w:rsidRPr="00ED3130">
        <w:rPr>
          <w:rStyle w:val="mixed-citation"/>
          <w:rFonts w:ascii="Times New Roman" w:hAnsi="Times New Roman" w:cs="Times New Roman"/>
        </w:rPr>
        <w:t>Marchie</w:t>
      </w:r>
      <w:proofErr w:type="spellEnd"/>
      <w:r w:rsidRPr="00ED3130">
        <w:rPr>
          <w:rStyle w:val="mixed-citation"/>
          <w:rFonts w:ascii="Times New Roman" w:hAnsi="Times New Roman" w:cs="Times New Roman"/>
        </w:rPr>
        <w:t xml:space="preserve"> A, et al. (2002) </w:t>
      </w:r>
      <w:r w:rsidRPr="00ED3130">
        <w:rPr>
          <w:rStyle w:val="ref-title"/>
          <w:rFonts w:ascii="Times New Roman" w:hAnsi="Times New Roman" w:cs="Times New Roman"/>
        </w:rPr>
        <w:t xml:space="preserve">Dose response of almonds on coronary heart disease risk factors: blood lipids, oxidized low-density lipoproteins, </w:t>
      </w:r>
      <w:proofErr w:type="gramStart"/>
      <w:r w:rsidRPr="00ED3130">
        <w:rPr>
          <w:rStyle w:val="ref-title"/>
          <w:rFonts w:ascii="Times New Roman" w:hAnsi="Times New Roman" w:cs="Times New Roman"/>
        </w:rPr>
        <w:t>lipoprotein(</w:t>
      </w:r>
      <w:proofErr w:type="gramEnd"/>
      <w:r w:rsidRPr="00ED3130">
        <w:rPr>
          <w:rStyle w:val="ref-title"/>
          <w:rFonts w:ascii="Times New Roman" w:hAnsi="Times New Roman" w:cs="Times New Roman"/>
        </w:rPr>
        <w:t>a), homocysteine, and pulmonary nitric oxide: a randomized, controlled, crossover trial</w:t>
      </w:r>
      <w:r w:rsidRPr="00ED3130">
        <w:rPr>
          <w:rStyle w:val="mixed-citation"/>
          <w:rFonts w:ascii="Times New Roman" w:hAnsi="Times New Roman" w:cs="Times New Roman"/>
        </w:rPr>
        <w:t xml:space="preserve">. </w:t>
      </w:r>
      <w:r w:rsidRPr="00ED3130">
        <w:rPr>
          <w:rStyle w:val="ref-journal"/>
          <w:rFonts w:ascii="Times New Roman" w:hAnsi="Times New Roman" w:cs="Times New Roman"/>
        </w:rPr>
        <w:t>Circulation</w:t>
      </w:r>
      <w:r w:rsidRPr="00ED3130">
        <w:rPr>
          <w:rStyle w:val="ref-vol"/>
          <w:rFonts w:ascii="Times New Roman" w:hAnsi="Times New Roman" w:cs="Times New Roman"/>
        </w:rPr>
        <w:t>106</w:t>
      </w:r>
      <w:r w:rsidRPr="00ED3130">
        <w:rPr>
          <w:rStyle w:val="mixed-citation"/>
          <w:rFonts w:ascii="Times New Roman" w:hAnsi="Times New Roman" w:cs="Times New Roman"/>
        </w:rPr>
        <w:t xml:space="preserve">, 1327–1332 </w:t>
      </w:r>
      <w:r w:rsidRPr="00ED3130">
        <w:rPr>
          <w:rStyle w:val="nowrap"/>
          <w:rFonts w:ascii="Times New Roman" w:hAnsi="Times New Roman" w:cs="Times New Roman"/>
        </w:rPr>
        <w:t>[</w:t>
      </w:r>
      <w:hyperlink r:id="rId8" w:tgtFrame="pmc_ext" w:history="1">
        <w:r w:rsidRPr="00ED3130">
          <w:rPr>
            <w:rStyle w:val="Hyperlink"/>
            <w:rFonts w:ascii="Times New Roman" w:hAnsi="Times New Roman" w:cs="Times New Roman"/>
            <w:color w:val="auto"/>
          </w:rPr>
          <w:t>PubMed</w:t>
        </w:r>
      </w:hyperlink>
      <w:r w:rsidRPr="00ED3130">
        <w:rPr>
          <w:rStyle w:val="nowrap"/>
          <w:rFonts w:ascii="Times New Roman" w:hAnsi="Times New Roman" w:cs="Times New Roman"/>
        </w:rPr>
        <w:t xml:space="preserve">] </w:t>
      </w:r>
    </w:p>
    <w:p w:rsidR="004B5A70" w:rsidRPr="00ED3130" w:rsidRDefault="004B5A70" w:rsidP="00CF35EA">
      <w:pPr>
        <w:spacing w:line="360" w:lineRule="auto"/>
        <w:ind w:left="-450" w:right="-1530"/>
        <w:jc w:val="both"/>
        <w:rPr>
          <w:rFonts w:ascii="Times New Roman" w:hAnsi="Times New Roman" w:cs="Times New Roman"/>
        </w:rPr>
      </w:pPr>
    </w:p>
    <w:p w:rsidR="00BA56F6" w:rsidRPr="00ED3130" w:rsidRDefault="004B5A70"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Wojdylo</w:t>
      </w:r>
      <w:proofErr w:type="spellEnd"/>
      <w:r w:rsidRPr="00ED3130">
        <w:rPr>
          <w:rFonts w:ascii="Times New Roman" w:eastAsia="Times New Roman" w:hAnsi="Times New Roman" w:cs="Times New Roman"/>
        </w:rPr>
        <w:t xml:space="preserve"> A., </w:t>
      </w:r>
      <w:proofErr w:type="spellStart"/>
      <w:r w:rsidRPr="00ED3130">
        <w:rPr>
          <w:rFonts w:ascii="Times New Roman" w:eastAsia="Times New Roman" w:hAnsi="Times New Roman" w:cs="Times New Roman"/>
        </w:rPr>
        <w:t>Oszmianski</w:t>
      </w:r>
      <w:proofErr w:type="spellEnd"/>
      <w:r w:rsidRPr="00ED3130">
        <w:rPr>
          <w:rFonts w:ascii="Times New Roman" w:eastAsia="Times New Roman" w:hAnsi="Times New Roman" w:cs="Times New Roman"/>
        </w:rPr>
        <w:t xml:space="preserve"> J., </w:t>
      </w:r>
      <w:proofErr w:type="spellStart"/>
      <w:r w:rsidRPr="00ED3130">
        <w:rPr>
          <w:rFonts w:ascii="Times New Roman" w:eastAsia="Times New Roman" w:hAnsi="Times New Roman" w:cs="Times New Roman"/>
        </w:rPr>
        <w:t>Laskowski</w:t>
      </w:r>
      <w:proofErr w:type="spellEnd"/>
      <w:r w:rsidRPr="00ED3130">
        <w:rPr>
          <w:rFonts w:ascii="Times New Roman" w:eastAsia="Times New Roman" w:hAnsi="Times New Roman" w:cs="Times New Roman"/>
        </w:rPr>
        <w:t xml:space="preserve"> P. Polyphenolic compounds and antioxidant activity of new and old apple varieties. J. Agric. Food Chem. 2008</w:t>
      </w:r>
      <w:proofErr w:type="gramStart"/>
      <w:r w:rsidRPr="00ED3130">
        <w:rPr>
          <w:rFonts w:ascii="Times New Roman" w:eastAsia="Times New Roman" w:hAnsi="Times New Roman" w:cs="Times New Roman"/>
        </w:rPr>
        <w:t>;56:6520</w:t>
      </w:r>
      <w:proofErr w:type="gramEnd"/>
      <w:r w:rsidRPr="00ED3130">
        <w:rPr>
          <w:rFonts w:ascii="Times New Roman" w:eastAsia="Times New Roman" w:hAnsi="Times New Roman" w:cs="Times New Roman"/>
        </w:rPr>
        <w:t xml:space="preserve">–6530.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10.1021/jf800510j. [</w:t>
      </w:r>
      <w:hyperlink r:id="rId9"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 [</w:t>
      </w:r>
      <w:hyperlink r:id="rId10"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BA56F6" w:rsidRPr="00ED3130" w:rsidRDefault="004B5A70"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Koutsos</w:t>
      </w:r>
      <w:proofErr w:type="spellEnd"/>
      <w:r w:rsidRPr="00ED3130">
        <w:rPr>
          <w:rFonts w:ascii="Times New Roman" w:eastAsia="Times New Roman" w:hAnsi="Times New Roman" w:cs="Times New Roman"/>
        </w:rPr>
        <w:t xml:space="preserve"> A., </w:t>
      </w:r>
      <w:proofErr w:type="spellStart"/>
      <w:r w:rsidRPr="00ED3130">
        <w:rPr>
          <w:rFonts w:ascii="Times New Roman" w:eastAsia="Times New Roman" w:hAnsi="Times New Roman" w:cs="Times New Roman"/>
        </w:rPr>
        <w:t>Lovegrove</w:t>
      </w:r>
      <w:proofErr w:type="spellEnd"/>
      <w:r w:rsidRPr="00ED3130">
        <w:rPr>
          <w:rFonts w:ascii="Times New Roman" w:eastAsia="Times New Roman" w:hAnsi="Times New Roman" w:cs="Times New Roman"/>
        </w:rPr>
        <w:t xml:space="preserve"> J.A. An apple a day keeps the doctor away: Inter-relationship between apple consumption, the gut microbiota and </w:t>
      </w:r>
      <w:proofErr w:type="spellStart"/>
      <w:r w:rsidRPr="00ED3130">
        <w:rPr>
          <w:rFonts w:ascii="Times New Roman" w:eastAsia="Times New Roman" w:hAnsi="Times New Roman" w:cs="Times New Roman"/>
        </w:rPr>
        <w:t>cardiometabolic</w:t>
      </w:r>
      <w:proofErr w:type="spellEnd"/>
      <w:r w:rsidRPr="00ED3130">
        <w:rPr>
          <w:rFonts w:ascii="Times New Roman" w:eastAsia="Times New Roman" w:hAnsi="Times New Roman" w:cs="Times New Roman"/>
        </w:rPr>
        <w:t xml:space="preserve"> disease risk reduction. In: Tuohy K., Del Rio D., editors. Diet-microbe interactions in the gut: Effects on human health and disease. Academic Press, Elsevier; London, UK: 2015. pp. 173–194.</w:t>
      </w:r>
    </w:p>
    <w:p w:rsidR="00BA56F6" w:rsidRPr="00ED3130" w:rsidRDefault="004B5A70"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Arts I.C.W., Jacobs D.R., </w:t>
      </w:r>
      <w:proofErr w:type="spellStart"/>
      <w:r w:rsidRPr="00ED3130">
        <w:rPr>
          <w:rFonts w:ascii="Times New Roman" w:eastAsia="Times New Roman" w:hAnsi="Times New Roman" w:cs="Times New Roman"/>
        </w:rPr>
        <w:t>Harnack</w:t>
      </w:r>
      <w:proofErr w:type="spellEnd"/>
      <w:r w:rsidRPr="00ED3130">
        <w:rPr>
          <w:rFonts w:ascii="Times New Roman" w:eastAsia="Times New Roman" w:hAnsi="Times New Roman" w:cs="Times New Roman"/>
        </w:rPr>
        <w:t xml:space="preserve"> L.J., Gross M., Folsom A.R. Dietary </w:t>
      </w:r>
      <w:proofErr w:type="spellStart"/>
      <w:r w:rsidRPr="00ED3130">
        <w:rPr>
          <w:rFonts w:ascii="Times New Roman" w:eastAsia="Times New Roman" w:hAnsi="Times New Roman" w:cs="Times New Roman"/>
        </w:rPr>
        <w:t>catechins</w:t>
      </w:r>
      <w:proofErr w:type="spellEnd"/>
      <w:r w:rsidRPr="00ED3130">
        <w:rPr>
          <w:rFonts w:ascii="Times New Roman" w:eastAsia="Times New Roman" w:hAnsi="Times New Roman" w:cs="Times New Roman"/>
        </w:rPr>
        <w:t xml:space="preserve"> in relation to coronary heart disease death among postmenopausal women. Epidemiology. 2001</w:t>
      </w:r>
      <w:proofErr w:type="gramStart"/>
      <w:r w:rsidRPr="00ED3130">
        <w:rPr>
          <w:rFonts w:ascii="Times New Roman" w:eastAsia="Times New Roman" w:hAnsi="Times New Roman" w:cs="Times New Roman"/>
        </w:rPr>
        <w:t>;12:668</w:t>
      </w:r>
      <w:proofErr w:type="gramEnd"/>
      <w:r w:rsidRPr="00ED3130">
        <w:rPr>
          <w:rFonts w:ascii="Times New Roman" w:eastAsia="Times New Roman" w:hAnsi="Times New Roman" w:cs="Times New Roman"/>
        </w:rPr>
        <w:t xml:space="preserve">–675.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10.1097/00001648-200111000-00015. [</w:t>
      </w:r>
      <w:hyperlink r:id="rId11"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 [</w:t>
      </w:r>
      <w:hyperlink r:id="rId12"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4B5A70" w:rsidRPr="00ED3130" w:rsidRDefault="004B5A70"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Knekt</w:t>
      </w:r>
      <w:proofErr w:type="spellEnd"/>
      <w:r w:rsidRPr="00ED3130">
        <w:rPr>
          <w:rFonts w:ascii="Times New Roman" w:eastAsia="Times New Roman" w:hAnsi="Times New Roman" w:cs="Times New Roman"/>
        </w:rPr>
        <w:t xml:space="preserve"> P., </w:t>
      </w:r>
      <w:proofErr w:type="spellStart"/>
      <w:r w:rsidRPr="00ED3130">
        <w:rPr>
          <w:rFonts w:ascii="Times New Roman" w:eastAsia="Times New Roman" w:hAnsi="Times New Roman" w:cs="Times New Roman"/>
        </w:rPr>
        <w:t>Kumpulainen</w:t>
      </w:r>
      <w:proofErr w:type="spellEnd"/>
      <w:r w:rsidRPr="00ED3130">
        <w:rPr>
          <w:rFonts w:ascii="Times New Roman" w:eastAsia="Times New Roman" w:hAnsi="Times New Roman" w:cs="Times New Roman"/>
        </w:rPr>
        <w:t xml:space="preserve"> J., </w:t>
      </w:r>
      <w:proofErr w:type="spellStart"/>
      <w:r w:rsidRPr="00ED3130">
        <w:rPr>
          <w:rFonts w:ascii="Times New Roman" w:eastAsia="Times New Roman" w:hAnsi="Times New Roman" w:cs="Times New Roman"/>
        </w:rPr>
        <w:t>Jarvinen</w:t>
      </w:r>
      <w:proofErr w:type="spellEnd"/>
      <w:r w:rsidRPr="00ED3130">
        <w:rPr>
          <w:rFonts w:ascii="Times New Roman" w:eastAsia="Times New Roman" w:hAnsi="Times New Roman" w:cs="Times New Roman"/>
        </w:rPr>
        <w:t xml:space="preserve"> R., </w:t>
      </w:r>
      <w:proofErr w:type="spellStart"/>
      <w:r w:rsidRPr="00ED3130">
        <w:rPr>
          <w:rFonts w:ascii="Times New Roman" w:eastAsia="Times New Roman" w:hAnsi="Times New Roman" w:cs="Times New Roman"/>
        </w:rPr>
        <w:t>Rissanen</w:t>
      </w:r>
      <w:proofErr w:type="spellEnd"/>
      <w:r w:rsidRPr="00ED3130">
        <w:rPr>
          <w:rFonts w:ascii="Times New Roman" w:eastAsia="Times New Roman" w:hAnsi="Times New Roman" w:cs="Times New Roman"/>
        </w:rPr>
        <w:t xml:space="preserve"> H., </w:t>
      </w:r>
      <w:proofErr w:type="spellStart"/>
      <w:r w:rsidRPr="00ED3130">
        <w:rPr>
          <w:rFonts w:ascii="Times New Roman" w:eastAsia="Times New Roman" w:hAnsi="Times New Roman" w:cs="Times New Roman"/>
        </w:rPr>
        <w:t>Heliovaara</w:t>
      </w:r>
      <w:proofErr w:type="spellEnd"/>
      <w:r w:rsidRPr="00ED3130">
        <w:rPr>
          <w:rFonts w:ascii="Times New Roman" w:eastAsia="Times New Roman" w:hAnsi="Times New Roman" w:cs="Times New Roman"/>
        </w:rPr>
        <w:t xml:space="preserve"> M., </w:t>
      </w:r>
      <w:proofErr w:type="spellStart"/>
      <w:r w:rsidRPr="00ED3130">
        <w:rPr>
          <w:rFonts w:ascii="Times New Roman" w:eastAsia="Times New Roman" w:hAnsi="Times New Roman" w:cs="Times New Roman"/>
        </w:rPr>
        <w:t>Reunanen</w:t>
      </w:r>
      <w:proofErr w:type="spellEnd"/>
      <w:r w:rsidRPr="00ED3130">
        <w:rPr>
          <w:rFonts w:ascii="Times New Roman" w:eastAsia="Times New Roman" w:hAnsi="Times New Roman" w:cs="Times New Roman"/>
        </w:rPr>
        <w:t xml:space="preserve"> A., </w:t>
      </w:r>
      <w:proofErr w:type="spellStart"/>
      <w:r w:rsidRPr="00ED3130">
        <w:rPr>
          <w:rFonts w:ascii="Times New Roman" w:eastAsia="Times New Roman" w:hAnsi="Times New Roman" w:cs="Times New Roman"/>
        </w:rPr>
        <w:t>Hakulinen</w:t>
      </w:r>
      <w:proofErr w:type="spellEnd"/>
      <w:r w:rsidRPr="00ED3130">
        <w:rPr>
          <w:rFonts w:ascii="Times New Roman" w:eastAsia="Times New Roman" w:hAnsi="Times New Roman" w:cs="Times New Roman"/>
        </w:rPr>
        <w:t xml:space="preserve"> T., </w:t>
      </w:r>
      <w:proofErr w:type="spellStart"/>
      <w:r w:rsidRPr="00ED3130">
        <w:rPr>
          <w:rFonts w:ascii="Times New Roman" w:eastAsia="Times New Roman" w:hAnsi="Times New Roman" w:cs="Times New Roman"/>
        </w:rPr>
        <w:t>Aromaa</w:t>
      </w:r>
      <w:proofErr w:type="spellEnd"/>
      <w:r w:rsidRPr="00ED3130">
        <w:rPr>
          <w:rFonts w:ascii="Times New Roman" w:eastAsia="Times New Roman" w:hAnsi="Times New Roman" w:cs="Times New Roman"/>
        </w:rPr>
        <w:t xml:space="preserve"> A. Flavonoid intake and risk of chronic diseases. Am. J. </w:t>
      </w:r>
      <w:proofErr w:type="spellStart"/>
      <w:r w:rsidRPr="00ED3130">
        <w:rPr>
          <w:rFonts w:ascii="Times New Roman" w:eastAsia="Times New Roman" w:hAnsi="Times New Roman" w:cs="Times New Roman"/>
        </w:rPr>
        <w:t>Clin</w:t>
      </w:r>
      <w:proofErr w:type="spellEnd"/>
      <w:r w:rsidRPr="00ED3130">
        <w:rPr>
          <w:rFonts w:ascii="Times New Roman" w:eastAsia="Times New Roman" w:hAnsi="Times New Roman" w:cs="Times New Roman"/>
        </w:rPr>
        <w:t xml:space="preserve">. </w:t>
      </w:r>
      <w:proofErr w:type="spellStart"/>
      <w:r w:rsidRPr="00ED3130">
        <w:rPr>
          <w:rFonts w:ascii="Times New Roman" w:eastAsia="Times New Roman" w:hAnsi="Times New Roman" w:cs="Times New Roman"/>
        </w:rPr>
        <w:t>Nutr</w:t>
      </w:r>
      <w:proofErr w:type="spellEnd"/>
      <w:r w:rsidRPr="00ED3130">
        <w:rPr>
          <w:rFonts w:ascii="Times New Roman" w:eastAsia="Times New Roman" w:hAnsi="Times New Roman" w:cs="Times New Roman"/>
        </w:rPr>
        <w:t>. 2002</w:t>
      </w:r>
      <w:proofErr w:type="gramStart"/>
      <w:r w:rsidRPr="00ED3130">
        <w:rPr>
          <w:rFonts w:ascii="Times New Roman" w:eastAsia="Times New Roman" w:hAnsi="Times New Roman" w:cs="Times New Roman"/>
        </w:rPr>
        <w:t>;76:560</w:t>
      </w:r>
      <w:proofErr w:type="gramEnd"/>
      <w:r w:rsidRPr="00ED3130">
        <w:rPr>
          <w:rFonts w:ascii="Times New Roman" w:eastAsia="Times New Roman" w:hAnsi="Times New Roman" w:cs="Times New Roman"/>
        </w:rPr>
        <w:t>–568. [</w:t>
      </w:r>
      <w:hyperlink r:id="rId13"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467B3F" w:rsidRPr="00ED3130" w:rsidRDefault="00467B3F"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Proctor M., Murphy A. P. Herbal and dietary therapies for primary and secondary dysmenorrhoea. </w:t>
      </w:r>
      <w:r w:rsidRPr="00ED3130">
        <w:rPr>
          <w:rFonts w:ascii="Times New Roman" w:eastAsia="Times New Roman" w:hAnsi="Times New Roman" w:cs="Times New Roman"/>
          <w:i/>
          <w:iCs/>
        </w:rPr>
        <w:t>Cochrane Database of Systematic Reviews</w:t>
      </w:r>
      <w:r w:rsidRPr="00ED3130">
        <w:rPr>
          <w:rFonts w:ascii="Times New Roman" w:eastAsia="Times New Roman" w:hAnsi="Times New Roman" w:cs="Times New Roman"/>
        </w:rPr>
        <w:t xml:space="preserve">. 2009;3 </w:t>
      </w:r>
      <w:proofErr w:type="spellStart"/>
      <w:r w:rsidRPr="00ED3130">
        <w:rPr>
          <w:rFonts w:ascii="Times New Roman" w:eastAsia="Times New Roman" w:hAnsi="Times New Roman" w:cs="Times New Roman"/>
        </w:rPr>
        <w:t>doi</w:t>
      </w:r>
      <w:proofErr w:type="spellEnd"/>
      <w:r w:rsidRPr="00ED3130">
        <w:rPr>
          <w:rFonts w:ascii="Times New Roman" w:eastAsia="Times New Roman" w:hAnsi="Times New Roman" w:cs="Times New Roman"/>
        </w:rPr>
        <w:t>: 10.1002/14651858.CD002124.CD002124 [</w:t>
      </w:r>
      <w:hyperlink r:id="rId14"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 [</w:t>
      </w:r>
      <w:hyperlink r:id="rId15"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467B3F" w:rsidRPr="00ED3130" w:rsidRDefault="00467B3F"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The Ministry of Health. Traditional and Complementary Medicine Practices Regulation [07.01.2015] </w:t>
      </w:r>
      <w:hyperlink r:id="rId16" w:tgtFrame="pmc_ext" w:history="1">
        <w:r w:rsidRPr="00ED3130">
          <w:rPr>
            <w:rFonts w:ascii="Times New Roman" w:eastAsia="Times New Roman" w:hAnsi="Times New Roman" w:cs="Times New Roman"/>
            <w:u w:val="single"/>
          </w:rPr>
          <w:t>http://www.resmigazete.gov.tr/eskiler/2014/10/20141027-3.htm</w:t>
        </w:r>
      </w:hyperlink>
      <w:r w:rsidRPr="00ED3130">
        <w:rPr>
          <w:rFonts w:ascii="Times New Roman" w:eastAsia="Times New Roman" w:hAnsi="Times New Roman" w:cs="Times New Roman"/>
        </w:rPr>
        <w:t>.</w:t>
      </w:r>
    </w:p>
    <w:p w:rsidR="00467B3F" w:rsidRPr="00ED3130" w:rsidRDefault="00467B3F"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Beebe-Dimmer J. L., Pfeifer J. R., Engle J. S., </w:t>
      </w:r>
      <w:proofErr w:type="spellStart"/>
      <w:r w:rsidRPr="00ED3130">
        <w:rPr>
          <w:rFonts w:ascii="Times New Roman" w:eastAsia="Times New Roman" w:hAnsi="Times New Roman" w:cs="Times New Roman"/>
        </w:rPr>
        <w:t>Schottenfeld</w:t>
      </w:r>
      <w:proofErr w:type="spellEnd"/>
      <w:r w:rsidRPr="00ED3130">
        <w:rPr>
          <w:rFonts w:ascii="Times New Roman" w:eastAsia="Times New Roman" w:hAnsi="Times New Roman" w:cs="Times New Roman"/>
        </w:rPr>
        <w:t xml:space="preserve"> D. The epidemiology of chronic venous insufficiency and varicose veins. </w:t>
      </w:r>
      <w:r w:rsidRPr="00ED3130">
        <w:rPr>
          <w:rFonts w:ascii="Times New Roman" w:eastAsia="Times New Roman" w:hAnsi="Times New Roman" w:cs="Times New Roman"/>
          <w:i/>
          <w:iCs/>
        </w:rPr>
        <w:t>Annals of Epidemiology</w:t>
      </w:r>
      <w:r w:rsidRPr="00ED3130">
        <w:rPr>
          <w:rFonts w:ascii="Times New Roman" w:eastAsia="Times New Roman" w:hAnsi="Times New Roman" w:cs="Times New Roman"/>
        </w:rPr>
        <w:t>. 2005</w:t>
      </w:r>
      <w:proofErr w:type="gramStart"/>
      <w:r w:rsidRPr="00ED3130">
        <w:rPr>
          <w:rFonts w:ascii="Times New Roman" w:eastAsia="Times New Roman" w:hAnsi="Times New Roman" w:cs="Times New Roman"/>
        </w:rPr>
        <w:t>;15</w:t>
      </w:r>
      <w:proofErr w:type="gramEnd"/>
      <w:r w:rsidRPr="00ED3130">
        <w:rPr>
          <w:rFonts w:ascii="Times New Roman" w:eastAsia="Times New Roman" w:hAnsi="Times New Roman" w:cs="Times New Roman"/>
        </w:rPr>
        <w:t xml:space="preserve">(3):175–184.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10.1016/j.annepidem.2004.05.015. [</w:t>
      </w:r>
      <w:hyperlink r:id="rId17"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 [</w:t>
      </w:r>
      <w:hyperlink r:id="rId18"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467B3F" w:rsidRPr="00ED3130" w:rsidRDefault="00467B3F"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Jeanneret</w:t>
      </w:r>
      <w:proofErr w:type="spellEnd"/>
      <w:r w:rsidRPr="00ED3130">
        <w:rPr>
          <w:rFonts w:ascii="Times New Roman" w:eastAsia="Times New Roman" w:hAnsi="Times New Roman" w:cs="Times New Roman"/>
        </w:rPr>
        <w:t xml:space="preserve"> C., </w:t>
      </w:r>
      <w:proofErr w:type="spellStart"/>
      <w:r w:rsidRPr="00ED3130">
        <w:rPr>
          <w:rFonts w:ascii="Times New Roman" w:eastAsia="Times New Roman" w:hAnsi="Times New Roman" w:cs="Times New Roman"/>
        </w:rPr>
        <w:t>Karatolios</w:t>
      </w:r>
      <w:proofErr w:type="spellEnd"/>
      <w:r w:rsidRPr="00ED3130">
        <w:rPr>
          <w:rFonts w:ascii="Times New Roman" w:eastAsia="Times New Roman" w:hAnsi="Times New Roman" w:cs="Times New Roman"/>
        </w:rPr>
        <w:t xml:space="preserve"> K. Varicose veins: a critical review of the definition and the </w:t>
      </w:r>
      <w:proofErr w:type="spellStart"/>
      <w:r w:rsidRPr="00ED3130">
        <w:rPr>
          <w:rFonts w:ascii="Times New Roman" w:eastAsia="Times New Roman" w:hAnsi="Times New Roman" w:cs="Times New Roman"/>
        </w:rPr>
        <w:t>therapeutical</w:t>
      </w:r>
      <w:proofErr w:type="spellEnd"/>
      <w:r w:rsidRPr="00ED3130">
        <w:rPr>
          <w:rFonts w:ascii="Times New Roman" w:eastAsia="Times New Roman" w:hAnsi="Times New Roman" w:cs="Times New Roman"/>
        </w:rPr>
        <w:t xml:space="preserve"> options. </w:t>
      </w:r>
      <w:r w:rsidRPr="00ED3130">
        <w:rPr>
          <w:rFonts w:ascii="Times New Roman" w:eastAsia="Times New Roman" w:hAnsi="Times New Roman" w:cs="Times New Roman"/>
          <w:i/>
          <w:iCs/>
        </w:rPr>
        <w:t>Vasa</w:t>
      </w:r>
      <w:r w:rsidRPr="00ED3130">
        <w:rPr>
          <w:rFonts w:ascii="Times New Roman" w:eastAsia="Times New Roman" w:hAnsi="Times New Roman" w:cs="Times New Roman"/>
        </w:rPr>
        <w:t>. 2011</w:t>
      </w:r>
      <w:proofErr w:type="gramStart"/>
      <w:r w:rsidRPr="00ED3130">
        <w:rPr>
          <w:rFonts w:ascii="Times New Roman" w:eastAsia="Times New Roman" w:hAnsi="Times New Roman" w:cs="Times New Roman"/>
        </w:rPr>
        <w:t>;40</w:t>
      </w:r>
      <w:proofErr w:type="gramEnd"/>
      <w:r w:rsidRPr="00ED3130">
        <w:rPr>
          <w:rFonts w:ascii="Times New Roman" w:eastAsia="Times New Roman" w:hAnsi="Times New Roman" w:cs="Times New Roman"/>
        </w:rPr>
        <w:t xml:space="preserve">(5):344–358.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10.1024/0301-1526/a000131. [</w:t>
      </w:r>
      <w:hyperlink r:id="rId19"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 [</w:t>
      </w:r>
      <w:hyperlink r:id="rId20"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557893" w:rsidRPr="00ED3130" w:rsidRDefault="00557893"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Budak</w:t>
      </w:r>
      <w:proofErr w:type="spellEnd"/>
      <w:r w:rsidRPr="00ED3130">
        <w:rPr>
          <w:rFonts w:ascii="Times New Roman" w:eastAsia="Times New Roman" w:hAnsi="Times New Roman" w:cs="Times New Roman"/>
        </w:rPr>
        <w:t xml:space="preserve"> N. H., </w:t>
      </w:r>
      <w:proofErr w:type="spellStart"/>
      <w:r w:rsidRPr="00ED3130">
        <w:rPr>
          <w:rFonts w:ascii="Times New Roman" w:eastAsia="Times New Roman" w:hAnsi="Times New Roman" w:cs="Times New Roman"/>
        </w:rPr>
        <w:t>Aykin</w:t>
      </w:r>
      <w:proofErr w:type="spellEnd"/>
      <w:r w:rsidRPr="00ED3130">
        <w:rPr>
          <w:rFonts w:ascii="Times New Roman" w:eastAsia="Times New Roman" w:hAnsi="Times New Roman" w:cs="Times New Roman"/>
        </w:rPr>
        <w:t xml:space="preserve"> E., </w:t>
      </w:r>
      <w:proofErr w:type="spellStart"/>
      <w:r w:rsidRPr="00ED3130">
        <w:rPr>
          <w:rFonts w:ascii="Times New Roman" w:eastAsia="Times New Roman" w:hAnsi="Times New Roman" w:cs="Times New Roman"/>
        </w:rPr>
        <w:t>Seydim</w:t>
      </w:r>
      <w:proofErr w:type="spellEnd"/>
      <w:r w:rsidRPr="00ED3130">
        <w:rPr>
          <w:rFonts w:ascii="Times New Roman" w:eastAsia="Times New Roman" w:hAnsi="Times New Roman" w:cs="Times New Roman"/>
        </w:rPr>
        <w:t xml:space="preserve"> A. C., Greene A. K., </w:t>
      </w:r>
      <w:proofErr w:type="spellStart"/>
      <w:r w:rsidRPr="00ED3130">
        <w:rPr>
          <w:rFonts w:ascii="Times New Roman" w:eastAsia="Times New Roman" w:hAnsi="Times New Roman" w:cs="Times New Roman"/>
        </w:rPr>
        <w:t>Guzel-Seydim</w:t>
      </w:r>
      <w:proofErr w:type="spellEnd"/>
      <w:r w:rsidRPr="00ED3130">
        <w:rPr>
          <w:rFonts w:ascii="Times New Roman" w:eastAsia="Times New Roman" w:hAnsi="Times New Roman" w:cs="Times New Roman"/>
        </w:rPr>
        <w:t xml:space="preserve"> Z. B. Functional properties of vinegar. </w:t>
      </w:r>
      <w:r w:rsidRPr="00ED3130">
        <w:rPr>
          <w:rFonts w:ascii="Times New Roman" w:eastAsia="Times New Roman" w:hAnsi="Times New Roman" w:cs="Times New Roman"/>
          <w:i/>
          <w:iCs/>
        </w:rPr>
        <w:t>Journal of Food Science</w:t>
      </w:r>
      <w:r w:rsidRPr="00ED3130">
        <w:rPr>
          <w:rFonts w:ascii="Times New Roman" w:eastAsia="Times New Roman" w:hAnsi="Times New Roman" w:cs="Times New Roman"/>
        </w:rPr>
        <w:t>. 2014</w:t>
      </w:r>
      <w:proofErr w:type="gramStart"/>
      <w:r w:rsidRPr="00ED3130">
        <w:rPr>
          <w:rFonts w:ascii="Times New Roman" w:eastAsia="Times New Roman" w:hAnsi="Times New Roman" w:cs="Times New Roman"/>
        </w:rPr>
        <w:t>;79</w:t>
      </w:r>
      <w:proofErr w:type="gramEnd"/>
      <w:r w:rsidRPr="00ED3130">
        <w:rPr>
          <w:rFonts w:ascii="Times New Roman" w:eastAsia="Times New Roman" w:hAnsi="Times New Roman" w:cs="Times New Roman"/>
        </w:rPr>
        <w:t xml:space="preserve">(5):R757–R764.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10.1111/1750-3841.12434. [</w:t>
      </w:r>
      <w:hyperlink r:id="rId21"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 [</w:t>
      </w:r>
      <w:hyperlink r:id="rId22"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557893" w:rsidRPr="00ED3130" w:rsidRDefault="00557893"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Fukami</w:t>
      </w:r>
      <w:proofErr w:type="spellEnd"/>
      <w:r w:rsidRPr="00ED3130">
        <w:rPr>
          <w:rFonts w:ascii="Times New Roman" w:eastAsia="Times New Roman" w:hAnsi="Times New Roman" w:cs="Times New Roman"/>
        </w:rPr>
        <w:t xml:space="preserve"> H., </w:t>
      </w:r>
      <w:proofErr w:type="spellStart"/>
      <w:r w:rsidRPr="00ED3130">
        <w:rPr>
          <w:rFonts w:ascii="Times New Roman" w:eastAsia="Times New Roman" w:hAnsi="Times New Roman" w:cs="Times New Roman"/>
        </w:rPr>
        <w:t>Tachimoto</w:t>
      </w:r>
      <w:proofErr w:type="spellEnd"/>
      <w:r w:rsidRPr="00ED3130">
        <w:rPr>
          <w:rFonts w:ascii="Times New Roman" w:eastAsia="Times New Roman" w:hAnsi="Times New Roman" w:cs="Times New Roman"/>
        </w:rPr>
        <w:t xml:space="preserve"> H., </w:t>
      </w:r>
      <w:proofErr w:type="spellStart"/>
      <w:r w:rsidRPr="00ED3130">
        <w:rPr>
          <w:rFonts w:ascii="Times New Roman" w:eastAsia="Times New Roman" w:hAnsi="Times New Roman" w:cs="Times New Roman"/>
        </w:rPr>
        <w:t>Kishi</w:t>
      </w:r>
      <w:proofErr w:type="spellEnd"/>
      <w:r w:rsidRPr="00ED3130">
        <w:rPr>
          <w:rFonts w:ascii="Times New Roman" w:eastAsia="Times New Roman" w:hAnsi="Times New Roman" w:cs="Times New Roman"/>
        </w:rPr>
        <w:t xml:space="preserve"> M., et al. Continuous ingestion of acetic acid bacteria: effect on cognitive function in healthy middle-aged and elderly persons. </w:t>
      </w:r>
      <w:r w:rsidRPr="00ED3130">
        <w:rPr>
          <w:rFonts w:ascii="Times New Roman" w:eastAsia="Times New Roman" w:hAnsi="Times New Roman" w:cs="Times New Roman"/>
          <w:i/>
          <w:iCs/>
        </w:rPr>
        <w:t>Anti-Aging Medicine</w:t>
      </w:r>
      <w:r w:rsidRPr="00ED3130">
        <w:rPr>
          <w:rFonts w:ascii="Times New Roman" w:eastAsia="Times New Roman" w:hAnsi="Times New Roman" w:cs="Times New Roman"/>
        </w:rPr>
        <w:t>. 2009</w:t>
      </w:r>
      <w:proofErr w:type="gramStart"/>
      <w:r w:rsidRPr="00ED3130">
        <w:rPr>
          <w:rFonts w:ascii="Times New Roman" w:eastAsia="Times New Roman" w:hAnsi="Times New Roman" w:cs="Times New Roman"/>
        </w:rPr>
        <w:t>;6</w:t>
      </w:r>
      <w:proofErr w:type="gramEnd"/>
      <w:r w:rsidRPr="00ED3130">
        <w:rPr>
          <w:rFonts w:ascii="Times New Roman" w:eastAsia="Times New Roman" w:hAnsi="Times New Roman" w:cs="Times New Roman"/>
        </w:rPr>
        <w:t xml:space="preserve">(7):60–65.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10.3793/jaam.6.60. [</w:t>
      </w:r>
      <w:hyperlink r:id="rId23"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557893" w:rsidRPr="00ED3130" w:rsidRDefault="00557893"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lastRenderedPageBreak/>
        <w:t xml:space="preserve">Sugiyama K., </w:t>
      </w:r>
      <w:proofErr w:type="spellStart"/>
      <w:r w:rsidRPr="00ED3130">
        <w:rPr>
          <w:rFonts w:ascii="Times New Roman" w:eastAsia="Times New Roman" w:hAnsi="Times New Roman" w:cs="Times New Roman"/>
        </w:rPr>
        <w:t>Sakakibara</w:t>
      </w:r>
      <w:proofErr w:type="spellEnd"/>
      <w:r w:rsidRPr="00ED3130">
        <w:rPr>
          <w:rFonts w:ascii="Times New Roman" w:eastAsia="Times New Roman" w:hAnsi="Times New Roman" w:cs="Times New Roman"/>
        </w:rPr>
        <w:t xml:space="preserve"> R., </w:t>
      </w:r>
      <w:proofErr w:type="spellStart"/>
      <w:r w:rsidRPr="00ED3130">
        <w:rPr>
          <w:rFonts w:ascii="Times New Roman" w:eastAsia="Times New Roman" w:hAnsi="Times New Roman" w:cs="Times New Roman"/>
        </w:rPr>
        <w:t>Tachimoto</w:t>
      </w:r>
      <w:proofErr w:type="spellEnd"/>
      <w:r w:rsidRPr="00ED3130">
        <w:rPr>
          <w:rFonts w:ascii="Times New Roman" w:eastAsia="Times New Roman" w:hAnsi="Times New Roman" w:cs="Times New Roman"/>
        </w:rPr>
        <w:t xml:space="preserve"> H., </w:t>
      </w:r>
      <w:proofErr w:type="spellStart"/>
      <w:r w:rsidRPr="00ED3130">
        <w:rPr>
          <w:rFonts w:ascii="Times New Roman" w:eastAsia="Times New Roman" w:hAnsi="Times New Roman" w:cs="Times New Roman"/>
        </w:rPr>
        <w:t>Kishi</w:t>
      </w:r>
      <w:proofErr w:type="spellEnd"/>
      <w:r w:rsidRPr="00ED3130">
        <w:rPr>
          <w:rFonts w:ascii="Times New Roman" w:eastAsia="Times New Roman" w:hAnsi="Times New Roman" w:cs="Times New Roman"/>
        </w:rPr>
        <w:t xml:space="preserve"> M., </w:t>
      </w:r>
      <w:proofErr w:type="spellStart"/>
      <w:r w:rsidRPr="00ED3130">
        <w:rPr>
          <w:rFonts w:ascii="Times New Roman" w:eastAsia="Times New Roman" w:hAnsi="Times New Roman" w:cs="Times New Roman"/>
        </w:rPr>
        <w:t>Kaga</w:t>
      </w:r>
      <w:proofErr w:type="spellEnd"/>
      <w:r w:rsidRPr="00ED3130">
        <w:rPr>
          <w:rFonts w:ascii="Times New Roman" w:eastAsia="Times New Roman" w:hAnsi="Times New Roman" w:cs="Times New Roman"/>
        </w:rPr>
        <w:t xml:space="preserve"> T., </w:t>
      </w:r>
      <w:proofErr w:type="spellStart"/>
      <w:r w:rsidRPr="00ED3130">
        <w:rPr>
          <w:rFonts w:ascii="Times New Roman" w:eastAsia="Times New Roman" w:hAnsi="Times New Roman" w:cs="Times New Roman"/>
        </w:rPr>
        <w:t>Tabata</w:t>
      </w:r>
      <w:proofErr w:type="spellEnd"/>
      <w:r w:rsidRPr="00ED3130">
        <w:rPr>
          <w:rFonts w:ascii="Times New Roman" w:eastAsia="Times New Roman" w:hAnsi="Times New Roman" w:cs="Times New Roman"/>
        </w:rPr>
        <w:t xml:space="preserve"> I. Effects of acetic acid bacteria supplementation on muscle damage after moderate-intensity exercise. </w:t>
      </w:r>
      <w:r w:rsidRPr="00ED3130">
        <w:rPr>
          <w:rFonts w:ascii="Times New Roman" w:eastAsia="Times New Roman" w:hAnsi="Times New Roman" w:cs="Times New Roman"/>
          <w:i/>
          <w:iCs/>
        </w:rPr>
        <w:t>Anti-Aging Medicine</w:t>
      </w:r>
      <w:r w:rsidRPr="00ED3130">
        <w:rPr>
          <w:rFonts w:ascii="Times New Roman" w:eastAsia="Times New Roman" w:hAnsi="Times New Roman" w:cs="Times New Roman"/>
        </w:rPr>
        <w:t>. 2009</w:t>
      </w:r>
      <w:proofErr w:type="gramStart"/>
      <w:r w:rsidRPr="00ED3130">
        <w:rPr>
          <w:rFonts w:ascii="Times New Roman" w:eastAsia="Times New Roman" w:hAnsi="Times New Roman" w:cs="Times New Roman"/>
        </w:rPr>
        <w:t>;7</w:t>
      </w:r>
      <w:proofErr w:type="gramEnd"/>
      <w:r w:rsidRPr="00ED3130">
        <w:rPr>
          <w:rFonts w:ascii="Times New Roman" w:eastAsia="Times New Roman" w:hAnsi="Times New Roman" w:cs="Times New Roman"/>
        </w:rPr>
        <w:t xml:space="preserve">(1):1–6.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10.3793/jaam.7.1. [</w:t>
      </w:r>
      <w:hyperlink r:id="rId24"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A92674" w:rsidRPr="00ED3130" w:rsidRDefault="00557893"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Honsho</w:t>
      </w:r>
      <w:proofErr w:type="spellEnd"/>
      <w:r w:rsidRPr="00ED3130">
        <w:rPr>
          <w:rFonts w:ascii="Times New Roman" w:eastAsia="Times New Roman" w:hAnsi="Times New Roman" w:cs="Times New Roman"/>
        </w:rPr>
        <w:t xml:space="preserve"> S., Sugiyama A., </w:t>
      </w:r>
      <w:proofErr w:type="spellStart"/>
      <w:r w:rsidRPr="00ED3130">
        <w:rPr>
          <w:rFonts w:ascii="Times New Roman" w:eastAsia="Times New Roman" w:hAnsi="Times New Roman" w:cs="Times New Roman"/>
        </w:rPr>
        <w:t>Takahara</w:t>
      </w:r>
      <w:proofErr w:type="spellEnd"/>
      <w:r w:rsidRPr="00ED3130">
        <w:rPr>
          <w:rFonts w:ascii="Times New Roman" w:eastAsia="Times New Roman" w:hAnsi="Times New Roman" w:cs="Times New Roman"/>
        </w:rPr>
        <w:t xml:space="preserve"> A., Satoh Y., Nakamura Y., Hashimoto K. A red wine vinegar beverage can inhibit the renin-angiotensin system: experimental evidence in vivo. </w:t>
      </w:r>
      <w:r w:rsidRPr="00ED3130">
        <w:rPr>
          <w:rFonts w:ascii="Times New Roman" w:eastAsia="Times New Roman" w:hAnsi="Times New Roman" w:cs="Times New Roman"/>
          <w:i/>
          <w:iCs/>
        </w:rPr>
        <w:t>Biological and Pharmaceutical Bulletin</w:t>
      </w:r>
      <w:r w:rsidRPr="00ED3130">
        <w:rPr>
          <w:rFonts w:ascii="Times New Roman" w:eastAsia="Times New Roman" w:hAnsi="Times New Roman" w:cs="Times New Roman"/>
        </w:rPr>
        <w:t>. 2005</w:t>
      </w:r>
      <w:proofErr w:type="gramStart"/>
      <w:r w:rsidRPr="00ED3130">
        <w:rPr>
          <w:rFonts w:ascii="Times New Roman" w:eastAsia="Times New Roman" w:hAnsi="Times New Roman" w:cs="Times New Roman"/>
        </w:rPr>
        <w:t>;28</w:t>
      </w:r>
      <w:proofErr w:type="gramEnd"/>
      <w:r w:rsidRPr="00ED3130">
        <w:rPr>
          <w:rFonts w:ascii="Times New Roman" w:eastAsia="Times New Roman" w:hAnsi="Times New Roman" w:cs="Times New Roman"/>
        </w:rPr>
        <w:t xml:space="preserve">(7):1208–1210. </w:t>
      </w:r>
      <w:proofErr w:type="spellStart"/>
      <w:proofErr w:type="gramStart"/>
      <w:r w:rsidRPr="00ED3130">
        <w:rPr>
          <w:rFonts w:ascii="Times New Roman" w:eastAsia="Times New Roman" w:hAnsi="Times New Roman" w:cs="Times New Roman"/>
        </w:rPr>
        <w:t>doi</w:t>
      </w:r>
      <w:proofErr w:type="spellEnd"/>
      <w:proofErr w:type="gramEnd"/>
      <w:r w:rsidRPr="00ED3130">
        <w:rPr>
          <w:rFonts w:ascii="Times New Roman" w:eastAsia="Times New Roman" w:hAnsi="Times New Roman" w:cs="Times New Roman"/>
        </w:rPr>
        <w:t>: 10.1248/bpb.28.1208. [</w:t>
      </w:r>
      <w:hyperlink r:id="rId25"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 [</w:t>
      </w:r>
      <w:hyperlink r:id="rId26" w:tgtFrame="pmc_ext" w:history="1">
        <w:r w:rsidRPr="00ED3130">
          <w:rPr>
            <w:rFonts w:ascii="Times New Roman" w:eastAsia="Times New Roman" w:hAnsi="Times New Roman" w:cs="Times New Roman"/>
            <w:u w:val="single"/>
          </w:rPr>
          <w:t>Cross Ref</w:t>
        </w:r>
      </w:hyperlink>
      <w:r w:rsidRPr="00ED3130">
        <w:rPr>
          <w:rFonts w:ascii="Times New Roman" w:eastAsia="Times New Roman" w:hAnsi="Times New Roman" w:cs="Times New Roman"/>
        </w:rPr>
        <w:t>]</w:t>
      </w:r>
    </w:p>
    <w:p w:rsidR="00A92674" w:rsidRPr="00ED3130" w:rsidRDefault="00A92674"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Farquhar JW (1996) Plant sterols: their biological effects in humans In Handbook of Lipids in Human Nutrition, pp. 101–105 [Spiller G, editor]. Boca Raton, FL: CRC Press.</w:t>
      </w:r>
    </w:p>
    <w:p w:rsidR="00A92674" w:rsidRPr="00ED3130" w:rsidRDefault="00A92674"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Maguire LS, O'Sullivan SM, Galvin K, et al. (2004) Fatty acid profile, tocopherol, squalene and </w:t>
      </w:r>
      <w:proofErr w:type="spellStart"/>
      <w:r w:rsidRPr="00ED3130">
        <w:rPr>
          <w:rFonts w:ascii="Times New Roman" w:eastAsia="Times New Roman" w:hAnsi="Times New Roman" w:cs="Times New Roman"/>
        </w:rPr>
        <w:t>phytosterol</w:t>
      </w:r>
      <w:proofErr w:type="spellEnd"/>
      <w:r w:rsidRPr="00ED3130">
        <w:rPr>
          <w:rFonts w:ascii="Times New Roman" w:eastAsia="Times New Roman" w:hAnsi="Times New Roman" w:cs="Times New Roman"/>
        </w:rPr>
        <w:t xml:space="preserve"> content of walnuts, almonds, peanuts, hazelnuts and the macadamia nut. </w:t>
      </w:r>
      <w:proofErr w:type="spellStart"/>
      <w:r w:rsidRPr="00ED3130">
        <w:rPr>
          <w:rFonts w:ascii="Times New Roman" w:eastAsia="Times New Roman" w:hAnsi="Times New Roman" w:cs="Times New Roman"/>
        </w:rPr>
        <w:t>Int</w:t>
      </w:r>
      <w:proofErr w:type="spellEnd"/>
      <w:r w:rsidRPr="00ED3130">
        <w:rPr>
          <w:rFonts w:ascii="Times New Roman" w:eastAsia="Times New Roman" w:hAnsi="Times New Roman" w:cs="Times New Roman"/>
        </w:rPr>
        <w:t xml:space="preserve"> J Food </w:t>
      </w:r>
      <w:proofErr w:type="spellStart"/>
      <w:r w:rsidRPr="00ED3130">
        <w:rPr>
          <w:rFonts w:ascii="Times New Roman" w:eastAsia="Times New Roman" w:hAnsi="Times New Roman" w:cs="Times New Roman"/>
        </w:rPr>
        <w:t>SciNutr</w:t>
      </w:r>
      <w:proofErr w:type="spellEnd"/>
      <w:r w:rsidRPr="00ED3130">
        <w:rPr>
          <w:rFonts w:ascii="Times New Roman" w:eastAsia="Times New Roman" w:hAnsi="Times New Roman" w:cs="Times New Roman"/>
        </w:rPr>
        <w:t xml:space="preserve"> 55, 171–178. [</w:t>
      </w:r>
      <w:hyperlink r:id="rId27"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B225A8" w:rsidRPr="00ED3130" w:rsidRDefault="00A92674"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Phillips KM, </w:t>
      </w:r>
      <w:proofErr w:type="spellStart"/>
      <w:r w:rsidRPr="00ED3130">
        <w:rPr>
          <w:rFonts w:ascii="Times New Roman" w:eastAsia="Times New Roman" w:hAnsi="Times New Roman" w:cs="Times New Roman"/>
        </w:rPr>
        <w:t>Ruggio</w:t>
      </w:r>
      <w:proofErr w:type="spellEnd"/>
      <w:r w:rsidRPr="00ED3130">
        <w:rPr>
          <w:rFonts w:ascii="Times New Roman" w:eastAsia="Times New Roman" w:hAnsi="Times New Roman" w:cs="Times New Roman"/>
        </w:rPr>
        <w:t xml:space="preserve"> DM &amp; Ashraf-</w:t>
      </w:r>
      <w:proofErr w:type="spellStart"/>
      <w:r w:rsidRPr="00ED3130">
        <w:rPr>
          <w:rFonts w:ascii="Times New Roman" w:eastAsia="Times New Roman" w:hAnsi="Times New Roman" w:cs="Times New Roman"/>
        </w:rPr>
        <w:t>Khorassani</w:t>
      </w:r>
      <w:proofErr w:type="spellEnd"/>
      <w:r w:rsidRPr="00ED3130">
        <w:rPr>
          <w:rFonts w:ascii="Times New Roman" w:eastAsia="Times New Roman" w:hAnsi="Times New Roman" w:cs="Times New Roman"/>
        </w:rPr>
        <w:t xml:space="preserve"> M (2005) </w:t>
      </w:r>
      <w:proofErr w:type="spellStart"/>
      <w:r w:rsidRPr="00ED3130">
        <w:rPr>
          <w:rFonts w:ascii="Times New Roman" w:eastAsia="Times New Roman" w:hAnsi="Times New Roman" w:cs="Times New Roman"/>
        </w:rPr>
        <w:t>Phytosterol</w:t>
      </w:r>
      <w:proofErr w:type="spellEnd"/>
      <w:r w:rsidRPr="00ED3130">
        <w:rPr>
          <w:rFonts w:ascii="Times New Roman" w:eastAsia="Times New Roman" w:hAnsi="Times New Roman" w:cs="Times New Roman"/>
        </w:rPr>
        <w:t xml:space="preserve"> composition of nuts and seeds commonly consumed in the United States. J </w:t>
      </w:r>
      <w:proofErr w:type="spellStart"/>
      <w:r w:rsidRPr="00ED3130">
        <w:rPr>
          <w:rFonts w:ascii="Times New Roman" w:eastAsia="Times New Roman" w:hAnsi="Times New Roman" w:cs="Times New Roman"/>
        </w:rPr>
        <w:t>Agric</w:t>
      </w:r>
      <w:proofErr w:type="spellEnd"/>
      <w:r w:rsidRPr="00ED3130">
        <w:rPr>
          <w:rFonts w:ascii="Times New Roman" w:eastAsia="Times New Roman" w:hAnsi="Times New Roman" w:cs="Times New Roman"/>
        </w:rPr>
        <w:t xml:space="preserve"> Food </w:t>
      </w:r>
      <w:proofErr w:type="spellStart"/>
      <w:r w:rsidRPr="00ED3130">
        <w:rPr>
          <w:rFonts w:ascii="Times New Roman" w:eastAsia="Times New Roman" w:hAnsi="Times New Roman" w:cs="Times New Roman"/>
        </w:rPr>
        <w:t>Chem</w:t>
      </w:r>
      <w:proofErr w:type="spellEnd"/>
      <w:r w:rsidRPr="00ED3130">
        <w:rPr>
          <w:rFonts w:ascii="Times New Roman" w:eastAsia="Times New Roman" w:hAnsi="Times New Roman" w:cs="Times New Roman"/>
        </w:rPr>
        <w:t xml:space="preserve"> 53, 9436–9445. [</w:t>
      </w:r>
      <w:hyperlink r:id="rId28"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r w:rsidR="00B225A8" w:rsidRPr="00ED3130">
        <w:rPr>
          <w:rFonts w:ascii="Times New Roman" w:eastAsia="Times New Roman" w:hAnsi="Times New Roman" w:cs="Times New Roman"/>
        </w:rPr>
        <w:t>.</w:t>
      </w:r>
    </w:p>
    <w:p w:rsidR="00B225A8" w:rsidRPr="00ED3130" w:rsidRDefault="00B225A8"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Fraser GE, Shavlik DJ. Risk factors for all</w:t>
      </w:r>
      <w:r w:rsidRPr="00ED3130">
        <w:rPr>
          <w:rFonts w:ascii="Cambria Math" w:eastAsia="Times New Roman" w:hAnsi="Cambria Math" w:cs="Times New Roman"/>
        </w:rPr>
        <w:t>‐</w:t>
      </w:r>
      <w:r w:rsidRPr="00ED3130">
        <w:rPr>
          <w:rFonts w:ascii="Times New Roman" w:eastAsia="Times New Roman" w:hAnsi="Times New Roman" w:cs="Times New Roman"/>
        </w:rPr>
        <w:t>cause and coronary heart disease mortality in the oldest</w:t>
      </w:r>
      <w:r w:rsidRPr="00ED3130">
        <w:rPr>
          <w:rFonts w:ascii="Cambria Math" w:eastAsia="Times New Roman" w:hAnsi="Cambria Math" w:cs="Times New Roman"/>
        </w:rPr>
        <w:t>‐</w:t>
      </w:r>
      <w:r w:rsidRPr="00ED3130">
        <w:rPr>
          <w:rFonts w:ascii="Times New Roman" w:eastAsia="Times New Roman" w:hAnsi="Times New Roman" w:cs="Times New Roman"/>
        </w:rPr>
        <w:t>old: the Adventist Health Study. Arch Intern Med. 1997; 157:2249-2258. [</w:t>
      </w:r>
      <w:hyperlink r:id="rId29"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B225A8" w:rsidRPr="00ED3130" w:rsidRDefault="00B225A8"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Sabaté</w:t>
      </w:r>
      <w:proofErr w:type="spellEnd"/>
      <w:r w:rsidRPr="00ED3130">
        <w:rPr>
          <w:rFonts w:ascii="Times New Roman" w:eastAsia="Times New Roman" w:hAnsi="Times New Roman" w:cs="Times New Roman"/>
        </w:rPr>
        <w:t xml:space="preserve"> J, Oda K, </w:t>
      </w:r>
      <w:proofErr w:type="spellStart"/>
      <w:r w:rsidRPr="00ED3130">
        <w:rPr>
          <w:rFonts w:ascii="Times New Roman" w:eastAsia="Times New Roman" w:hAnsi="Times New Roman" w:cs="Times New Roman"/>
        </w:rPr>
        <w:t>Ros</w:t>
      </w:r>
      <w:proofErr w:type="spellEnd"/>
      <w:r w:rsidRPr="00ED3130">
        <w:rPr>
          <w:rFonts w:ascii="Times New Roman" w:eastAsia="Times New Roman" w:hAnsi="Times New Roman" w:cs="Times New Roman"/>
        </w:rPr>
        <w:t xml:space="preserve"> E. Nut consumption and blood lipid levels: a pooled analysis of 25 intervention trials. Arch Intern Med. 2010; 170:821-827. [</w:t>
      </w:r>
      <w:hyperlink r:id="rId30"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B225A8" w:rsidRPr="00ED3130" w:rsidRDefault="00B225A8"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Estruch</w:t>
      </w:r>
      <w:proofErr w:type="spellEnd"/>
      <w:r w:rsidRPr="00ED3130">
        <w:rPr>
          <w:rFonts w:ascii="Times New Roman" w:eastAsia="Times New Roman" w:hAnsi="Times New Roman" w:cs="Times New Roman"/>
        </w:rPr>
        <w:t xml:space="preserve"> R, </w:t>
      </w:r>
      <w:proofErr w:type="spellStart"/>
      <w:r w:rsidRPr="00ED3130">
        <w:rPr>
          <w:rFonts w:ascii="Times New Roman" w:eastAsia="Times New Roman" w:hAnsi="Times New Roman" w:cs="Times New Roman"/>
        </w:rPr>
        <w:t>Ros</w:t>
      </w:r>
      <w:proofErr w:type="spellEnd"/>
      <w:r w:rsidRPr="00ED3130">
        <w:rPr>
          <w:rFonts w:ascii="Times New Roman" w:eastAsia="Times New Roman" w:hAnsi="Times New Roman" w:cs="Times New Roman"/>
        </w:rPr>
        <w:t xml:space="preserve"> E, Salas</w:t>
      </w:r>
      <w:r w:rsidRPr="00ED3130">
        <w:rPr>
          <w:rFonts w:ascii="Cambria Math" w:eastAsia="Times New Roman" w:hAnsi="Cambria Math" w:cs="Times New Roman"/>
        </w:rPr>
        <w:t>‐</w:t>
      </w:r>
      <w:proofErr w:type="spellStart"/>
      <w:r w:rsidRPr="00ED3130">
        <w:rPr>
          <w:rFonts w:ascii="Times New Roman" w:eastAsia="Times New Roman" w:hAnsi="Times New Roman" w:cs="Times New Roman"/>
        </w:rPr>
        <w:t>Salvadó</w:t>
      </w:r>
      <w:proofErr w:type="spellEnd"/>
      <w:r w:rsidRPr="00ED3130">
        <w:rPr>
          <w:rFonts w:ascii="Times New Roman" w:eastAsia="Times New Roman" w:hAnsi="Times New Roman" w:cs="Times New Roman"/>
        </w:rPr>
        <w:t xml:space="preserve"> J, </w:t>
      </w:r>
      <w:proofErr w:type="spellStart"/>
      <w:r w:rsidRPr="00ED3130">
        <w:rPr>
          <w:rFonts w:ascii="Times New Roman" w:eastAsia="Times New Roman" w:hAnsi="Times New Roman" w:cs="Times New Roman"/>
        </w:rPr>
        <w:t>Covas</w:t>
      </w:r>
      <w:proofErr w:type="spellEnd"/>
      <w:r w:rsidRPr="00ED3130">
        <w:rPr>
          <w:rFonts w:ascii="Times New Roman" w:eastAsia="Times New Roman" w:hAnsi="Times New Roman" w:cs="Times New Roman"/>
        </w:rPr>
        <w:t xml:space="preserve"> MI, Corella D, </w:t>
      </w:r>
      <w:proofErr w:type="spellStart"/>
      <w:r w:rsidRPr="00ED3130">
        <w:rPr>
          <w:rFonts w:ascii="Times New Roman" w:eastAsia="Times New Roman" w:hAnsi="Times New Roman" w:cs="Times New Roman"/>
        </w:rPr>
        <w:t>Arós</w:t>
      </w:r>
      <w:proofErr w:type="spellEnd"/>
      <w:r w:rsidRPr="00ED3130">
        <w:rPr>
          <w:rFonts w:ascii="Times New Roman" w:eastAsia="Times New Roman" w:hAnsi="Times New Roman" w:cs="Times New Roman"/>
        </w:rPr>
        <w:t xml:space="preserve"> F, Gómez</w:t>
      </w:r>
      <w:r w:rsidRPr="00ED3130">
        <w:rPr>
          <w:rFonts w:ascii="Cambria Math" w:eastAsia="Times New Roman" w:hAnsi="Cambria Math" w:cs="Times New Roman"/>
        </w:rPr>
        <w:t>‐</w:t>
      </w:r>
      <w:proofErr w:type="spellStart"/>
      <w:r w:rsidRPr="00ED3130">
        <w:rPr>
          <w:rFonts w:ascii="Times New Roman" w:eastAsia="Times New Roman" w:hAnsi="Times New Roman" w:cs="Times New Roman"/>
        </w:rPr>
        <w:t>Gracia</w:t>
      </w:r>
      <w:proofErr w:type="spellEnd"/>
      <w:r w:rsidRPr="00ED3130">
        <w:rPr>
          <w:rFonts w:ascii="Times New Roman" w:eastAsia="Times New Roman" w:hAnsi="Times New Roman" w:cs="Times New Roman"/>
        </w:rPr>
        <w:t xml:space="preserve"> E, Ruiz</w:t>
      </w:r>
      <w:r w:rsidRPr="00ED3130">
        <w:rPr>
          <w:rFonts w:ascii="Cambria Math" w:eastAsia="Times New Roman" w:hAnsi="Cambria Math" w:cs="Times New Roman"/>
        </w:rPr>
        <w:t>‐</w:t>
      </w:r>
      <w:r w:rsidRPr="00ED3130">
        <w:rPr>
          <w:rFonts w:ascii="Times New Roman" w:eastAsia="Times New Roman" w:hAnsi="Times New Roman" w:cs="Times New Roman"/>
        </w:rPr>
        <w:t xml:space="preserve">Gutiérrez V, </w:t>
      </w:r>
      <w:proofErr w:type="spellStart"/>
      <w:r w:rsidRPr="00ED3130">
        <w:rPr>
          <w:rFonts w:ascii="Times New Roman" w:eastAsia="Times New Roman" w:hAnsi="Times New Roman" w:cs="Times New Roman"/>
        </w:rPr>
        <w:t>Fiol</w:t>
      </w:r>
      <w:proofErr w:type="spellEnd"/>
      <w:r w:rsidRPr="00ED3130">
        <w:rPr>
          <w:rFonts w:ascii="Times New Roman" w:eastAsia="Times New Roman" w:hAnsi="Times New Roman" w:cs="Times New Roman"/>
        </w:rPr>
        <w:t xml:space="preserve"> M, </w:t>
      </w:r>
      <w:proofErr w:type="spellStart"/>
      <w:r w:rsidRPr="00ED3130">
        <w:rPr>
          <w:rFonts w:ascii="Times New Roman" w:eastAsia="Times New Roman" w:hAnsi="Times New Roman" w:cs="Times New Roman"/>
        </w:rPr>
        <w:t>Lapetra</w:t>
      </w:r>
      <w:proofErr w:type="spellEnd"/>
      <w:r w:rsidRPr="00ED3130">
        <w:rPr>
          <w:rFonts w:ascii="Times New Roman" w:eastAsia="Times New Roman" w:hAnsi="Times New Roman" w:cs="Times New Roman"/>
        </w:rPr>
        <w:t xml:space="preserve"> J, </w:t>
      </w:r>
      <w:proofErr w:type="spellStart"/>
      <w:r w:rsidRPr="00ED3130">
        <w:rPr>
          <w:rFonts w:ascii="Times New Roman" w:eastAsia="Times New Roman" w:hAnsi="Times New Roman" w:cs="Times New Roman"/>
        </w:rPr>
        <w:t>Lamuela</w:t>
      </w:r>
      <w:r w:rsidRPr="00ED3130">
        <w:rPr>
          <w:rFonts w:ascii="Cambria Math" w:eastAsia="Times New Roman" w:hAnsi="Cambria Math" w:cs="Times New Roman"/>
        </w:rPr>
        <w:t>‐</w:t>
      </w:r>
      <w:r w:rsidRPr="00ED3130">
        <w:rPr>
          <w:rFonts w:ascii="Times New Roman" w:eastAsia="Times New Roman" w:hAnsi="Times New Roman" w:cs="Times New Roman"/>
        </w:rPr>
        <w:t>Raventos</w:t>
      </w:r>
      <w:proofErr w:type="spellEnd"/>
      <w:r w:rsidRPr="00ED3130">
        <w:rPr>
          <w:rFonts w:ascii="Times New Roman" w:eastAsia="Times New Roman" w:hAnsi="Times New Roman" w:cs="Times New Roman"/>
        </w:rPr>
        <w:t xml:space="preserve"> RM, Serra</w:t>
      </w:r>
      <w:r w:rsidRPr="00ED3130">
        <w:rPr>
          <w:rFonts w:ascii="Cambria Math" w:eastAsia="Times New Roman" w:hAnsi="Cambria Math" w:cs="Times New Roman"/>
        </w:rPr>
        <w:t>‐</w:t>
      </w:r>
      <w:proofErr w:type="spellStart"/>
      <w:r w:rsidRPr="00ED3130">
        <w:rPr>
          <w:rFonts w:ascii="Times New Roman" w:eastAsia="Times New Roman" w:hAnsi="Times New Roman" w:cs="Times New Roman"/>
        </w:rPr>
        <w:t>Majem</w:t>
      </w:r>
      <w:proofErr w:type="spellEnd"/>
      <w:r w:rsidRPr="00ED3130">
        <w:rPr>
          <w:rFonts w:ascii="Times New Roman" w:eastAsia="Times New Roman" w:hAnsi="Times New Roman" w:cs="Times New Roman"/>
        </w:rPr>
        <w:t xml:space="preserve"> L, </w:t>
      </w:r>
      <w:proofErr w:type="spellStart"/>
      <w:r w:rsidRPr="00ED3130">
        <w:rPr>
          <w:rFonts w:ascii="Times New Roman" w:eastAsia="Times New Roman" w:hAnsi="Times New Roman" w:cs="Times New Roman"/>
        </w:rPr>
        <w:t>Pintó</w:t>
      </w:r>
      <w:proofErr w:type="spellEnd"/>
      <w:r w:rsidRPr="00ED3130">
        <w:rPr>
          <w:rFonts w:ascii="Times New Roman" w:eastAsia="Times New Roman" w:hAnsi="Times New Roman" w:cs="Times New Roman"/>
        </w:rPr>
        <w:t xml:space="preserve"> X, </w:t>
      </w:r>
      <w:proofErr w:type="spellStart"/>
      <w:r w:rsidRPr="00ED3130">
        <w:rPr>
          <w:rFonts w:ascii="Times New Roman" w:eastAsia="Times New Roman" w:hAnsi="Times New Roman" w:cs="Times New Roman"/>
        </w:rPr>
        <w:t>Basora</w:t>
      </w:r>
      <w:proofErr w:type="spellEnd"/>
      <w:r w:rsidRPr="00ED3130">
        <w:rPr>
          <w:rFonts w:ascii="Times New Roman" w:eastAsia="Times New Roman" w:hAnsi="Times New Roman" w:cs="Times New Roman"/>
        </w:rPr>
        <w:t xml:space="preserve"> J, Muñoz MA, </w:t>
      </w:r>
      <w:proofErr w:type="spellStart"/>
      <w:r w:rsidRPr="00ED3130">
        <w:rPr>
          <w:rFonts w:ascii="Times New Roman" w:eastAsia="Times New Roman" w:hAnsi="Times New Roman" w:cs="Times New Roman"/>
        </w:rPr>
        <w:t>Sorlí</w:t>
      </w:r>
      <w:proofErr w:type="spellEnd"/>
      <w:r w:rsidRPr="00ED3130">
        <w:rPr>
          <w:rFonts w:ascii="Times New Roman" w:eastAsia="Times New Roman" w:hAnsi="Times New Roman" w:cs="Times New Roman"/>
        </w:rPr>
        <w:t xml:space="preserve"> JV, </w:t>
      </w:r>
      <w:proofErr w:type="spellStart"/>
      <w:r w:rsidRPr="00ED3130">
        <w:rPr>
          <w:rFonts w:ascii="Times New Roman" w:eastAsia="Times New Roman" w:hAnsi="Times New Roman" w:cs="Times New Roman"/>
        </w:rPr>
        <w:t>Martínez</w:t>
      </w:r>
      <w:proofErr w:type="spellEnd"/>
      <w:r w:rsidRPr="00ED3130">
        <w:rPr>
          <w:rFonts w:ascii="Times New Roman" w:eastAsia="Times New Roman" w:hAnsi="Times New Roman" w:cs="Times New Roman"/>
        </w:rPr>
        <w:t xml:space="preserve"> JA, </w:t>
      </w:r>
      <w:proofErr w:type="spellStart"/>
      <w:r w:rsidRPr="00ED3130">
        <w:rPr>
          <w:rFonts w:ascii="Times New Roman" w:eastAsia="Times New Roman" w:hAnsi="Times New Roman" w:cs="Times New Roman"/>
        </w:rPr>
        <w:t>Martínez</w:t>
      </w:r>
      <w:proofErr w:type="spellEnd"/>
      <w:r w:rsidRPr="00ED3130">
        <w:rPr>
          <w:rFonts w:ascii="Times New Roman" w:eastAsia="Times New Roman" w:hAnsi="Cambria Math" w:cs="Times New Roman"/>
        </w:rPr>
        <w:t>‐</w:t>
      </w:r>
      <w:r w:rsidRPr="00ED3130">
        <w:rPr>
          <w:rFonts w:ascii="Times New Roman" w:eastAsia="Times New Roman" w:hAnsi="Times New Roman" w:cs="Times New Roman"/>
        </w:rPr>
        <w:t xml:space="preserve">González MA. PREDIMED Study Investigators. Primary prevention of cardiovascular disease with a Mediterranean diet. N </w:t>
      </w:r>
      <w:proofErr w:type="spellStart"/>
      <w:r w:rsidRPr="00ED3130">
        <w:rPr>
          <w:rFonts w:ascii="Times New Roman" w:eastAsia="Times New Roman" w:hAnsi="Times New Roman" w:cs="Times New Roman"/>
        </w:rPr>
        <w:t>Engl</w:t>
      </w:r>
      <w:proofErr w:type="spellEnd"/>
      <w:r w:rsidRPr="00ED3130">
        <w:rPr>
          <w:rFonts w:ascii="Times New Roman" w:eastAsia="Times New Roman" w:hAnsi="Times New Roman" w:cs="Times New Roman"/>
        </w:rPr>
        <w:t xml:space="preserve"> J Med. 2013; 368:1279-1290. [</w:t>
      </w:r>
      <w:hyperlink r:id="rId31"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B225A8" w:rsidRPr="00ED3130" w:rsidRDefault="00B225A8" w:rsidP="00ED3130">
      <w:pPr>
        <w:pStyle w:val="ListParagraph"/>
        <w:numPr>
          <w:ilvl w:val="0"/>
          <w:numId w:val="6"/>
        </w:numPr>
        <w:spacing w:after="0" w:line="360" w:lineRule="auto"/>
        <w:ind w:right="-1530"/>
        <w:jc w:val="both"/>
        <w:rPr>
          <w:rFonts w:ascii="Times New Roman" w:eastAsia="Times New Roman" w:hAnsi="Times New Roman" w:cs="Times New Roman"/>
        </w:rPr>
      </w:pPr>
      <w:proofErr w:type="spellStart"/>
      <w:r w:rsidRPr="00ED3130">
        <w:rPr>
          <w:rFonts w:ascii="Times New Roman" w:eastAsia="Times New Roman" w:hAnsi="Times New Roman" w:cs="Times New Roman"/>
        </w:rPr>
        <w:t>Damasceno</w:t>
      </w:r>
      <w:proofErr w:type="spellEnd"/>
      <w:r w:rsidRPr="00ED3130">
        <w:rPr>
          <w:rFonts w:ascii="Times New Roman" w:eastAsia="Times New Roman" w:hAnsi="Times New Roman" w:cs="Times New Roman"/>
        </w:rPr>
        <w:t xml:space="preserve"> NRT, Sala</w:t>
      </w:r>
      <w:r w:rsidRPr="00ED3130">
        <w:rPr>
          <w:rFonts w:ascii="Times New Roman" w:eastAsia="Times New Roman" w:hAnsi="Cambria Math" w:cs="Times New Roman"/>
        </w:rPr>
        <w:t>‐</w:t>
      </w:r>
      <w:r w:rsidRPr="00ED3130">
        <w:rPr>
          <w:rFonts w:ascii="Times New Roman" w:eastAsia="Times New Roman" w:hAnsi="Times New Roman" w:cs="Times New Roman"/>
        </w:rPr>
        <w:t xml:space="preserve">Vila A, </w:t>
      </w:r>
      <w:proofErr w:type="spellStart"/>
      <w:r w:rsidRPr="00ED3130">
        <w:rPr>
          <w:rFonts w:ascii="Times New Roman" w:eastAsia="Times New Roman" w:hAnsi="Times New Roman" w:cs="Times New Roman"/>
        </w:rPr>
        <w:t>Cofán</w:t>
      </w:r>
      <w:proofErr w:type="spellEnd"/>
      <w:r w:rsidRPr="00ED3130">
        <w:rPr>
          <w:rFonts w:ascii="Times New Roman" w:eastAsia="Times New Roman" w:hAnsi="Times New Roman" w:cs="Times New Roman"/>
        </w:rPr>
        <w:t xml:space="preserve"> M, Pérez</w:t>
      </w:r>
      <w:r w:rsidRPr="00ED3130">
        <w:rPr>
          <w:rFonts w:ascii="Times New Roman" w:eastAsia="Times New Roman" w:hAnsi="Cambria Math" w:cs="Times New Roman"/>
        </w:rPr>
        <w:t>‐</w:t>
      </w:r>
      <w:r w:rsidRPr="00ED3130">
        <w:rPr>
          <w:rFonts w:ascii="Times New Roman" w:eastAsia="Times New Roman" w:hAnsi="Times New Roman" w:cs="Times New Roman"/>
        </w:rPr>
        <w:t xml:space="preserve">Heras AM, </w:t>
      </w:r>
      <w:proofErr w:type="spellStart"/>
      <w:r w:rsidRPr="00ED3130">
        <w:rPr>
          <w:rFonts w:ascii="Times New Roman" w:eastAsia="Times New Roman" w:hAnsi="Times New Roman" w:cs="Times New Roman"/>
        </w:rPr>
        <w:t>Fitó</w:t>
      </w:r>
      <w:proofErr w:type="spellEnd"/>
      <w:r w:rsidRPr="00ED3130">
        <w:rPr>
          <w:rFonts w:ascii="Times New Roman" w:eastAsia="Times New Roman" w:hAnsi="Times New Roman" w:cs="Times New Roman"/>
        </w:rPr>
        <w:t xml:space="preserve"> M, Ruiz</w:t>
      </w:r>
      <w:r w:rsidRPr="00ED3130">
        <w:rPr>
          <w:rFonts w:ascii="Times New Roman" w:eastAsia="Times New Roman" w:hAnsi="Cambria Math" w:cs="Times New Roman"/>
        </w:rPr>
        <w:t>‐</w:t>
      </w:r>
      <w:r w:rsidRPr="00ED3130">
        <w:rPr>
          <w:rFonts w:ascii="Times New Roman" w:eastAsia="Times New Roman" w:hAnsi="Times New Roman" w:cs="Times New Roman"/>
        </w:rPr>
        <w:t xml:space="preserve">Gutiérrez V, </w:t>
      </w:r>
      <w:proofErr w:type="spellStart"/>
      <w:r w:rsidRPr="00ED3130">
        <w:rPr>
          <w:rFonts w:ascii="Times New Roman" w:eastAsia="Times New Roman" w:hAnsi="Times New Roman" w:cs="Times New Roman"/>
        </w:rPr>
        <w:t>Martínez</w:t>
      </w:r>
      <w:proofErr w:type="spellEnd"/>
      <w:r w:rsidRPr="00ED3130">
        <w:rPr>
          <w:rFonts w:ascii="Times New Roman" w:eastAsia="Times New Roman" w:hAnsi="Cambria Math" w:cs="Times New Roman"/>
        </w:rPr>
        <w:t>‐</w:t>
      </w:r>
      <w:r w:rsidRPr="00ED3130">
        <w:rPr>
          <w:rFonts w:ascii="Times New Roman" w:eastAsia="Times New Roman" w:hAnsi="Times New Roman" w:cs="Times New Roman"/>
        </w:rPr>
        <w:t>González M</w:t>
      </w:r>
      <w:r w:rsidRPr="00ED3130">
        <w:rPr>
          <w:rFonts w:ascii="Times New Roman" w:eastAsia="Times New Roman" w:hAnsi="Cambria Math" w:cs="Times New Roman"/>
        </w:rPr>
        <w:t>‐</w:t>
      </w:r>
      <w:r w:rsidRPr="00ED3130">
        <w:rPr>
          <w:rFonts w:ascii="Times New Roman" w:eastAsia="Times New Roman" w:hAnsi="Times New Roman" w:cs="Times New Roman"/>
        </w:rPr>
        <w:t xml:space="preserve">Á, Corella D, </w:t>
      </w:r>
      <w:proofErr w:type="spellStart"/>
      <w:r w:rsidRPr="00ED3130">
        <w:rPr>
          <w:rFonts w:ascii="Times New Roman" w:eastAsia="Times New Roman" w:hAnsi="Times New Roman" w:cs="Times New Roman"/>
        </w:rPr>
        <w:t>Arós</w:t>
      </w:r>
      <w:proofErr w:type="spellEnd"/>
      <w:r w:rsidRPr="00ED3130">
        <w:rPr>
          <w:rFonts w:ascii="Times New Roman" w:eastAsia="Times New Roman" w:hAnsi="Times New Roman" w:cs="Times New Roman"/>
        </w:rPr>
        <w:t xml:space="preserve"> F, </w:t>
      </w:r>
      <w:proofErr w:type="spellStart"/>
      <w:r w:rsidRPr="00ED3130">
        <w:rPr>
          <w:rFonts w:ascii="Times New Roman" w:eastAsia="Times New Roman" w:hAnsi="Times New Roman" w:cs="Times New Roman"/>
        </w:rPr>
        <w:t>Estruch</w:t>
      </w:r>
      <w:proofErr w:type="spellEnd"/>
      <w:r w:rsidRPr="00ED3130">
        <w:rPr>
          <w:rFonts w:ascii="Times New Roman" w:eastAsia="Times New Roman" w:hAnsi="Times New Roman" w:cs="Times New Roman"/>
        </w:rPr>
        <w:t xml:space="preserve"> R, </w:t>
      </w:r>
      <w:proofErr w:type="spellStart"/>
      <w:r w:rsidRPr="00ED3130">
        <w:rPr>
          <w:rFonts w:ascii="Times New Roman" w:eastAsia="Times New Roman" w:hAnsi="Times New Roman" w:cs="Times New Roman"/>
        </w:rPr>
        <w:t>Ros</w:t>
      </w:r>
      <w:proofErr w:type="spellEnd"/>
      <w:r w:rsidRPr="00ED3130">
        <w:rPr>
          <w:rFonts w:ascii="Times New Roman" w:eastAsia="Times New Roman" w:hAnsi="Times New Roman" w:cs="Times New Roman"/>
        </w:rPr>
        <w:t xml:space="preserve"> E. Mediterranean diet supplemented with nuts reduces waist circumference and shifts lipoprotein </w:t>
      </w:r>
      <w:proofErr w:type="spellStart"/>
      <w:r w:rsidRPr="00ED3130">
        <w:rPr>
          <w:rFonts w:ascii="Times New Roman" w:eastAsia="Times New Roman" w:hAnsi="Times New Roman" w:cs="Times New Roman"/>
        </w:rPr>
        <w:t>subfractions</w:t>
      </w:r>
      <w:proofErr w:type="spellEnd"/>
      <w:r w:rsidRPr="00ED3130">
        <w:rPr>
          <w:rFonts w:ascii="Times New Roman" w:eastAsia="Times New Roman" w:hAnsi="Times New Roman" w:cs="Times New Roman"/>
        </w:rPr>
        <w:t xml:space="preserve"> to a less </w:t>
      </w:r>
      <w:proofErr w:type="spellStart"/>
      <w:r w:rsidRPr="00ED3130">
        <w:rPr>
          <w:rFonts w:ascii="Times New Roman" w:eastAsia="Times New Roman" w:hAnsi="Times New Roman" w:cs="Times New Roman"/>
        </w:rPr>
        <w:t>atherogenic</w:t>
      </w:r>
      <w:proofErr w:type="spellEnd"/>
      <w:r w:rsidRPr="00ED3130">
        <w:rPr>
          <w:rFonts w:ascii="Times New Roman" w:eastAsia="Times New Roman" w:hAnsi="Times New Roman" w:cs="Times New Roman"/>
        </w:rPr>
        <w:t xml:space="preserve"> pattern in subjects at high cardiovascular risk. Atherosclerosis. 2013; 230:347-353. [</w:t>
      </w:r>
      <w:hyperlink r:id="rId32"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B225A8" w:rsidRPr="00ED3130" w:rsidRDefault="00B225A8"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Spiller GA, Jenkins DA, </w:t>
      </w:r>
      <w:proofErr w:type="spellStart"/>
      <w:r w:rsidRPr="00ED3130">
        <w:rPr>
          <w:rFonts w:ascii="Times New Roman" w:eastAsia="Times New Roman" w:hAnsi="Times New Roman" w:cs="Times New Roman"/>
        </w:rPr>
        <w:t>Bosello</w:t>
      </w:r>
      <w:proofErr w:type="spellEnd"/>
      <w:r w:rsidRPr="00ED3130">
        <w:rPr>
          <w:rFonts w:ascii="Times New Roman" w:eastAsia="Times New Roman" w:hAnsi="Times New Roman" w:cs="Times New Roman"/>
        </w:rPr>
        <w:t xml:space="preserve"> O, Gates JE, </w:t>
      </w:r>
      <w:proofErr w:type="spellStart"/>
      <w:r w:rsidRPr="00ED3130">
        <w:rPr>
          <w:rFonts w:ascii="Times New Roman" w:eastAsia="Times New Roman" w:hAnsi="Times New Roman" w:cs="Times New Roman"/>
        </w:rPr>
        <w:t>Cragen</w:t>
      </w:r>
      <w:proofErr w:type="spellEnd"/>
      <w:r w:rsidRPr="00ED3130">
        <w:rPr>
          <w:rFonts w:ascii="Times New Roman" w:eastAsia="Times New Roman" w:hAnsi="Times New Roman" w:cs="Times New Roman"/>
        </w:rPr>
        <w:t xml:space="preserve"> LN, Bruce B. Nuts and plasma lipids: an almond</w:t>
      </w:r>
      <w:r w:rsidRPr="00ED3130">
        <w:rPr>
          <w:rFonts w:ascii="Times New Roman" w:eastAsia="Times New Roman" w:hAnsi="Cambria Math" w:cs="Times New Roman"/>
        </w:rPr>
        <w:t>‐</w:t>
      </w:r>
      <w:r w:rsidRPr="00ED3130">
        <w:rPr>
          <w:rFonts w:ascii="Times New Roman" w:eastAsia="Times New Roman" w:hAnsi="Times New Roman" w:cs="Times New Roman"/>
        </w:rPr>
        <w:t>based diet lowers LDL</w:t>
      </w:r>
      <w:r w:rsidRPr="00ED3130">
        <w:rPr>
          <w:rFonts w:ascii="Times New Roman" w:eastAsia="Times New Roman" w:hAnsi="Cambria Math" w:cs="Times New Roman"/>
        </w:rPr>
        <w:t>‐</w:t>
      </w:r>
      <w:r w:rsidRPr="00ED3130">
        <w:rPr>
          <w:rFonts w:ascii="Times New Roman" w:eastAsia="Times New Roman" w:hAnsi="Times New Roman" w:cs="Times New Roman"/>
        </w:rPr>
        <w:t>C while preserving HDL</w:t>
      </w:r>
      <w:r w:rsidRPr="00ED3130">
        <w:rPr>
          <w:rFonts w:ascii="Times New Roman" w:eastAsia="Times New Roman" w:hAnsi="Cambria Math" w:cs="Times New Roman"/>
        </w:rPr>
        <w:t>‐</w:t>
      </w:r>
      <w:r w:rsidRPr="00ED3130">
        <w:rPr>
          <w:rFonts w:ascii="Times New Roman" w:eastAsia="Times New Roman" w:hAnsi="Times New Roman" w:cs="Times New Roman"/>
        </w:rPr>
        <w:t xml:space="preserve">C. J Am </w:t>
      </w:r>
      <w:proofErr w:type="spellStart"/>
      <w:r w:rsidRPr="00ED3130">
        <w:rPr>
          <w:rFonts w:ascii="Times New Roman" w:eastAsia="Times New Roman" w:hAnsi="Times New Roman" w:cs="Times New Roman"/>
        </w:rPr>
        <w:t>CollNutr</w:t>
      </w:r>
      <w:proofErr w:type="spellEnd"/>
      <w:r w:rsidRPr="00ED3130">
        <w:rPr>
          <w:rFonts w:ascii="Times New Roman" w:eastAsia="Times New Roman" w:hAnsi="Times New Roman" w:cs="Times New Roman"/>
        </w:rPr>
        <w:t>. 1998; 17:285-290. [</w:t>
      </w:r>
      <w:hyperlink r:id="rId33"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B225A8" w:rsidRPr="00ED3130" w:rsidRDefault="00B225A8" w:rsidP="00ED3130">
      <w:pPr>
        <w:pStyle w:val="ListParagraph"/>
        <w:numPr>
          <w:ilvl w:val="0"/>
          <w:numId w:val="6"/>
        </w:numPr>
        <w:spacing w:after="0" w:line="360" w:lineRule="auto"/>
        <w:ind w:right="-1530"/>
        <w:jc w:val="both"/>
        <w:rPr>
          <w:rFonts w:ascii="Times New Roman" w:eastAsia="Times New Roman" w:hAnsi="Times New Roman" w:cs="Times New Roman"/>
        </w:rPr>
      </w:pPr>
      <w:r w:rsidRPr="00ED3130">
        <w:rPr>
          <w:rFonts w:ascii="Times New Roman" w:eastAsia="Times New Roman" w:hAnsi="Times New Roman" w:cs="Times New Roman"/>
        </w:rPr>
        <w:t xml:space="preserve">Lovejoy JC, Most MM, </w:t>
      </w:r>
      <w:proofErr w:type="spellStart"/>
      <w:r w:rsidRPr="00ED3130">
        <w:rPr>
          <w:rFonts w:ascii="Times New Roman" w:eastAsia="Times New Roman" w:hAnsi="Times New Roman" w:cs="Times New Roman"/>
        </w:rPr>
        <w:t>Lefevre</w:t>
      </w:r>
      <w:proofErr w:type="spellEnd"/>
      <w:r w:rsidRPr="00ED3130">
        <w:rPr>
          <w:rFonts w:ascii="Times New Roman" w:eastAsia="Times New Roman" w:hAnsi="Times New Roman" w:cs="Times New Roman"/>
        </w:rPr>
        <w:t xml:space="preserve"> M, Greenway FL, Rood JC. Effect of diets enriched in almonds on insulin action and serum lipids in adults with normal glucose tolerance or type 2 diabetes. Am J </w:t>
      </w:r>
      <w:proofErr w:type="spellStart"/>
      <w:r w:rsidRPr="00ED3130">
        <w:rPr>
          <w:rFonts w:ascii="Times New Roman" w:eastAsia="Times New Roman" w:hAnsi="Times New Roman" w:cs="Times New Roman"/>
        </w:rPr>
        <w:t>ClinNutr</w:t>
      </w:r>
      <w:proofErr w:type="spellEnd"/>
      <w:r w:rsidRPr="00ED3130">
        <w:rPr>
          <w:rFonts w:ascii="Times New Roman" w:eastAsia="Times New Roman" w:hAnsi="Times New Roman" w:cs="Times New Roman"/>
        </w:rPr>
        <w:t>. 2002; 76:1000-1006. [</w:t>
      </w:r>
      <w:hyperlink r:id="rId34" w:tgtFrame="pmc_ext" w:history="1">
        <w:r w:rsidRPr="00ED3130">
          <w:rPr>
            <w:rFonts w:ascii="Times New Roman" w:eastAsia="Times New Roman" w:hAnsi="Times New Roman" w:cs="Times New Roman"/>
            <w:u w:val="single"/>
          </w:rPr>
          <w:t>PubMed</w:t>
        </w:r>
      </w:hyperlink>
      <w:r w:rsidRPr="00ED3130">
        <w:rPr>
          <w:rFonts w:ascii="Times New Roman" w:eastAsia="Times New Roman" w:hAnsi="Times New Roman" w:cs="Times New Roman"/>
        </w:rPr>
        <w:t>]</w:t>
      </w:r>
    </w:p>
    <w:p w:rsidR="00A92674" w:rsidRPr="00ED3130" w:rsidRDefault="00A92674" w:rsidP="00CF35EA">
      <w:pPr>
        <w:spacing w:after="0" w:line="360" w:lineRule="auto"/>
        <w:ind w:left="-450" w:right="-1530"/>
        <w:jc w:val="both"/>
        <w:rPr>
          <w:rFonts w:ascii="Times New Roman" w:eastAsia="Times New Roman" w:hAnsi="Times New Roman" w:cs="Times New Roman"/>
        </w:rPr>
      </w:pPr>
    </w:p>
    <w:p w:rsidR="0045470C" w:rsidRPr="00ED3130" w:rsidRDefault="0045470C" w:rsidP="00CF35EA">
      <w:pPr>
        <w:spacing w:after="0" w:line="360" w:lineRule="auto"/>
        <w:ind w:left="-450" w:right="-1530"/>
        <w:jc w:val="both"/>
        <w:rPr>
          <w:rFonts w:ascii="Times New Roman" w:eastAsia="Times New Roman" w:hAnsi="Times New Roman" w:cs="Times New Roman"/>
        </w:rPr>
      </w:pPr>
    </w:p>
    <w:p w:rsidR="00106F80" w:rsidRPr="00ED3130" w:rsidRDefault="00106F80" w:rsidP="00CF35EA">
      <w:pPr>
        <w:spacing w:line="360" w:lineRule="auto"/>
        <w:ind w:left="-450" w:right="-1530"/>
        <w:jc w:val="both"/>
        <w:rPr>
          <w:rFonts w:ascii="Times New Roman" w:hAnsi="Times New Roman" w:cs="Times New Roman"/>
        </w:rPr>
      </w:pPr>
    </w:p>
    <w:p w:rsidR="00B47250" w:rsidRPr="00ED3130" w:rsidRDefault="00B47250" w:rsidP="00CF35EA">
      <w:pPr>
        <w:spacing w:line="360" w:lineRule="auto"/>
        <w:ind w:left="-450" w:right="-1530"/>
        <w:jc w:val="both"/>
        <w:rPr>
          <w:rFonts w:ascii="Times New Roman" w:hAnsi="Times New Roman" w:cs="Times New Roman"/>
        </w:rPr>
      </w:pPr>
    </w:p>
    <w:p w:rsidR="00B47250" w:rsidRPr="00ED3130" w:rsidRDefault="00B47250" w:rsidP="00CF35EA">
      <w:pPr>
        <w:spacing w:line="360" w:lineRule="auto"/>
        <w:ind w:left="-450" w:right="-1530"/>
        <w:jc w:val="both"/>
        <w:rPr>
          <w:rFonts w:ascii="Times New Roman" w:hAnsi="Times New Roman" w:cs="Times New Roman"/>
        </w:rPr>
      </w:pPr>
    </w:p>
    <w:p w:rsidR="00B47250" w:rsidRPr="00ED3130" w:rsidRDefault="00B47250" w:rsidP="00CF35EA">
      <w:pPr>
        <w:spacing w:line="360" w:lineRule="auto"/>
        <w:ind w:left="-450" w:right="-1530"/>
        <w:jc w:val="both"/>
        <w:rPr>
          <w:rFonts w:ascii="Times New Roman" w:hAnsi="Times New Roman" w:cs="Times New Roman"/>
        </w:rPr>
      </w:pPr>
    </w:p>
    <w:p w:rsidR="00B47250" w:rsidRPr="00ED3130" w:rsidRDefault="00B47250" w:rsidP="00CF35EA">
      <w:pPr>
        <w:spacing w:line="360" w:lineRule="auto"/>
        <w:ind w:left="-450" w:right="-1530"/>
        <w:jc w:val="both"/>
        <w:rPr>
          <w:rFonts w:ascii="Times New Roman" w:hAnsi="Times New Roman" w:cs="Times New Roman"/>
        </w:rPr>
      </w:pPr>
    </w:p>
    <w:sectPr w:rsidR="00B47250" w:rsidRPr="00ED3130" w:rsidSect="005F3996">
      <w:pgSz w:w="12240" w:h="15840"/>
      <w:pgMar w:top="1440" w:right="30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81449C"/>
    <w:multiLevelType w:val="hybridMultilevel"/>
    <w:tmpl w:val="D2B88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C60CC5"/>
    <w:multiLevelType w:val="hybridMultilevel"/>
    <w:tmpl w:val="15104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A23257"/>
    <w:multiLevelType w:val="hybridMultilevel"/>
    <w:tmpl w:val="15104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A33E4F"/>
    <w:multiLevelType w:val="hybridMultilevel"/>
    <w:tmpl w:val="1C426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0B6E8B"/>
    <w:multiLevelType w:val="hybridMultilevel"/>
    <w:tmpl w:val="89785FD2"/>
    <w:lvl w:ilvl="0" w:tplc="F132A95A">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89631A"/>
    <w:multiLevelType w:val="hybridMultilevel"/>
    <w:tmpl w:val="96F6F98A"/>
    <w:lvl w:ilvl="0" w:tplc="A63CD7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A70"/>
    <w:rsid w:val="00003179"/>
    <w:rsid w:val="00024F2F"/>
    <w:rsid w:val="00026222"/>
    <w:rsid w:val="00034D4D"/>
    <w:rsid w:val="00036443"/>
    <w:rsid w:val="0004131A"/>
    <w:rsid w:val="00042103"/>
    <w:rsid w:val="000432F6"/>
    <w:rsid w:val="00043416"/>
    <w:rsid w:val="00045284"/>
    <w:rsid w:val="00045533"/>
    <w:rsid w:val="00045E5B"/>
    <w:rsid w:val="00054070"/>
    <w:rsid w:val="000656EC"/>
    <w:rsid w:val="000663EF"/>
    <w:rsid w:val="00070071"/>
    <w:rsid w:val="0007070C"/>
    <w:rsid w:val="0008191B"/>
    <w:rsid w:val="00084947"/>
    <w:rsid w:val="000975FB"/>
    <w:rsid w:val="000C1B64"/>
    <w:rsid w:val="000E2178"/>
    <w:rsid w:val="000E6578"/>
    <w:rsid w:val="000F5FD4"/>
    <w:rsid w:val="000F62F9"/>
    <w:rsid w:val="00102783"/>
    <w:rsid w:val="001059AB"/>
    <w:rsid w:val="00106F80"/>
    <w:rsid w:val="001312B8"/>
    <w:rsid w:val="00131AD8"/>
    <w:rsid w:val="00135B4D"/>
    <w:rsid w:val="001426E5"/>
    <w:rsid w:val="00143A29"/>
    <w:rsid w:val="001477DB"/>
    <w:rsid w:val="0015245A"/>
    <w:rsid w:val="0016563F"/>
    <w:rsid w:val="001818CA"/>
    <w:rsid w:val="00196DE3"/>
    <w:rsid w:val="001A012E"/>
    <w:rsid w:val="001A365A"/>
    <w:rsid w:val="001D032E"/>
    <w:rsid w:val="001D5ABB"/>
    <w:rsid w:val="001E0055"/>
    <w:rsid w:val="001E1092"/>
    <w:rsid w:val="001E1B6F"/>
    <w:rsid w:val="002076FD"/>
    <w:rsid w:val="002137D9"/>
    <w:rsid w:val="0023462D"/>
    <w:rsid w:val="00234A02"/>
    <w:rsid w:val="002359BF"/>
    <w:rsid w:val="00241208"/>
    <w:rsid w:val="002449C4"/>
    <w:rsid w:val="00266118"/>
    <w:rsid w:val="002663A8"/>
    <w:rsid w:val="00267D7C"/>
    <w:rsid w:val="00276C04"/>
    <w:rsid w:val="00285498"/>
    <w:rsid w:val="0028684D"/>
    <w:rsid w:val="002A1522"/>
    <w:rsid w:val="002B3789"/>
    <w:rsid w:val="002B58FF"/>
    <w:rsid w:val="002C1802"/>
    <w:rsid w:val="002D229F"/>
    <w:rsid w:val="002E67A6"/>
    <w:rsid w:val="003002BE"/>
    <w:rsid w:val="00316DC3"/>
    <w:rsid w:val="00344FE5"/>
    <w:rsid w:val="003542D0"/>
    <w:rsid w:val="0036011E"/>
    <w:rsid w:val="00362DFB"/>
    <w:rsid w:val="0037228D"/>
    <w:rsid w:val="00373B50"/>
    <w:rsid w:val="00375274"/>
    <w:rsid w:val="003769DA"/>
    <w:rsid w:val="00385EC5"/>
    <w:rsid w:val="0039458C"/>
    <w:rsid w:val="00395941"/>
    <w:rsid w:val="003A2C13"/>
    <w:rsid w:val="003A7C7A"/>
    <w:rsid w:val="003B151D"/>
    <w:rsid w:val="003D3E82"/>
    <w:rsid w:val="003D788C"/>
    <w:rsid w:val="003F4685"/>
    <w:rsid w:val="004121A3"/>
    <w:rsid w:val="00424123"/>
    <w:rsid w:val="004258A8"/>
    <w:rsid w:val="00434330"/>
    <w:rsid w:val="00453655"/>
    <w:rsid w:val="0045470C"/>
    <w:rsid w:val="00457740"/>
    <w:rsid w:val="0046615A"/>
    <w:rsid w:val="00467B3F"/>
    <w:rsid w:val="00472B05"/>
    <w:rsid w:val="00493B0A"/>
    <w:rsid w:val="004A410C"/>
    <w:rsid w:val="004B296B"/>
    <w:rsid w:val="004B569D"/>
    <w:rsid w:val="004B5A70"/>
    <w:rsid w:val="004B7847"/>
    <w:rsid w:val="004C060A"/>
    <w:rsid w:val="004C5FD3"/>
    <w:rsid w:val="004D7B32"/>
    <w:rsid w:val="004E4DC2"/>
    <w:rsid w:val="004E7B95"/>
    <w:rsid w:val="00505FAC"/>
    <w:rsid w:val="00506D19"/>
    <w:rsid w:val="00510177"/>
    <w:rsid w:val="00517CAB"/>
    <w:rsid w:val="005270E6"/>
    <w:rsid w:val="00535F0F"/>
    <w:rsid w:val="00537001"/>
    <w:rsid w:val="0053750C"/>
    <w:rsid w:val="00543964"/>
    <w:rsid w:val="005517EE"/>
    <w:rsid w:val="00557893"/>
    <w:rsid w:val="00561AB0"/>
    <w:rsid w:val="0056746A"/>
    <w:rsid w:val="0058301A"/>
    <w:rsid w:val="005C173B"/>
    <w:rsid w:val="005C2115"/>
    <w:rsid w:val="005F3996"/>
    <w:rsid w:val="005F498F"/>
    <w:rsid w:val="00617EE4"/>
    <w:rsid w:val="0062513A"/>
    <w:rsid w:val="00641715"/>
    <w:rsid w:val="006458F4"/>
    <w:rsid w:val="006528E6"/>
    <w:rsid w:val="0065614B"/>
    <w:rsid w:val="00664702"/>
    <w:rsid w:val="006700C6"/>
    <w:rsid w:val="006765F5"/>
    <w:rsid w:val="006773B3"/>
    <w:rsid w:val="00682DF9"/>
    <w:rsid w:val="006935C4"/>
    <w:rsid w:val="00693793"/>
    <w:rsid w:val="00697A38"/>
    <w:rsid w:val="006C264C"/>
    <w:rsid w:val="006E0C6D"/>
    <w:rsid w:val="006E3F19"/>
    <w:rsid w:val="006F7B39"/>
    <w:rsid w:val="00702DE0"/>
    <w:rsid w:val="0071085A"/>
    <w:rsid w:val="00725DBE"/>
    <w:rsid w:val="007266FC"/>
    <w:rsid w:val="00746C48"/>
    <w:rsid w:val="00753A68"/>
    <w:rsid w:val="0076148E"/>
    <w:rsid w:val="00761803"/>
    <w:rsid w:val="007715EC"/>
    <w:rsid w:val="0077420D"/>
    <w:rsid w:val="00784448"/>
    <w:rsid w:val="007A247F"/>
    <w:rsid w:val="007B363A"/>
    <w:rsid w:val="007B6497"/>
    <w:rsid w:val="007C260F"/>
    <w:rsid w:val="007C36C1"/>
    <w:rsid w:val="007C63A3"/>
    <w:rsid w:val="007C7866"/>
    <w:rsid w:val="007D3194"/>
    <w:rsid w:val="007D565D"/>
    <w:rsid w:val="007D6D84"/>
    <w:rsid w:val="007F16B3"/>
    <w:rsid w:val="00824649"/>
    <w:rsid w:val="00827A39"/>
    <w:rsid w:val="008442B7"/>
    <w:rsid w:val="00851340"/>
    <w:rsid w:val="008526F2"/>
    <w:rsid w:val="00867B86"/>
    <w:rsid w:val="0088027B"/>
    <w:rsid w:val="008A26CB"/>
    <w:rsid w:val="008C13F1"/>
    <w:rsid w:val="008F1519"/>
    <w:rsid w:val="00920BDD"/>
    <w:rsid w:val="0092751E"/>
    <w:rsid w:val="0093694E"/>
    <w:rsid w:val="0094333D"/>
    <w:rsid w:val="00950366"/>
    <w:rsid w:val="00950CB7"/>
    <w:rsid w:val="00957C82"/>
    <w:rsid w:val="0096778D"/>
    <w:rsid w:val="00976E86"/>
    <w:rsid w:val="00990A92"/>
    <w:rsid w:val="0099682C"/>
    <w:rsid w:val="009A657E"/>
    <w:rsid w:val="009D057F"/>
    <w:rsid w:val="009D1AE1"/>
    <w:rsid w:val="009E56FF"/>
    <w:rsid w:val="009E7E8D"/>
    <w:rsid w:val="009F4BF9"/>
    <w:rsid w:val="00A23258"/>
    <w:rsid w:val="00A3718E"/>
    <w:rsid w:val="00A61E7B"/>
    <w:rsid w:val="00A61F7E"/>
    <w:rsid w:val="00A84C1C"/>
    <w:rsid w:val="00A92674"/>
    <w:rsid w:val="00AD76D1"/>
    <w:rsid w:val="00B03872"/>
    <w:rsid w:val="00B15E95"/>
    <w:rsid w:val="00B225A8"/>
    <w:rsid w:val="00B47250"/>
    <w:rsid w:val="00B47E9F"/>
    <w:rsid w:val="00B50B42"/>
    <w:rsid w:val="00B628EF"/>
    <w:rsid w:val="00B71373"/>
    <w:rsid w:val="00B77593"/>
    <w:rsid w:val="00B85A24"/>
    <w:rsid w:val="00B8649F"/>
    <w:rsid w:val="00B953D7"/>
    <w:rsid w:val="00BA13B9"/>
    <w:rsid w:val="00BA56F6"/>
    <w:rsid w:val="00BD4F06"/>
    <w:rsid w:val="00BD6C2C"/>
    <w:rsid w:val="00BE5A80"/>
    <w:rsid w:val="00BE6C88"/>
    <w:rsid w:val="00C12FD7"/>
    <w:rsid w:val="00C221AA"/>
    <w:rsid w:val="00C5058D"/>
    <w:rsid w:val="00C55AEF"/>
    <w:rsid w:val="00C83395"/>
    <w:rsid w:val="00C930A2"/>
    <w:rsid w:val="00C9385C"/>
    <w:rsid w:val="00C939F5"/>
    <w:rsid w:val="00CB5400"/>
    <w:rsid w:val="00CC6CDB"/>
    <w:rsid w:val="00CC7FE4"/>
    <w:rsid w:val="00CD7223"/>
    <w:rsid w:val="00CE5F5F"/>
    <w:rsid w:val="00CF35EA"/>
    <w:rsid w:val="00CF4057"/>
    <w:rsid w:val="00D033F9"/>
    <w:rsid w:val="00D05C0E"/>
    <w:rsid w:val="00D202A2"/>
    <w:rsid w:val="00D206F7"/>
    <w:rsid w:val="00D246D0"/>
    <w:rsid w:val="00D2494A"/>
    <w:rsid w:val="00D3087B"/>
    <w:rsid w:val="00D3459B"/>
    <w:rsid w:val="00D54271"/>
    <w:rsid w:val="00D66BC9"/>
    <w:rsid w:val="00D7108B"/>
    <w:rsid w:val="00D76A80"/>
    <w:rsid w:val="00D84ECB"/>
    <w:rsid w:val="00D95F79"/>
    <w:rsid w:val="00D96F90"/>
    <w:rsid w:val="00D97AB4"/>
    <w:rsid w:val="00DC7333"/>
    <w:rsid w:val="00DD5340"/>
    <w:rsid w:val="00DE4D47"/>
    <w:rsid w:val="00DE523E"/>
    <w:rsid w:val="00E0149A"/>
    <w:rsid w:val="00E05D5B"/>
    <w:rsid w:val="00E16D12"/>
    <w:rsid w:val="00E220F0"/>
    <w:rsid w:val="00E25D47"/>
    <w:rsid w:val="00E43265"/>
    <w:rsid w:val="00E462C9"/>
    <w:rsid w:val="00E54E4D"/>
    <w:rsid w:val="00E60371"/>
    <w:rsid w:val="00E671A4"/>
    <w:rsid w:val="00E74902"/>
    <w:rsid w:val="00E77E76"/>
    <w:rsid w:val="00E8168F"/>
    <w:rsid w:val="00EC5BCC"/>
    <w:rsid w:val="00ED3130"/>
    <w:rsid w:val="00EE0F4D"/>
    <w:rsid w:val="00EF3F49"/>
    <w:rsid w:val="00F0167F"/>
    <w:rsid w:val="00F046B9"/>
    <w:rsid w:val="00F05B2B"/>
    <w:rsid w:val="00F06B88"/>
    <w:rsid w:val="00F45836"/>
    <w:rsid w:val="00F5560B"/>
    <w:rsid w:val="00F62AA4"/>
    <w:rsid w:val="00F83EC4"/>
    <w:rsid w:val="00FA1E0D"/>
    <w:rsid w:val="00FA3D30"/>
    <w:rsid w:val="00FC04A4"/>
    <w:rsid w:val="00FF25DD"/>
    <w:rsid w:val="00FF2C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555B45-D29A-4D2E-80BF-592837F50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6F2"/>
  </w:style>
  <w:style w:type="paragraph" w:styleId="Heading3">
    <w:name w:val="heading 3"/>
    <w:basedOn w:val="Normal"/>
    <w:link w:val="Heading3Char"/>
    <w:uiPriority w:val="9"/>
    <w:qFormat/>
    <w:rsid w:val="00106F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5A70"/>
    <w:rPr>
      <w:color w:val="0000FF"/>
      <w:u w:val="single"/>
    </w:rPr>
  </w:style>
  <w:style w:type="character" w:customStyle="1" w:styleId="element-citation">
    <w:name w:val="element-citation"/>
    <w:basedOn w:val="DefaultParagraphFont"/>
    <w:rsid w:val="004B5A70"/>
  </w:style>
  <w:style w:type="character" w:customStyle="1" w:styleId="ref-journal">
    <w:name w:val="ref-journal"/>
    <w:basedOn w:val="DefaultParagraphFont"/>
    <w:rsid w:val="004B5A70"/>
  </w:style>
  <w:style w:type="character" w:customStyle="1" w:styleId="ref-vol">
    <w:name w:val="ref-vol"/>
    <w:basedOn w:val="DefaultParagraphFont"/>
    <w:rsid w:val="004B5A70"/>
  </w:style>
  <w:style w:type="character" w:customStyle="1" w:styleId="nowrap">
    <w:name w:val="nowrap"/>
    <w:basedOn w:val="DefaultParagraphFont"/>
    <w:rsid w:val="004B5A70"/>
  </w:style>
  <w:style w:type="paragraph" w:styleId="NormalWeb">
    <w:name w:val="Normal (Web)"/>
    <w:basedOn w:val="Normal"/>
    <w:uiPriority w:val="99"/>
    <w:unhideWhenUsed/>
    <w:rsid w:val="00BD6C2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D6C2C"/>
    <w:rPr>
      <w:i/>
      <w:iCs/>
    </w:rPr>
  </w:style>
  <w:style w:type="character" w:customStyle="1" w:styleId="Heading3Char">
    <w:name w:val="Heading 3 Char"/>
    <w:basedOn w:val="DefaultParagraphFont"/>
    <w:link w:val="Heading3"/>
    <w:uiPriority w:val="9"/>
    <w:rsid w:val="00106F80"/>
    <w:rPr>
      <w:rFonts w:ascii="Times New Roman" w:eastAsia="Times New Roman" w:hAnsi="Times New Roman" w:cs="Times New Roman"/>
      <w:b/>
      <w:bCs/>
      <w:sz w:val="27"/>
      <w:szCs w:val="27"/>
    </w:rPr>
  </w:style>
  <w:style w:type="paragraph" w:customStyle="1" w:styleId="p">
    <w:name w:val="p"/>
    <w:basedOn w:val="Normal"/>
    <w:rsid w:val="00106F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ixed-citation">
    <w:name w:val="mixed-citation"/>
    <w:basedOn w:val="DefaultParagraphFont"/>
    <w:rsid w:val="00106F80"/>
  </w:style>
  <w:style w:type="character" w:customStyle="1" w:styleId="ref-title">
    <w:name w:val="ref-title"/>
    <w:basedOn w:val="DefaultParagraphFont"/>
    <w:rsid w:val="00106F80"/>
  </w:style>
  <w:style w:type="paragraph" w:styleId="ListParagraph">
    <w:name w:val="List Paragraph"/>
    <w:basedOn w:val="Normal"/>
    <w:uiPriority w:val="34"/>
    <w:qFormat/>
    <w:rsid w:val="00BA56F6"/>
    <w:pPr>
      <w:ind w:left="720"/>
      <w:contextualSpacing/>
    </w:pPr>
  </w:style>
  <w:style w:type="character" w:customStyle="1" w:styleId="apple-converted-space">
    <w:name w:val="apple-converted-space"/>
    <w:basedOn w:val="DefaultParagraphFont"/>
    <w:rsid w:val="009D1AE1"/>
  </w:style>
  <w:style w:type="character" w:styleId="Strong">
    <w:name w:val="Strong"/>
    <w:basedOn w:val="DefaultParagraphFont"/>
    <w:uiPriority w:val="22"/>
    <w:qFormat/>
    <w:rsid w:val="002663A8"/>
    <w:rPr>
      <w:b/>
      <w:bCs/>
    </w:rPr>
  </w:style>
  <w:style w:type="paragraph" w:styleId="BalloonText">
    <w:name w:val="Balloon Text"/>
    <w:basedOn w:val="Normal"/>
    <w:link w:val="BalloonTextChar"/>
    <w:uiPriority w:val="99"/>
    <w:semiHidden/>
    <w:unhideWhenUsed/>
    <w:rsid w:val="005C2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1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32166">
      <w:bodyDiv w:val="1"/>
      <w:marLeft w:val="0"/>
      <w:marRight w:val="0"/>
      <w:marTop w:val="0"/>
      <w:marBottom w:val="0"/>
      <w:divBdr>
        <w:top w:val="none" w:sz="0" w:space="0" w:color="auto"/>
        <w:left w:val="none" w:sz="0" w:space="0" w:color="auto"/>
        <w:bottom w:val="none" w:sz="0" w:space="0" w:color="auto"/>
        <w:right w:val="none" w:sz="0" w:space="0" w:color="auto"/>
      </w:divBdr>
      <w:divsChild>
        <w:div w:id="2064017738">
          <w:marLeft w:val="0"/>
          <w:marRight w:val="0"/>
          <w:marTop w:val="0"/>
          <w:marBottom w:val="0"/>
          <w:divBdr>
            <w:top w:val="none" w:sz="0" w:space="0" w:color="auto"/>
            <w:left w:val="none" w:sz="0" w:space="0" w:color="auto"/>
            <w:bottom w:val="none" w:sz="0" w:space="0" w:color="auto"/>
            <w:right w:val="none" w:sz="0" w:space="0" w:color="auto"/>
          </w:divBdr>
        </w:div>
        <w:div w:id="1870681815">
          <w:marLeft w:val="0"/>
          <w:marRight w:val="0"/>
          <w:marTop w:val="0"/>
          <w:marBottom w:val="0"/>
          <w:divBdr>
            <w:top w:val="none" w:sz="0" w:space="0" w:color="auto"/>
            <w:left w:val="none" w:sz="0" w:space="0" w:color="auto"/>
            <w:bottom w:val="none" w:sz="0" w:space="0" w:color="auto"/>
            <w:right w:val="none" w:sz="0" w:space="0" w:color="auto"/>
          </w:divBdr>
        </w:div>
      </w:divsChild>
    </w:div>
    <w:div w:id="194856947">
      <w:bodyDiv w:val="1"/>
      <w:marLeft w:val="0"/>
      <w:marRight w:val="0"/>
      <w:marTop w:val="0"/>
      <w:marBottom w:val="0"/>
      <w:divBdr>
        <w:top w:val="none" w:sz="0" w:space="0" w:color="auto"/>
        <w:left w:val="none" w:sz="0" w:space="0" w:color="auto"/>
        <w:bottom w:val="none" w:sz="0" w:space="0" w:color="auto"/>
        <w:right w:val="none" w:sz="0" w:space="0" w:color="auto"/>
      </w:divBdr>
    </w:div>
    <w:div w:id="335766621">
      <w:bodyDiv w:val="1"/>
      <w:marLeft w:val="0"/>
      <w:marRight w:val="0"/>
      <w:marTop w:val="0"/>
      <w:marBottom w:val="0"/>
      <w:divBdr>
        <w:top w:val="none" w:sz="0" w:space="0" w:color="auto"/>
        <w:left w:val="none" w:sz="0" w:space="0" w:color="auto"/>
        <w:bottom w:val="none" w:sz="0" w:space="0" w:color="auto"/>
        <w:right w:val="none" w:sz="0" w:space="0" w:color="auto"/>
      </w:divBdr>
      <w:divsChild>
        <w:div w:id="1477910980">
          <w:marLeft w:val="0"/>
          <w:marRight w:val="0"/>
          <w:marTop w:val="0"/>
          <w:marBottom w:val="0"/>
          <w:divBdr>
            <w:top w:val="none" w:sz="0" w:space="0" w:color="auto"/>
            <w:left w:val="none" w:sz="0" w:space="0" w:color="auto"/>
            <w:bottom w:val="none" w:sz="0" w:space="0" w:color="auto"/>
            <w:right w:val="none" w:sz="0" w:space="0" w:color="auto"/>
          </w:divBdr>
        </w:div>
        <w:div w:id="1683119811">
          <w:marLeft w:val="0"/>
          <w:marRight w:val="0"/>
          <w:marTop w:val="0"/>
          <w:marBottom w:val="0"/>
          <w:divBdr>
            <w:top w:val="none" w:sz="0" w:space="0" w:color="auto"/>
            <w:left w:val="none" w:sz="0" w:space="0" w:color="auto"/>
            <w:bottom w:val="none" w:sz="0" w:space="0" w:color="auto"/>
            <w:right w:val="none" w:sz="0" w:space="0" w:color="auto"/>
          </w:divBdr>
        </w:div>
      </w:divsChild>
    </w:div>
    <w:div w:id="419326695">
      <w:bodyDiv w:val="1"/>
      <w:marLeft w:val="0"/>
      <w:marRight w:val="0"/>
      <w:marTop w:val="0"/>
      <w:marBottom w:val="0"/>
      <w:divBdr>
        <w:top w:val="none" w:sz="0" w:space="0" w:color="auto"/>
        <w:left w:val="none" w:sz="0" w:space="0" w:color="auto"/>
        <w:bottom w:val="none" w:sz="0" w:space="0" w:color="auto"/>
        <w:right w:val="none" w:sz="0" w:space="0" w:color="auto"/>
      </w:divBdr>
    </w:div>
    <w:div w:id="1494301147">
      <w:bodyDiv w:val="1"/>
      <w:marLeft w:val="0"/>
      <w:marRight w:val="0"/>
      <w:marTop w:val="0"/>
      <w:marBottom w:val="0"/>
      <w:divBdr>
        <w:top w:val="none" w:sz="0" w:space="0" w:color="auto"/>
        <w:left w:val="none" w:sz="0" w:space="0" w:color="auto"/>
        <w:bottom w:val="none" w:sz="0" w:space="0" w:color="auto"/>
        <w:right w:val="none" w:sz="0" w:space="0" w:color="auto"/>
      </w:divBdr>
      <w:divsChild>
        <w:div w:id="940066748">
          <w:marLeft w:val="0"/>
          <w:marRight w:val="0"/>
          <w:marTop w:val="0"/>
          <w:marBottom w:val="0"/>
          <w:divBdr>
            <w:top w:val="none" w:sz="0" w:space="0" w:color="auto"/>
            <w:left w:val="none" w:sz="0" w:space="0" w:color="auto"/>
            <w:bottom w:val="none" w:sz="0" w:space="0" w:color="auto"/>
            <w:right w:val="none" w:sz="0" w:space="0" w:color="auto"/>
          </w:divBdr>
        </w:div>
        <w:div w:id="649213923">
          <w:marLeft w:val="0"/>
          <w:marRight w:val="0"/>
          <w:marTop w:val="0"/>
          <w:marBottom w:val="0"/>
          <w:divBdr>
            <w:top w:val="none" w:sz="0" w:space="0" w:color="auto"/>
            <w:left w:val="none" w:sz="0" w:space="0" w:color="auto"/>
            <w:bottom w:val="none" w:sz="0" w:space="0" w:color="auto"/>
            <w:right w:val="none" w:sz="0" w:space="0" w:color="auto"/>
          </w:divBdr>
        </w:div>
        <w:div w:id="680277225">
          <w:marLeft w:val="0"/>
          <w:marRight w:val="0"/>
          <w:marTop w:val="0"/>
          <w:marBottom w:val="0"/>
          <w:divBdr>
            <w:top w:val="none" w:sz="0" w:space="0" w:color="auto"/>
            <w:left w:val="none" w:sz="0" w:space="0" w:color="auto"/>
            <w:bottom w:val="none" w:sz="0" w:space="0" w:color="auto"/>
            <w:right w:val="none" w:sz="0" w:space="0" w:color="auto"/>
          </w:divBdr>
        </w:div>
        <w:div w:id="1485509045">
          <w:marLeft w:val="0"/>
          <w:marRight w:val="0"/>
          <w:marTop w:val="0"/>
          <w:marBottom w:val="0"/>
          <w:divBdr>
            <w:top w:val="none" w:sz="0" w:space="0" w:color="auto"/>
            <w:left w:val="none" w:sz="0" w:space="0" w:color="auto"/>
            <w:bottom w:val="none" w:sz="0" w:space="0" w:color="auto"/>
            <w:right w:val="none" w:sz="0" w:space="0" w:color="auto"/>
          </w:divBdr>
        </w:div>
        <w:div w:id="1781098224">
          <w:marLeft w:val="0"/>
          <w:marRight w:val="0"/>
          <w:marTop w:val="0"/>
          <w:marBottom w:val="0"/>
          <w:divBdr>
            <w:top w:val="none" w:sz="0" w:space="0" w:color="auto"/>
            <w:left w:val="none" w:sz="0" w:space="0" w:color="auto"/>
            <w:bottom w:val="none" w:sz="0" w:space="0" w:color="auto"/>
            <w:right w:val="none" w:sz="0" w:space="0" w:color="auto"/>
          </w:divBdr>
        </w:div>
        <w:div w:id="813328814">
          <w:marLeft w:val="0"/>
          <w:marRight w:val="0"/>
          <w:marTop w:val="0"/>
          <w:marBottom w:val="0"/>
          <w:divBdr>
            <w:top w:val="none" w:sz="0" w:space="0" w:color="auto"/>
            <w:left w:val="none" w:sz="0" w:space="0" w:color="auto"/>
            <w:bottom w:val="none" w:sz="0" w:space="0" w:color="auto"/>
            <w:right w:val="none" w:sz="0" w:space="0" w:color="auto"/>
          </w:divBdr>
        </w:div>
        <w:div w:id="1813012939">
          <w:marLeft w:val="0"/>
          <w:marRight w:val="0"/>
          <w:marTop w:val="0"/>
          <w:marBottom w:val="0"/>
          <w:divBdr>
            <w:top w:val="none" w:sz="0" w:space="0" w:color="auto"/>
            <w:left w:val="none" w:sz="0" w:space="0" w:color="auto"/>
            <w:bottom w:val="none" w:sz="0" w:space="0" w:color="auto"/>
            <w:right w:val="none" w:sz="0" w:space="0" w:color="auto"/>
          </w:divBdr>
        </w:div>
        <w:div w:id="1367214329">
          <w:marLeft w:val="0"/>
          <w:marRight w:val="0"/>
          <w:marTop w:val="0"/>
          <w:marBottom w:val="0"/>
          <w:divBdr>
            <w:top w:val="none" w:sz="0" w:space="0" w:color="auto"/>
            <w:left w:val="none" w:sz="0" w:space="0" w:color="auto"/>
            <w:bottom w:val="none" w:sz="0" w:space="0" w:color="auto"/>
            <w:right w:val="none" w:sz="0" w:space="0" w:color="auto"/>
          </w:divBdr>
        </w:div>
        <w:div w:id="996804803">
          <w:marLeft w:val="0"/>
          <w:marRight w:val="0"/>
          <w:marTop w:val="0"/>
          <w:marBottom w:val="0"/>
          <w:divBdr>
            <w:top w:val="none" w:sz="0" w:space="0" w:color="auto"/>
            <w:left w:val="none" w:sz="0" w:space="0" w:color="auto"/>
            <w:bottom w:val="none" w:sz="0" w:space="0" w:color="auto"/>
            <w:right w:val="none" w:sz="0" w:space="0" w:color="auto"/>
          </w:divBdr>
        </w:div>
        <w:div w:id="704328841">
          <w:marLeft w:val="0"/>
          <w:marRight w:val="0"/>
          <w:marTop w:val="0"/>
          <w:marBottom w:val="0"/>
          <w:divBdr>
            <w:top w:val="none" w:sz="0" w:space="0" w:color="auto"/>
            <w:left w:val="none" w:sz="0" w:space="0" w:color="auto"/>
            <w:bottom w:val="none" w:sz="0" w:space="0" w:color="auto"/>
            <w:right w:val="none" w:sz="0" w:space="0" w:color="auto"/>
          </w:divBdr>
        </w:div>
        <w:div w:id="277294916">
          <w:marLeft w:val="0"/>
          <w:marRight w:val="0"/>
          <w:marTop w:val="0"/>
          <w:marBottom w:val="0"/>
          <w:divBdr>
            <w:top w:val="none" w:sz="0" w:space="0" w:color="auto"/>
            <w:left w:val="none" w:sz="0" w:space="0" w:color="auto"/>
            <w:bottom w:val="none" w:sz="0" w:space="0" w:color="auto"/>
            <w:right w:val="none" w:sz="0" w:space="0" w:color="auto"/>
          </w:divBdr>
        </w:div>
      </w:divsChild>
    </w:div>
    <w:div w:id="1553229359">
      <w:bodyDiv w:val="1"/>
      <w:marLeft w:val="0"/>
      <w:marRight w:val="0"/>
      <w:marTop w:val="0"/>
      <w:marBottom w:val="0"/>
      <w:divBdr>
        <w:top w:val="none" w:sz="0" w:space="0" w:color="auto"/>
        <w:left w:val="none" w:sz="0" w:space="0" w:color="auto"/>
        <w:bottom w:val="none" w:sz="0" w:space="0" w:color="auto"/>
        <w:right w:val="none" w:sz="0" w:space="0" w:color="auto"/>
      </w:divBdr>
      <w:divsChild>
        <w:div w:id="1268276706">
          <w:marLeft w:val="0"/>
          <w:marRight w:val="0"/>
          <w:marTop w:val="0"/>
          <w:marBottom w:val="0"/>
          <w:divBdr>
            <w:top w:val="none" w:sz="0" w:space="0" w:color="auto"/>
            <w:left w:val="none" w:sz="0" w:space="0" w:color="auto"/>
            <w:bottom w:val="none" w:sz="0" w:space="0" w:color="auto"/>
            <w:right w:val="none" w:sz="0" w:space="0" w:color="auto"/>
          </w:divBdr>
        </w:div>
        <w:div w:id="957446421">
          <w:marLeft w:val="0"/>
          <w:marRight w:val="0"/>
          <w:marTop w:val="0"/>
          <w:marBottom w:val="0"/>
          <w:divBdr>
            <w:top w:val="none" w:sz="0" w:space="0" w:color="auto"/>
            <w:left w:val="none" w:sz="0" w:space="0" w:color="auto"/>
            <w:bottom w:val="none" w:sz="0" w:space="0" w:color="auto"/>
            <w:right w:val="none" w:sz="0" w:space="0" w:color="auto"/>
          </w:divBdr>
        </w:div>
        <w:div w:id="1289705333">
          <w:marLeft w:val="0"/>
          <w:marRight w:val="0"/>
          <w:marTop w:val="0"/>
          <w:marBottom w:val="0"/>
          <w:divBdr>
            <w:top w:val="none" w:sz="0" w:space="0" w:color="auto"/>
            <w:left w:val="none" w:sz="0" w:space="0" w:color="auto"/>
            <w:bottom w:val="none" w:sz="0" w:space="0" w:color="auto"/>
            <w:right w:val="none" w:sz="0" w:space="0" w:color="auto"/>
          </w:divBdr>
        </w:div>
        <w:div w:id="1275595669">
          <w:marLeft w:val="0"/>
          <w:marRight w:val="0"/>
          <w:marTop w:val="0"/>
          <w:marBottom w:val="0"/>
          <w:divBdr>
            <w:top w:val="none" w:sz="0" w:space="0" w:color="auto"/>
            <w:left w:val="none" w:sz="0" w:space="0" w:color="auto"/>
            <w:bottom w:val="none" w:sz="0" w:space="0" w:color="auto"/>
            <w:right w:val="none" w:sz="0" w:space="0" w:color="auto"/>
          </w:divBdr>
        </w:div>
      </w:divsChild>
    </w:div>
    <w:div w:id="1581675145">
      <w:bodyDiv w:val="1"/>
      <w:marLeft w:val="0"/>
      <w:marRight w:val="0"/>
      <w:marTop w:val="0"/>
      <w:marBottom w:val="0"/>
      <w:divBdr>
        <w:top w:val="none" w:sz="0" w:space="0" w:color="auto"/>
        <w:left w:val="none" w:sz="0" w:space="0" w:color="auto"/>
        <w:bottom w:val="none" w:sz="0" w:space="0" w:color="auto"/>
        <w:right w:val="none" w:sz="0" w:space="0" w:color="auto"/>
      </w:divBdr>
      <w:divsChild>
        <w:div w:id="1532108760">
          <w:marLeft w:val="0"/>
          <w:marRight w:val="0"/>
          <w:marTop w:val="0"/>
          <w:marBottom w:val="0"/>
          <w:divBdr>
            <w:top w:val="none" w:sz="0" w:space="0" w:color="auto"/>
            <w:left w:val="none" w:sz="0" w:space="0" w:color="auto"/>
            <w:bottom w:val="none" w:sz="0" w:space="0" w:color="auto"/>
            <w:right w:val="none" w:sz="0" w:space="0" w:color="auto"/>
          </w:divBdr>
        </w:div>
        <w:div w:id="1149398380">
          <w:marLeft w:val="0"/>
          <w:marRight w:val="0"/>
          <w:marTop w:val="0"/>
          <w:marBottom w:val="0"/>
          <w:divBdr>
            <w:top w:val="none" w:sz="0" w:space="0" w:color="auto"/>
            <w:left w:val="none" w:sz="0" w:space="0" w:color="auto"/>
            <w:bottom w:val="none" w:sz="0" w:space="0" w:color="auto"/>
            <w:right w:val="none" w:sz="0" w:space="0" w:color="auto"/>
          </w:divBdr>
        </w:div>
        <w:div w:id="1663241662">
          <w:marLeft w:val="0"/>
          <w:marRight w:val="0"/>
          <w:marTop w:val="0"/>
          <w:marBottom w:val="0"/>
          <w:divBdr>
            <w:top w:val="none" w:sz="0" w:space="0" w:color="auto"/>
            <w:left w:val="none" w:sz="0" w:space="0" w:color="auto"/>
            <w:bottom w:val="none" w:sz="0" w:space="0" w:color="auto"/>
            <w:right w:val="none" w:sz="0" w:space="0" w:color="auto"/>
          </w:divBdr>
        </w:div>
        <w:div w:id="1185166396">
          <w:marLeft w:val="0"/>
          <w:marRight w:val="0"/>
          <w:marTop w:val="0"/>
          <w:marBottom w:val="0"/>
          <w:divBdr>
            <w:top w:val="none" w:sz="0" w:space="0" w:color="auto"/>
            <w:left w:val="none" w:sz="0" w:space="0" w:color="auto"/>
            <w:bottom w:val="none" w:sz="0" w:space="0" w:color="auto"/>
            <w:right w:val="none" w:sz="0" w:space="0" w:color="auto"/>
          </w:divBdr>
        </w:div>
        <w:div w:id="198133148">
          <w:marLeft w:val="0"/>
          <w:marRight w:val="0"/>
          <w:marTop w:val="0"/>
          <w:marBottom w:val="0"/>
          <w:divBdr>
            <w:top w:val="none" w:sz="0" w:space="0" w:color="auto"/>
            <w:left w:val="none" w:sz="0" w:space="0" w:color="auto"/>
            <w:bottom w:val="none" w:sz="0" w:space="0" w:color="auto"/>
            <w:right w:val="none" w:sz="0" w:space="0" w:color="auto"/>
          </w:divBdr>
        </w:div>
        <w:div w:id="342098305">
          <w:marLeft w:val="0"/>
          <w:marRight w:val="0"/>
          <w:marTop w:val="0"/>
          <w:marBottom w:val="0"/>
          <w:divBdr>
            <w:top w:val="none" w:sz="0" w:space="0" w:color="auto"/>
            <w:left w:val="none" w:sz="0" w:space="0" w:color="auto"/>
            <w:bottom w:val="none" w:sz="0" w:space="0" w:color="auto"/>
            <w:right w:val="none" w:sz="0" w:space="0" w:color="auto"/>
          </w:divBdr>
        </w:div>
        <w:div w:id="900287001">
          <w:marLeft w:val="0"/>
          <w:marRight w:val="0"/>
          <w:marTop w:val="0"/>
          <w:marBottom w:val="0"/>
          <w:divBdr>
            <w:top w:val="none" w:sz="0" w:space="0" w:color="auto"/>
            <w:left w:val="none" w:sz="0" w:space="0" w:color="auto"/>
            <w:bottom w:val="none" w:sz="0" w:space="0" w:color="auto"/>
            <w:right w:val="none" w:sz="0" w:space="0" w:color="auto"/>
          </w:divBdr>
        </w:div>
        <w:div w:id="776415049">
          <w:marLeft w:val="0"/>
          <w:marRight w:val="0"/>
          <w:marTop w:val="0"/>
          <w:marBottom w:val="0"/>
          <w:divBdr>
            <w:top w:val="none" w:sz="0" w:space="0" w:color="auto"/>
            <w:left w:val="none" w:sz="0" w:space="0" w:color="auto"/>
            <w:bottom w:val="none" w:sz="0" w:space="0" w:color="auto"/>
            <w:right w:val="none" w:sz="0" w:space="0" w:color="auto"/>
          </w:divBdr>
        </w:div>
        <w:div w:id="560866252">
          <w:marLeft w:val="0"/>
          <w:marRight w:val="0"/>
          <w:marTop w:val="0"/>
          <w:marBottom w:val="0"/>
          <w:divBdr>
            <w:top w:val="none" w:sz="0" w:space="0" w:color="auto"/>
            <w:left w:val="none" w:sz="0" w:space="0" w:color="auto"/>
            <w:bottom w:val="none" w:sz="0" w:space="0" w:color="auto"/>
            <w:right w:val="none" w:sz="0" w:space="0" w:color="auto"/>
          </w:divBdr>
        </w:div>
        <w:div w:id="1512574065">
          <w:marLeft w:val="0"/>
          <w:marRight w:val="0"/>
          <w:marTop w:val="0"/>
          <w:marBottom w:val="0"/>
          <w:divBdr>
            <w:top w:val="none" w:sz="0" w:space="0" w:color="auto"/>
            <w:left w:val="none" w:sz="0" w:space="0" w:color="auto"/>
            <w:bottom w:val="none" w:sz="0" w:space="0" w:color="auto"/>
            <w:right w:val="none" w:sz="0" w:space="0" w:color="auto"/>
          </w:divBdr>
        </w:div>
        <w:div w:id="1371107425">
          <w:marLeft w:val="0"/>
          <w:marRight w:val="0"/>
          <w:marTop w:val="0"/>
          <w:marBottom w:val="0"/>
          <w:divBdr>
            <w:top w:val="none" w:sz="0" w:space="0" w:color="auto"/>
            <w:left w:val="none" w:sz="0" w:space="0" w:color="auto"/>
            <w:bottom w:val="none" w:sz="0" w:space="0" w:color="auto"/>
            <w:right w:val="none" w:sz="0" w:space="0" w:color="auto"/>
          </w:divBdr>
        </w:div>
      </w:divsChild>
    </w:div>
    <w:div w:id="1717779785">
      <w:bodyDiv w:val="1"/>
      <w:marLeft w:val="0"/>
      <w:marRight w:val="0"/>
      <w:marTop w:val="0"/>
      <w:marBottom w:val="0"/>
      <w:divBdr>
        <w:top w:val="none" w:sz="0" w:space="0" w:color="auto"/>
        <w:left w:val="none" w:sz="0" w:space="0" w:color="auto"/>
        <w:bottom w:val="none" w:sz="0" w:space="0" w:color="auto"/>
        <w:right w:val="none" w:sz="0" w:space="0" w:color="auto"/>
      </w:divBdr>
    </w:div>
    <w:div w:id="1805465581">
      <w:bodyDiv w:val="1"/>
      <w:marLeft w:val="0"/>
      <w:marRight w:val="0"/>
      <w:marTop w:val="0"/>
      <w:marBottom w:val="0"/>
      <w:divBdr>
        <w:top w:val="none" w:sz="0" w:space="0" w:color="auto"/>
        <w:left w:val="none" w:sz="0" w:space="0" w:color="auto"/>
        <w:bottom w:val="none" w:sz="0" w:space="0" w:color="auto"/>
        <w:right w:val="none" w:sz="0" w:space="0" w:color="auto"/>
      </w:divBdr>
      <w:divsChild>
        <w:div w:id="999498846">
          <w:marLeft w:val="0"/>
          <w:marRight w:val="0"/>
          <w:marTop w:val="0"/>
          <w:marBottom w:val="0"/>
          <w:divBdr>
            <w:top w:val="none" w:sz="0" w:space="0" w:color="auto"/>
            <w:left w:val="none" w:sz="0" w:space="0" w:color="auto"/>
            <w:bottom w:val="none" w:sz="0" w:space="0" w:color="auto"/>
            <w:right w:val="none" w:sz="0" w:space="0" w:color="auto"/>
          </w:divBdr>
        </w:div>
        <w:div w:id="1251310444">
          <w:marLeft w:val="0"/>
          <w:marRight w:val="0"/>
          <w:marTop w:val="0"/>
          <w:marBottom w:val="0"/>
          <w:divBdr>
            <w:top w:val="none" w:sz="0" w:space="0" w:color="auto"/>
            <w:left w:val="none" w:sz="0" w:space="0" w:color="auto"/>
            <w:bottom w:val="none" w:sz="0" w:space="0" w:color="auto"/>
            <w:right w:val="none" w:sz="0" w:space="0" w:color="auto"/>
          </w:divBdr>
        </w:div>
        <w:div w:id="476652682">
          <w:marLeft w:val="0"/>
          <w:marRight w:val="0"/>
          <w:marTop w:val="0"/>
          <w:marBottom w:val="0"/>
          <w:divBdr>
            <w:top w:val="none" w:sz="0" w:space="0" w:color="auto"/>
            <w:left w:val="none" w:sz="0" w:space="0" w:color="auto"/>
            <w:bottom w:val="none" w:sz="0" w:space="0" w:color="auto"/>
            <w:right w:val="none" w:sz="0" w:space="0" w:color="auto"/>
          </w:divBdr>
        </w:div>
        <w:div w:id="1137186609">
          <w:marLeft w:val="0"/>
          <w:marRight w:val="0"/>
          <w:marTop w:val="0"/>
          <w:marBottom w:val="0"/>
          <w:divBdr>
            <w:top w:val="none" w:sz="0" w:space="0" w:color="auto"/>
            <w:left w:val="none" w:sz="0" w:space="0" w:color="auto"/>
            <w:bottom w:val="none" w:sz="0" w:space="0" w:color="auto"/>
            <w:right w:val="none" w:sz="0" w:space="0" w:color="auto"/>
          </w:divBdr>
        </w:div>
        <w:div w:id="1231429607">
          <w:marLeft w:val="0"/>
          <w:marRight w:val="0"/>
          <w:marTop w:val="0"/>
          <w:marBottom w:val="0"/>
          <w:divBdr>
            <w:top w:val="none" w:sz="0" w:space="0" w:color="auto"/>
            <w:left w:val="none" w:sz="0" w:space="0" w:color="auto"/>
            <w:bottom w:val="none" w:sz="0" w:space="0" w:color="auto"/>
            <w:right w:val="none" w:sz="0" w:space="0" w:color="auto"/>
          </w:divBdr>
        </w:div>
        <w:div w:id="1859192607">
          <w:marLeft w:val="0"/>
          <w:marRight w:val="0"/>
          <w:marTop w:val="0"/>
          <w:marBottom w:val="0"/>
          <w:divBdr>
            <w:top w:val="none" w:sz="0" w:space="0" w:color="auto"/>
            <w:left w:val="none" w:sz="0" w:space="0" w:color="auto"/>
            <w:bottom w:val="none" w:sz="0" w:space="0" w:color="auto"/>
            <w:right w:val="none" w:sz="0" w:space="0" w:color="auto"/>
          </w:divBdr>
        </w:div>
        <w:div w:id="1287925681">
          <w:marLeft w:val="0"/>
          <w:marRight w:val="0"/>
          <w:marTop w:val="0"/>
          <w:marBottom w:val="0"/>
          <w:divBdr>
            <w:top w:val="none" w:sz="0" w:space="0" w:color="auto"/>
            <w:left w:val="none" w:sz="0" w:space="0" w:color="auto"/>
            <w:bottom w:val="none" w:sz="0" w:space="0" w:color="auto"/>
            <w:right w:val="none" w:sz="0" w:space="0" w:color="auto"/>
          </w:divBdr>
        </w:div>
        <w:div w:id="651905657">
          <w:marLeft w:val="0"/>
          <w:marRight w:val="0"/>
          <w:marTop w:val="0"/>
          <w:marBottom w:val="0"/>
          <w:divBdr>
            <w:top w:val="none" w:sz="0" w:space="0" w:color="auto"/>
            <w:left w:val="none" w:sz="0" w:space="0" w:color="auto"/>
            <w:bottom w:val="none" w:sz="0" w:space="0" w:color="auto"/>
            <w:right w:val="none" w:sz="0" w:space="0" w:color="auto"/>
          </w:divBdr>
        </w:div>
        <w:div w:id="657267596">
          <w:marLeft w:val="0"/>
          <w:marRight w:val="0"/>
          <w:marTop w:val="0"/>
          <w:marBottom w:val="0"/>
          <w:divBdr>
            <w:top w:val="none" w:sz="0" w:space="0" w:color="auto"/>
            <w:left w:val="none" w:sz="0" w:space="0" w:color="auto"/>
            <w:bottom w:val="none" w:sz="0" w:space="0" w:color="auto"/>
            <w:right w:val="none" w:sz="0" w:space="0" w:color="auto"/>
          </w:divBdr>
        </w:div>
        <w:div w:id="1220092650">
          <w:marLeft w:val="0"/>
          <w:marRight w:val="0"/>
          <w:marTop w:val="0"/>
          <w:marBottom w:val="0"/>
          <w:divBdr>
            <w:top w:val="none" w:sz="0" w:space="0" w:color="auto"/>
            <w:left w:val="none" w:sz="0" w:space="0" w:color="auto"/>
            <w:bottom w:val="none" w:sz="0" w:space="0" w:color="auto"/>
            <w:right w:val="none" w:sz="0" w:space="0" w:color="auto"/>
          </w:divBdr>
        </w:div>
        <w:div w:id="201946987">
          <w:marLeft w:val="0"/>
          <w:marRight w:val="0"/>
          <w:marTop w:val="0"/>
          <w:marBottom w:val="0"/>
          <w:divBdr>
            <w:top w:val="none" w:sz="0" w:space="0" w:color="auto"/>
            <w:left w:val="none" w:sz="0" w:space="0" w:color="auto"/>
            <w:bottom w:val="none" w:sz="0" w:space="0" w:color="auto"/>
            <w:right w:val="none" w:sz="0" w:space="0" w:color="auto"/>
          </w:divBdr>
        </w:div>
      </w:divsChild>
    </w:div>
    <w:div w:id="2083521586">
      <w:bodyDiv w:val="1"/>
      <w:marLeft w:val="0"/>
      <w:marRight w:val="0"/>
      <w:marTop w:val="0"/>
      <w:marBottom w:val="0"/>
      <w:divBdr>
        <w:top w:val="none" w:sz="0" w:space="0" w:color="auto"/>
        <w:left w:val="none" w:sz="0" w:space="0" w:color="auto"/>
        <w:bottom w:val="none" w:sz="0" w:space="0" w:color="auto"/>
        <w:right w:val="none" w:sz="0" w:space="0" w:color="auto"/>
      </w:divBdr>
    </w:div>
    <w:div w:id="2103336117">
      <w:bodyDiv w:val="1"/>
      <w:marLeft w:val="0"/>
      <w:marRight w:val="0"/>
      <w:marTop w:val="0"/>
      <w:marBottom w:val="0"/>
      <w:divBdr>
        <w:top w:val="none" w:sz="0" w:space="0" w:color="auto"/>
        <w:left w:val="none" w:sz="0" w:space="0" w:color="auto"/>
        <w:bottom w:val="none" w:sz="0" w:space="0" w:color="auto"/>
        <w:right w:val="none" w:sz="0" w:space="0" w:color="auto"/>
      </w:divBdr>
      <w:divsChild>
        <w:div w:id="774177569">
          <w:marLeft w:val="0"/>
          <w:marRight w:val="0"/>
          <w:marTop w:val="0"/>
          <w:marBottom w:val="0"/>
          <w:divBdr>
            <w:top w:val="none" w:sz="0" w:space="0" w:color="auto"/>
            <w:left w:val="none" w:sz="0" w:space="0" w:color="auto"/>
            <w:bottom w:val="none" w:sz="0" w:space="0" w:color="auto"/>
            <w:right w:val="none" w:sz="0" w:space="0" w:color="auto"/>
          </w:divBdr>
        </w:div>
        <w:div w:id="365327327">
          <w:marLeft w:val="0"/>
          <w:marRight w:val="0"/>
          <w:marTop w:val="0"/>
          <w:marBottom w:val="0"/>
          <w:divBdr>
            <w:top w:val="none" w:sz="0" w:space="0" w:color="auto"/>
            <w:left w:val="none" w:sz="0" w:space="0" w:color="auto"/>
            <w:bottom w:val="none" w:sz="0" w:space="0" w:color="auto"/>
            <w:right w:val="none" w:sz="0" w:space="0" w:color="auto"/>
          </w:divBdr>
        </w:div>
        <w:div w:id="1558475403">
          <w:marLeft w:val="0"/>
          <w:marRight w:val="0"/>
          <w:marTop w:val="0"/>
          <w:marBottom w:val="0"/>
          <w:divBdr>
            <w:top w:val="none" w:sz="0" w:space="0" w:color="auto"/>
            <w:left w:val="none" w:sz="0" w:space="0" w:color="auto"/>
            <w:bottom w:val="none" w:sz="0" w:space="0" w:color="auto"/>
            <w:right w:val="none" w:sz="0" w:space="0" w:color="auto"/>
          </w:divBdr>
        </w:div>
        <w:div w:id="1724674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2221048" TargetMode="External"/><Relationship Id="rId13" Type="http://schemas.openxmlformats.org/officeDocument/2006/relationships/hyperlink" Target="https://www.ncbi.nlm.nih.gov/pubmed/12198000" TargetMode="External"/><Relationship Id="rId18" Type="http://schemas.openxmlformats.org/officeDocument/2006/relationships/hyperlink" Target="https://dx.doi.org/10.1016%2Fj.annepidem.2004.05.015" TargetMode="External"/><Relationship Id="rId26" Type="http://schemas.openxmlformats.org/officeDocument/2006/relationships/hyperlink" Target="https://dx.doi.org/10.1248%2Fbpb.28.1208" TargetMode="External"/><Relationship Id="rId3" Type="http://schemas.openxmlformats.org/officeDocument/2006/relationships/settings" Target="settings.xml"/><Relationship Id="rId21" Type="http://schemas.openxmlformats.org/officeDocument/2006/relationships/hyperlink" Target="https://www.ncbi.nlm.nih.gov/pubmed/24811350" TargetMode="External"/><Relationship Id="rId34" Type="http://schemas.openxmlformats.org/officeDocument/2006/relationships/hyperlink" Target="https://www.ncbi.nlm.nih.gov/pubmed/12399271" TargetMode="External"/><Relationship Id="rId7" Type="http://schemas.openxmlformats.org/officeDocument/2006/relationships/image" Target="media/image3.png"/><Relationship Id="rId12" Type="http://schemas.openxmlformats.org/officeDocument/2006/relationships/hyperlink" Target="https://dx.doi.org/10.1097%2F00001648-200111000-00015" TargetMode="External"/><Relationship Id="rId17" Type="http://schemas.openxmlformats.org/officeDocument/2006/relationships/hyperlink" Target="https://www.ncbi.nlm.nih.gov/pubmed/15723761" TargetMode="External"/><Relationship Id="rId25" Type="http://schemas.openxmlformats.org/officeDocument/2006/relationships/hyperlink" Target="https://www.ncbi.nlm.nih.gov/pubmed/15997099" TargetMode="External"/><Relationship Id="rId33" Type="http://schemas.openxmlformats.org/officeDocument/2006/relationships/hyperlink" Target="https://www.ncbi.nlm.nih.gov/pubmed/9627917" TargetMode="External"/><Relationship Id="rId2" Type="http://schemas.openxmlformats.org/officeDocument/2006/relationships/styles" Target="styles.xml"/><Relationship Id="rId16" Type="http://schemas.openxmlformats.org/officeDocument/2006/relationships/hyperlink" Target="http://www.resmigazete.gov.tr/eskiler/2014/10/20141027-3.htm" TargetMode="External"/><Relationship Id="rId20" Type="http://schemas.openxmlformats.org/officeDocument/2006/relationships/hyperlink" Target="https://dx.doi.org/10.1024%2F0301-1526%2Fa000131" TargetMode="External"/><Relationship Id="rId29" Type="http://schemas.openxmlformats.org/officeDocument/2006/relationships/hyperlink" Target="https://www.ncbi.nlm.nih.gov/pubmed/9343002"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ncbi.nlm.nih.gov/pubmed/11679795" TargetMode="External"/><Relationship Id="rId24" Type="http://schemas.openxmlformats.org/officeDocument/2006/relationships/hyperlink" Target="https://dx.doi.org/10.3793%2Fjaam.7.1" TargetMode="External"/><Relationship Id="rId32" Type="http://schemas.openxmlformats.org/officeDocument/2006/relationships/hyperlink" Target="https://www.ncbi.nlm.nih.gov/pubmed/24075767" TargetMode="External"/><Relationship Id="rId5" Type="http://schemas.openxmlformats.org/officeDocument/2006/relationships/image" Target="media/image1.png"/><Relationship Id="rId15" Type="http://schemas.openxmlformats.org/officeDocument/2006/relationships/hyperlink" Target="https://dx.doi.org/10.1002%2F14651858.CD002124" TargetMode="External"/><Relationship Id="rId23" Type="http://schemas.openxmlformats.org/officeDocument/2006/relationships/hyperlink" Target="https://dx.doi.org/10.3793%2Fjaam.6.60" TargetMode="External"/><Relationship Id="rId28" Type="http://schemas.openxmlformats.org/officeDocument/2006/relationships/hyperlink" Target="https://www.ncbi.nlm.nih.gov/pubmed/16302759" TargetMode="External"/><Relationship Id="rId36" Type="http://schemas.openxmlformats.org/officeDocument/2006/relationships/theme" Target="theme/theme1.xml"/><Relationship Id="rId10" Type="http://schemas.openxmlformats.org/officeDocument/2006/relationships/hyperlink" Target="https://dx.doi.org/10.1021%2Fjf800510j" TargetMode="External"/><Relationship Id="rId19" Type="http://schemas.openxmlformats.org/officeDocument/2006/relationships/hyperlink" Target="https://www.ncbi.nlm.nih.gov/pubmed/21948777" TargetMode="External"/><Relationship Id="rId31" Type="http://schemas.openxmlformats.org/officeDocument/2006/relationships/hyperlink" Target="https://www.ncbi.nlm.nih.gov/pubmed/23432189" TargetMode="External"/><Relationship Id="rId4" Type="http://schemas.openxmlformats.org/officeDocument/2006/relationships/webSettings" Target="webSettings.xml"/><Relationship Id="rId9" Type="http://schemas.openxmlformats.org/officeDocument/2006/relationships/hyperlink" Target="https://www.ncbi.nlm.nih.gov/pubmed/18611028" TargetMode="External"/><Relationship Id="rId14" Type="http://schemas.openxmlformats.org/officeDocument/2006/relationships/hyperlink" Target="https://www.ncbi.nlm.nih.gov/pubmed/11687013" TargetMode="External"/><Relationship Id="rId22" Type="http://schemas.openxmlformats.org/officeDocument/2006/relationships/hyperlink" Target="https://dx.doi.org/10.1111%2F1750-3841.12434" TargetMode="External"/><Relationship Id="rId27" Type="http://schemas.openxmlformats.org/officeDocument/2006/relationships/hyperlink" Target="https://www.ncbi.nlm.nih.gov/pubmed/15223592" TargetMode="External"/><Relationship Id="rId30" Type="http://schemas.openxmlformats.org/officeDocument/2006/relationships/hyperlink" Target="https://www.ncbi.nlm.nih.gov/pubmed/20458092"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3947</Words>
  <Characters>22499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Deepak Sethi</cp:lastModifiedBy>
  <cp:revision>2</cp:revision>
  <dcterms:created xsi:type="dcterms:W3CDTF">2017-10-10T07:07:00Z</dcterms:created>
  <dcterms:modified xsi:type="dcterms:W3CDTF">2017-10-10T07:07:00Z</dcterms:modified>
</cp:coreProperties>
</file>