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13B" w:rsidRDefault="004F613B" w:rsidP="004F613B">
      <w:pPr>
        <w:spacing w:after="240"/>
        <w:jc w:val="center"/>
        <w:rPr>
          <w:rFonts w:ascii="Times New Roman" w:hAnsi="Times New Roman"/>
          <w:b/>
          <w:color w:val="000000"/>
          <w:sz w:val="28"/>
          <w:szCs w:val="28"/>
        </w:rPr>
      </w:pPr>
      <w:r>
        <w:rPr>
          <w:rFonts w:ascii="Times New Roman" w:hAnsi="Times New Roman"/>
          <w:b/>
          <w:color w:val="000000"/>
          <w:sz w:val="28"/>
          <w:szCs w:val="28"/>
        </w:rPr>
        <w:t xml:space="preserve">Knowledge and Practice Regarding Endotracheal Suctioning Among Nurses of Selected Teaching Hospitals, </w:t>
      </w:r>
      <w:proofErr w:type="spellStart"/>
      <w:r>
        <w:rPr>
          <w:rFonts w:ascii="Times New Roman" w:hAnsi="Times New Roman"/>
          <w:b/>
          <w:color w:val="000000"/>
          <w:sz w:val="28"/>
          <w:szCs w:val="28"/>
        </w:rPr>
        <w:t>Bharatput</w:t>
      </w:r>
      <w:proofErr w:type="spellEnd"/>
      <w:r>
        <w:rPr>
          <w:rFonts w:ascii="Times New Roman" w:hAnsi="Times New Roman"/>
          <w:b/>
          <w:color w:val="000000"/>
          <w:sz w:val="28"/>
          <w:szCs w:val="28"/>
        </w:rPr>
        <w:t>, Chitwan</w:t>
      </w:r>
    </w:p>
    <w:p w:rsidR="004F613B" w:rsidRPr="004F613B" w:rsidRDefault="004F613B" w:rsidP="004F613B">
      <w:pPr>
        <w:spacing w:after="240" w:line="480" w:lineRule="auto"/>
        <w:rPr>
          <w:rFonts w:ascii="Times New Roman" w:hAnsi="Times New Roman"/>
          <w:color w:val="000000"/>
          <w:sz w:val="28"/>
          <w:szCs w:val="28"/>
        </w:rPr>
      </w:pPr>
      <w:r>
        <w:rPr>
          <w:rFonts w:ascii="Times New Roman" w:hAnsi="Times New Roman"/>
          <w:b/>
          <w:color w:val="000000"/>
          <w:sz w:val="28"/>
          <w:szCs w:val="28"/>
        </w:rPr>
        <w:t xml:space="preserve">Author: </w:t>
      </w:r>
      <w:r w:rsidRPr="004F613B">
        <w:rPr>
          <w:rFonts w:ascii="Times New Roman" w:hAnsi="Times New Roman"/>
          <w:color w:val="000000"/>
          <w:sz w:val="28"/>
          <w:szCs w:val="28"/>
        </w:rPr>
        <w:t>Dr Rosy Shrestha, PhD &amp; Associate Professor, Chitwan Medical College</w:t>
      </w:r>
    </w:p>
    <w:p w:rsidR="004F613B" w:rsidRDefault="004F613B" w:rsidP="004F613B">
      <w:pPr>
        <w:spacing w:after="240" w:line="480" w:lineRule="auto"/>
        <w:jc w:val="center"/>
        <w:rPr>
          <w:rFonts w:ascii="Times New Roman" w:hAnsi="Times New Roman"/>
          <w:b/>
          <w:color w:val="000000"/>
          <w:sz w:val="28"/>
          <w:szCs w:val="28"/>
        </w:rPr>
      </w:pPr>
      <w:r>
        <w:rPr>
          <w:rFonts w:ascii="Times New Roman" w:hAnsi="Times New Roman"/>
          <w:b/>
          <w:color w:val="000000"/>
          <w:sz w:val="28"/>
          <w:szCs w:val="28"/>
        </w:rPr>
        <w:t>ABSTRACT</w:t>
      </w:r>
    </w:p>
    <w:p w:rsidR="004F613B" w:rsidRDefault="004F613B" w:rsidP="004F613B">
      <w:pPr>
        <w:spacing w:before="120" w:after="240" w:line="360" w:lineRule="auto"/>
        <w:jc w:val="both"/>
        <w:rPr>
          <w:rFonts w:ascii="Calibri" w:hAnsi="Calibri"/>
        </w:rPr>
      </w:pPr>
      <w:r>
        <w:rPr>
          <w:rFonts w:ascii="Times New Roman" w:hAnsi="Times New Roman"/>
          <w:b/>
          <w:sz w:val="24"/>
          <w:szCs w:val="24"/>
        </w:rPr>
        <w:t>Introduction/ Objective</w:t>
      </w:r>
      <w:r>
        <w:rPr>
          <w:rFonts w:ascii="Times New Roman" w:hAnsi="Times New Roman"/>
          <w:sz w:val="24"/>
          <w:szCs w:val="24"/>
        </w:rPr>
        <w:t>: Endotracheal suctioning is one of the common procedures performed in critical care units by nurses to maintain airway patency and optimal oxygenation to the intubated patients. Hence, this study was conducted to find out the knowledge and practice regarding endotracheal suctioning among nurses working at teaching hospitals, Chitwan.</w:t>
      </w:r>
    </w:p>
    <w:p w:rsidR="004F613B" w:rsidRDefault="004F613B" w:rsidP="004F613B">
      <w:pPr>
        <w:spacing w:before="120" w:after="240" w:line="360" w:lineRule="auto"/>
        <w:jc w:val="both"/>
        <w:rPr>
          <w:rFonts w:ascii="Times New Roman" w:hAnsi="Times New Roman"/>
          <w:bCs/>
          <w:sz w:val="24"/>
        </w:rPr>
      </w:pPr>
      <w:r>
        <w:rPr>
          <w:rFonts w:ascii="Times New Roman" w:hAnsi="Times New Roman"/>
          <w:b/>
          <w:sz w:val="24"/>
          <w:szCs w:val="24"/>
        </w:rPr>
        <w:t xml:space="preserve">Methods: </w:t>
      </w:r>
      <w:r>
        <w:rPr>
          <w:rFonts w:ascii="Times New Roman" w:hAnsi="Times New Roman"/>
          <w:sz w:val="24"/>
          <w:szCs w:val="24"/>
        </w:rPr>
        <w:t>A descriptive, cross-sectional study design was used with 95</w:t>
      </w:r>
      <w:r>
        <w:rPr>
          <w:rFonts w:ascii="Times New Roman" w:eastAsia="TimesNewRoman" w:hAnsi="Times New Roman"/>
          <w:sz w:val="24"/>
          <w:szCs w:val="24"/>
        </w:rPr>
        <w:t xml:space="preserve"> nurses working in different critical care units of two teaching hospitals at Chit</w:t>
      </w:r>
      <w:bookmarkStart w:id="0" w:name="_GoBack"/>
      <w:bookmarkEnd w:id="0"/>
      <w:r>
        <w:rPr>
          <w:rFonts w:ascii="Times New Roman" w:eastAsia="TimesNewRoman" w:hAnsi="Times New Roman"/>
          <w:sz w:val="24"/>
          <w:szCs w:val="24"/>
        </w:rPr>
        <w:t>wan, by using</w:t>
      </w:r>
      <w:r>
        <w:rPr>
          <w:rFonts w:ascii="Times New Roman" w:hAnsi="Times New Roman"/>
          <w:bCs/>
          <w:sz w:val="24"/>
        </w:rPr>
        <w:t xml:space="preserve"> non probability, purposive sampling technique. A semi-structured </w:t>
      </w:r>
      <w:r>
        <w:rPr>
          <w:rFonts w:ascii="Times New Roman" w:hAnsi="Times New Roman"/>
          <w:sz w:val="24"/>
          <w:szCs w:val="24"/>
        </w:rPr>
        <w:t>self administered questionnaire and structured observational checklist was used to identify knowledge and practice regarding endotracheal suctioning among nurses. Data analysis was done by using descriptive and inferential statistics.</w:t>
      </w:r>
    </w:p>
    <w:p w:rsidR="004F613B" w:rsidRDefault="004F613B" w:rsidP="004F613B">
      <w:pPr>
        <w:spacing w:before="120" w:after="240" w:line="360" w:lineRule="auto"/>
        <w:jc w:val="both"/>
        <w:rPr>
          <w:rFonts w:ascii="Times New Roman" w:hAnsi="Times New Roman"/>
          <w:sz w:val="24"/>
          <w:szCs w:val="24"/>
        </w:rPr>
      </w:pPr>
      <w:r>
        <w:rPr>
          <w:rFonts w:ascii="Times New Roman" w:hAnsi="Times New Roman"/>
          <w:b/>
          <w:sz w:val="24"/>
          <w:szCs w:val="24"/>
        </w:rPr>
        <w:t xml:space="preserve">Results: </w:t>
      </w:r>
      <w:r>
        <w:rPr>
          <w:rFonts w:ascii="Times New Roman" w:hAnsi="Times New Roman"/>
          <w:sz w:val="24"/>
          <w:szCs w:val="24"/>
        </w:rPr>
        <w:t xml:space="preserve">More than half (66.3%) of the respondents were above 20 years with mean age of 21.77±1.91, 87.4% were Hindu, 82.1% had completed Proficiency Certificate Level in Nursing, 76.8% had work experience of more than 6 months in critical care units and 11.6% had participated in in-service education. A total of 55.8% had adequate knowledge on endotracheal suctioning with mean percent of 61.6%.  The significant influencing variables for level of knowledge on endotracheal suctioning were working hospital (p=&lt;0.001) and working ward (p=&lt;0.001). Similarly, 44.2% had satisfactory practice on endotracheal suctioning with mean percent of 47.5%. The significant influencing variables for level of practice on endotracheal suctioning were religion (p=0.04) and ethnicity (p=0.017). Furthermore, there is weak positive correlation (r=0.197) was found between knowledge and practice score on endotracheal suctioning, which is statistically non-significant (P=0.055). </w:t>
      </w:r>
    </w:p>
    <w:p w:rsidR="004F613B" w:rsidRDefault="004F613B" w:rsidP="004F613B">
      <w:pPr>
        <w:tabs>
          <w:tab w:val="left" w:pos="540"/>
        </w:tabs>
        <w:spacing w:before="120" w:after="240" w:line="360" w:lineRule="auto"/>
        <w:jc w:val="both"/>
        <w:rPr>
          <w:rFonts w:ascii="Times New Roman" w:hAnsi="Times New Roman"/>
          <w:sz w:val="24"/>
          <w:szCs w:val="24"/>
        </w:rPr>
      </w:pPr>
      <w:r>
        <w:rPr>
          <w:rFonts w:ascii="Times New Roman" w:hAnsi="Times New Roman"/>
          <w:b/>
          <w:sz w:val="24"/>
          <w:szCs w:val="24"/>
        </w:rPr>
        <w:t xml:space="preserve">Conclusion: </w:t>
      </w:r>
      <w:r>
        <w:rPr>
          <w:rFonts w:ascii="Times New Roman" w:hAnsi="Times New Roman"/>
          <w:sz w:val="24"/>
          <w:szCs w:val="24"/>
        </w:rPr>
        <w:t xml:space="preserve">It is concluded that less than half of the nurses had inadequate knowledge whereas more than half of the nurses had unsatisfactory practice on endotracheal suctioning. Hence, it is </w:t>
      </w:r>
      <w:r>
        <w:rPr>
          <w:rFonts w:ascii="Times New Roman" w:hAnsi="Times New Roman"/>
          <w:sz w:val="24"/>
          <w:szCs w:val="24"/>
        </w:rPr>
        <w:lastRenderedPageBreak/>
        <w:t>strongly recommended for need of protocol on endotracheal suctioning and keen supervision and reinforcement for implementing the protocol.</w:t>
      </w:r>
    </w:p>
    <w:p w:rsidR="004F613B" w:rsidRDefault="004F613B" w:rsidP="004F613B">
      <w:pPr>
        <w:tabs>
          <w:tab w:val="left" w:pos="540"/>
        </w:tabs>
        <w:spacing w:before="120" w:after="240" w:line="360" w:lineRule="auto"/>
        <w:jc w:val="both"/>
        <w:rPr>
          <w:rFonts w:ascii="Times New Roman" w:hAnsi="Times New Roman"/>
          <w:sz w:val="24"/>
          <w:szCs w:val="24"/>
        </w:rPr>
      </w:pPr>
      <w:r>
        <w:rPr>
          <w:rFonts w:ascii="Times New Roman" w:hAnsi="Times New Roman"/>
          <w:i/>
          <w:sz w:val="24"/>
          <w:szCs w:val="24"/>
        </w:rPr>
        <w:t>Key words</w:t>
      </w:r>
      <w:r>
        <w:rPr>
          <w:rFonts w:ascii="Times New Roman" w:hAnsi="Times New Roman"/>
          <w:sz w:val="24"/>
          <w:szCs w:val="24"/>
        </w:rPr>
        <w:t>: Knowledge, Practice, Endotracheal Suctioning, Nurses</w:t>
      </w:r>
    </w:p>
    <w:p w:rsidR="00EB5658" w:rsidRDefault="00EB5658"/>
    <w:sectPr w:rsidR="00EB56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4F613B"/>
    <w:rsid w:val="004F613B"/>
    <w:rsid w:val="00EB56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722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2038</Characters>
  <Application>Microsoft Office Word</Application>
  <DocSecurity>0</DocSecurity>
  <Lines>16</Lines>
  <Paragraphs>4</Paragraphs>
  <ScaleCrop>false</ScaleCrop>
  <Company>Deftones</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2018-07-05T09:59:00Z</dcterms:created>
  <dcterms:modified xsi:type="dcterms:W3CDTF">2018-07-05T10:01:00Z</dcterms:modified>
</cp:coreProperties>
</file>