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96CCBE" w14:textId="4E087572" w:rsidR="003A2B6F" w:rsidRDefault="00F5682B" w:rsidP="00F5682B">
      <w:pPr>
        <w:rPr>
          <w:rFonts w:ascii="Courier New" w:hAnsi="Courier New" w:cs="Courier New"/>
          <w:b/>
          <w:sz w:val="26"/>
          <w:szCs w:val="26"/>
        </w:rPr>
      </w:pPr>
      <w:r w:rsidRPr="00971E18">
        <w:rPr>
          <w:rFonts w:ascii="Courier New" w:hAnsi="Courier New" w:cs="Courier New"/>
          <w:b/>
          <w:sz w:val="26"/>
          <w:szCs w:val="26"/>
        </w:rPr>
        <w:t>STANDARD PRECAUTIONS AMONG NURSES: KNOWLEDGE AND COMPLIANCE</w:t>
      </w:r>
    </w:p>
    <w:p w14:paraId="358E70B4" w14:textId="34867E83" w:rsidR="00F5682B" w:rsidRDefault="00F5682B" w:rsidP="00F5682B">
      <w:pPr>
        <w:rPr>
          <w:rFonts w:ascii="Courier New" w:hAnsi="Courier New" w:cs="Courier New"/>
          <w:b/>
          <w:sz w:val="26"/>
          <w:szCs w:val="26"/>
        </w:rPr>
      </w:pPr>
    </w:p>
    <w:p w14:paraId="0C3D2E9F" w14:textId="4A658B08" w:rsidR="00F5682B" w:rsidRDefault="00F5682B" w:rsidP="00F5682B">
      <w:pPr>
        <w:jc w:val="center"/>
        <w:rPr>
          <w:rFonts w:ascii="Courier New" w:hAnsi="Courier New" w:cs="Courier New"/>
          <w:b/>
        </w:rPr>
      </w:pPr>
      <w:proofErr w:type="spellStart"/>
      <w:r>
        <w:rPr>
          <w:rFonts w:ascii="Courier New" w:hAnsi="Courier New" w:cs="Courier New"/>
          <w:b/>
        </w:rPr>
        <w:t>Crisanto</w:t>
      </w:r>
      <w:proofErr w:type="spellEnd"/>
      <w:r>
        <w:rPr>
          <w:rFonts w:ascii="Courier New" w:hAnsi="Courier New" w:cs="Courier New"/>
          <w:b/>
        </w:rPr>
        <w:t xml:space="preserve"> D.G.</w:t>
      </w:r>
      <w:r w:rsidRPr="004C4567">
        <w:rPr>
          <w:rFonts w:ascii="Courier New" w:hAnsi="Courier New" w:cs="Courier New"/>
          <w:b/>
        </w:rPr>
        <w:t xml:space="preserve"> </w:t>
      </w:r>
      <w:proofErr w:type="spellStart"/>
      <w:r w:rsidRPr="004C4567">
        <w:rPr>
          <w:rFonts w:ascii="Courier New" w:hAnsi="Courier New" w:cs="Courier New"/>
          <w:b/>
        </w:rPr>
        <w:t>Gatbunton</w:t>
      </w:r>
      <w:proofErr w:type="spellEnd"/>
      <w:r>
        <w:rPr>
          <w:rFonts w:ascii="Courier New" w:hAnsi="Courier New" w:cs="Courier New"/>
          <w:b/>
        </w:rPr>
        <w:t xml:space="preserve"> &amp; John Christian V. Villanueva</w:t>
      </w:r>
    </w:p>
    <w:p w14:paraId="2FE239D2" w14:textId="72DDE3BB" w:rsidR="00F5682B" w:rsidRDefault="00F5682B" w:rsidP="00F5682B">
      <w:pPr>
        <w:jc w:val="center"/>
        <w:rPr>
          <w:rFonts w:ascii="Courier New" w:hAnsi="Courier New" w:cs="Courier New"/>
          <w:b/>
        </w:rPr>
      </w:pPr>
      <w:r>
        <w:rPr>
          <w:rFonts w:ascii="Courier New" w:hAnsi="Courier New" w:cs="Courier New"/>
          <w:b/>
        </w:rPr>
        <w:t xml:space="preserve">Dr. Gloria D. </w:t>
      </w:r>
      <w:proofErr w:type="spellStart"/>
      <w:r>
        <w:rPr>
          <w:rFonts w:ascii="Courier New" w:hAnsi="Courier New" w:cs="Courier New"/>
          <w:b/>
        </w:rPr>
        <w:t>Lacson</w:t>
      </w:r>
      <w:proofErr w:type="spellEnd"/>
      <w:r>
        <w:rPr>
          <w:rFonts w:ascii="Courier New" w:hAnsi="Courier New" w:cs="Courier New"/>
          <w:b/>
        </w:rPr>
        <w:t xml:space="preserve"> Foundation College, Inc.</w:t>
      </w:r>
    </w:p>
    <w:p w14:paraId="7A48392C" w14:textId="3FC657FA" w:rsidR="00F5682B" w:rsidRDefault="00F5682B" w:rsidP="00F5682B">
      <w:pPr>
        <w:jc w:val="center"/>
        <w:rPr>
          <w:rFonts w:ascii="Courier New" w:hAnsi="Courier New" w:cs="Courier New"/>
          <w:b/>
        </w:rPr>
      </w:pPr>
    </w:p>
    <w:p w14:paraId="2A692977" w14:textId="77777777" w:rsidR="00F5682B" w:rsidRDefault="00F5682B" w:rsidP="00F5682B">
      <w:pPr>
        <w:pStyle w:val="Standard"/>
        <w:jc w:val="center"/>
        <w:rPr>
          <w:rFonts w:ascii="Courier New" w:hAnsi="Courier New" w:cs="Courier New"/>
          <w:b/>
        </w:rPr>
      </w:pPr>
      <w:r>
        <w:rPr>
          <w:rFonts w:ascii="Courier New" w:hAnsi="Courier New" w:cs="Courier New"/>
          <w:b/>
        </w:rPr>
        <w:t>Abstract</w:t>
      </w:r>
    </w:p>
    <w:p w14:paraId="1F688888" w14:textId="77777777" w:rsidR="00F5682B" w:rsidRDefault="00F5682B" w:rsidP="00F5682B">
      <w:pPr>
        <w:pStyle w:val="Standard"/>
        <w:jc w:val="center"/>
        <w:rPr>
          <w:rFonts w:ascii="Courier New" w:hAnsi="Courier New" w:cs="Courier New"/>
          <w:b/>
        </w:rPr>
      </w:pPr>
    </w:p>
    <w:p w14:paraId="084A9C21" w14:textId="77777777" w:rsidR="00F5682B" w:rsidRPr="00A2174B" w:rsidRDefault="00F5682B" w:rsidP="00F5682B">
      <w:pPr>
        <w:jc w:val="both"/>
        <w:rPr>
          <w:rFonts w:ascii="Courier New" w:eastAsia="Times New Roman" w:hAnsi="Courier New" w:cs="Courier New"/>
          <w:szCs w:val="26"/>
          <w:lang w:eastAsia="en-PH"/>
        </w:rPr>
      </w:pPr>
      <w:r w:rsidRPr="00A2174B">
        <w:rPr>
          <w:rFonts w:ascii="Courier New" w:eastAsia="Times New Roman" w:hAnsi="Courier New" w:cs="Courier New"/>
          <w:szCs w:val="26"/>
          <w:lang w:eastAsia="en-PH"/>
        </w:rPr>
        <w:t xml:space="preserve">Compliance with Standard Precautions guidelines has been a problem for the health care system universally. Standard Precautions are minimum infection prevention practices used for all patient care, regardless of infection status and setting where health care is delivered. A descriptive correlational research method was employed in this study among 50 nurses </w:t>
      </w:r>
      <w:r w:rsidRPr="00A2174B">
        <w:rPr>
          <w:rFonts w:ascii="Courier New" w:eastAsia="AdvP4DF60E" w:hAnsi="Courier New" w:cs="Courier New"/>
          <w:color w:val="000000"/>
          <w:szCs w:val="26"/>
        </w:rPr>
        <w:t xml:space="preserve">from </w:t>
      </w:r>
      <w:r w:rsidRPr="00A2174B">
        <w:rPr>
          <w:rFonts w:ascii="Courier New" w:eastAsia="Times New Roman" w:hAnsi="Courier New" w:cs="Courier New"/>
          <w:szCs w:val="26"/>
          <w:lang w:eastAsia="en-PH"/>
        </w:rPr>
        <w:t xml:space="preserve">Eduardo L. </w:t>
      </w:r>
      <w:proofErr w:type="spellStart"/>
      <w:r w:rsidRPr="00A2174B">
        <w:rPr>
          <w:rFonts w:ascii="Courier New" w:eastAsia="Times New Roman" w:hAnsi="Courier New" w:cs="Courier New"/>
          <w:szCs w:val="26"/>
          <w:lang w:eastAsia="en-PH"/>
        </w:rPr>
        <w:t>Joson</w:t>
      </w:r>
      <w:proofErr w:type="spellEnd"/>
      <w:r w:rsidRPr="00A2174B">
        <w:rPr>
          <w:rFonts w:ascii="Courier New" w:eastAsia="Times New Roman" w:hAnsi="Courier New" w:cs="Courier New"/>
          <w:szCs w:val="26"/>
          <w:lang w:eastAsia="en-PH"/>
        </w:rPr>
        <w:t xml:space="preserve"> Memorial Hospital. Based from the findings, the following conclusions were drawn: (1) The nurses are aged between 23 to 46 years old, and have worked in the hospital mostly less than one year to ten years. Female nurses are more than male nurses; (2) Majority of respondents are Nurse I and Contractual Nurses, mostly from OB-</w:t>
      </w:r>
      <w:proofErr w:type="spellStart"/>
      <w:r w:rsidRPr="00A2174B">
        <w:rPr>
          <w:rFonts w:ascii="Courier New" w:eastAsia="Times New Roman" w:hAnsi="Courier New" w:cs="Courier New"/>
          <w:szCs w:val="26"/>
          <w:lang w:eastAsia="en-PH"/>
        </w:rPr>
        <w:t>Gyne</w:t>
      </w:r>
      <w:proofErr w:type="spellEnd"/>
      <w:r w:rsidRPr="00A2174B">
        <w:rPr>
          <w:rFonts w:ascii="Courier New" w:eastAsia="Times New Roman" w:hAnsi="Courier New" w:cs="Courier New"/>
          <w:szCs w:val="26"/>
          <w:lang w:eastAsia="en-PH"/>
        </w:rPr>
        <w:t xml:space="preserve"> Ward and Operating Room with less than 10 years of experience, who handled 11 up to 20 patients per shift; (3) Nurses have average knowledge in terms of Standard Precaution; (4) Nurses described their self-efficacy as high; (5) Nurses comply very high with Standard Precaution measures; (6) There is no significant correlation between the profile of the nurse-respondents and their level of compliance with Standard Precautions; (7) There is no significant relationship between the organizational factors and the level of compliance in Standard Precautions of the respondents; and, (8) There is a high significant relationship between the general self-efficacy with level of compliance in Standard Precautions of the respondents.</w:t>
      </w:r>
    </w:p>
    <w:p w14:paraId="315465D9" w14:textId="77777777" w:rsidR="00F5682B" w:rsidRDefault="00F5682B" w:rsidP="00F5682B">
      <w:pPr>
        <w:pStyle w:val="ListParagraph"/>
        <w:spacing w:after="0" w:line="240" w:lineRule="auto"/>
        <w:ind w:left="0"/>
        <w:rPr>
          <w:rFonts w:ascii="Courier New" w:eastAsia="Times New Roman" w:hAnsi="Courier New" w:cs="Courier New"/>
          <w:sz w:val="26"/>
          <w:szCs w:val="26"/>
          <w:lang w:eastAsia="en-PH"/>
        </w:rPr>
      </w:pPr>
    </w:p>
    <w:p w14:paraId="0DD3F0BB" w14:textId="77777777" w:rsidR="00F5682B" w:rsidRDefault="00F5682B" w:rsidP="00F5682B">
      <w:pPr>
        <w:pStyle w:val="ListParagraph"/>
        <w:spacing w:after="0" w:line="240" w:lineRule="auto"/>
        <w:ind w:left="0"/>
        <w:rPr>
          <w:rFonts w:ascii="Courier New" w:eastAsia="Times New Roman" w:hAnsi="Courier New" w:cs="Courier New"/>
          <w:bCs/>
          <w:sz w:val="24"/>
          <w:szCs w:val="24"/>
        </w:rPr>
      </w:pPr>
    </w:p>
    <w:p w14:paraId="16C6E092" w14:textId="77777777" w:rsidR="00F5682B" w:rsidRDefault="00F5682B" w:rsidP="00F5682B">
      <w:pPr>
        <w:pStyle w:val="ListParagraph"/>
        <w:spacing w:after="0" w:line="240" w:lineRule="auto"/>
        <w:ind w:left="0"/>
        <w:jc w:val="center"/>
        <w:rPr>
          <w:rFonts w:ascii="Courier New" w:eastAsia="Times New Roman" w:hAnsi="Courier New" w:cs="Courier New"/>
          <w:bCs/>
          <w:sz w:val="24"/>
          <w:szCs w:val="24"/>
        </w:rPr>
      </w:pPr>
      <w:r w:rsidRPr="00A67D4F">
        <w:rPr>
          <w:rFonts w:ascii="Courier New" w:eastAsia="Times New Roman" w:hAnsi="Courier New" w:cs="Courier New"/>
          <w:b/>
          <w:bCs/>
          <w:sz w:val="24"/>
          <w:szCs w:val="24"/>
        </w:rPr>
        <w:t>Keywords</w:t>
      </w:r>
      <w:r>
        <w:rPr>
          <w:rFonts w:ascii="Courier New" w:eastAsia="Times New Roman" w:hAnsi="Courier New" w:cs="Courier New"/>
          <w:bCs/>
          <w:sz w:val="24"/>
          <w:szCs w:val="24"/>
        </w:rPr>
        <w:t xml:space="preserve">: Compliance, Knowledge, Nurses, Standard </w:t>
      </w:r>
    </w:p>
    <w:p w14:paraId="66A20213" w14:textId="77777777" w:rsidR="00F5682B" w:rsidRPr="00A67D4F" w:rsidRDefault="00F5682B" w:rsidP="00F5682B">
      <w:pPr>
        <w:pStyle w:val="ListParagraph"/>
        <w:spacing w:after="0" w:line="240" w:lineRule="auto"/>
        <w:ind w:left="0"/>
        <w:jc w:val="center"/>
        <w:rPr>
          <w:rFonts w:ascii="Courier New" w:hAnsi="Courier New" w:cs="Courier New"/>
          <w:sz w:val="24"/>
          <w:szCs w:val="24"/>
        </w:rPr>
      </w:pPr>
      <w:r>
        <w:rPr>
          <w:rFonts w:ascii="Courier New" w:eastAsia="Times New Roman" w:hAnsi="Courier New" w:cs="Courier New"/>
          <w:bCs/>
          <w:sz w:val="24"/>
          <w:szCs w:val="24"/>
        </w:rPr>
        <w:t>precautions</w:t>
      </w:r>
    </w:p>
    <w:p w14:paraId="3729E990" w14:textId="77777777" w:rsidR="00F5682B" w:rsidRPr="004C4567" w:rsidRDefault="00F5682B" w:rsidP="00F5682B">
      <w:pPr>
        <w:jc w:val="center"/>
        <w:rPr>
          <w:rFonts w:ascii="Courier New" w:hAnsi="Courier New" w:cs="Courier New"/>
          <w:b/>
        </w:rPr>
      </w:pPr>
    </w:p>
    <w:p w14:paraId="26B02841" w14:textId="77777777" w:rsidR="00F5682B" w:rsidRPr="00F5682B" w:rsidRDefault="00F5682B" w:rsidP="00F5682B">
      <w:pPr>
        <w:rPr>
          <w:rFonts w:ascii="Courier New" w:hAnsi="Courier New" w:cs="Courier New"/>
          <w:b/>
          <w:sz w:val="26"/>
          <w:szCs w:val="26"/>
        </w:rPr>
      </w:pPr>
    </w:p>
    <w:sectPr w:rsidR="00F5682B" w:rsidRPr="00F5682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dvP4DF60E">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82B"/>
    <w:rsid w:val="00C11D33"/>
    <w:rsid w:val="00F5682B"/>
    <w:rsid w:val="00F96DE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E733"/>
  <w15:chartTrackingRefBased/>
  <w15:docId w15:val="{9511D70C-BF3A-4ECF-9375-94AD7ED29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82B"/>
    <w:pPr>
      <w:widowControl w:val="0"/>
      <w:suppressAutoHyphens/>
      <w:autoSpaceDN w:val="0"/>
      <w:spacing w:after="0" w:line="240" w:lineRule="auto"/>
      <w:textAlignment w:val="baseline"/>
    </w:pPr>
    <w:rPr>
      <w:rFonts w:ascii="Times New Roman" w:eastAsia="SimSun" w:hAnsi="Times New Roman" w:cs="Tahoma"/>
      <w:kern w:val="3"/>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F5682B"/>
    <w:pPr>
      <w:widowControl w:val="0"/>
      <w:suppressAutoHyphens/>
      <w:autoSpaceDN w:val="0"/>
      <w:spacing w:after="0" w:line="240" w:lineRule="auto"/>
      <w:textAlignment w:val="baseline"/>
    </w:pPr>
    <w:rPr>
      <w:rFonts w:ascii="Times New Roman" w:eastAsia="SimSun" w:hAnsi="Times New Roman" w:cs="Tahoma"/>
      <w:kern w:val="3"/>
      <w:sz w:val="24"/>
      <w:szCs w:val="24"/>
      <w:lang w:val="en-US" w:eastAsia="zh-CN" w:bidi="hi-IN"/>
    </w:rPr>
  </w:style>
  <w:style w:type="paragraph" w:styleId="ListParagraph">
    <w:name w:val="List Paragraph"/>
    <w:basedOn w:val="Normal"/>
    <w:uiPriority w:val="34"/>
    <w:qFormat/>
    <w:rsid w:val="00F5682B"/>
    <w:pPr>
      <w:widowControl/>
      <w:suppressAutoHyphens w:val="0"/>
      <w:autoSpaceDN/>
      <w:spacing w:after="200" w:line="276" w:lineRule="auto"/>
      <w:ind w:left="720"/>
      <w:contextualSpacing/>
      <w:textAlignment w:val="auto"/>
    </w:pPr>
    <w:rPr>
      <w:rFonts w:ascii="Calibri" w:eastAsia="Calibri" w:hAnsi="Calibri" w:cs="Times New Roman"/>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1432</Characters>
  <Application>Microsoft Office Word</Application>
  <DocSecurity>0</DocSecurity>
  <Lines>11</Lines>
  <Paragraphs>3</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2020-11-28T04:05:00Z</dcterms:created>
  <dcterms:modified xsi:type="dcterms:W3CDTF">2020-11-28T04:07:00Z</dcterms:modified>
</cp:coreProperties>
</file>