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E3E37" w:rsidRDefault="001352DB" w:rsidP="00C3099F">
      <w:pPr>
        <w:pStyle w:val="Heading1"/>
        <w:spacing w:before="170"/>
        <w:ind w:left="0"/>
        <w:jc w:val="both"/>
      </w:pPr>
      <w:bookmarkStart w:id="0" w:name="_GoBack"/>
      <w:bookmarkEnd w:id="0"/>
      <w:r w:rsidRPr="001352DB">
        <w:rPr>
          <w:color w:val="337AB7"/>
        </w:rPr>
        <w:t>CHALLENGES AND POPULAR ACCEPTANCE IN NUCLEAR ENERGY MANAGEMENT</w:t>
      </w:r>
      <w:r w:rsidR="00E2625B">
        <w:rPr>
          <w:color w:val="337AB7"/>
        </w:rPr>
        <w:t xml:space="preserve"> IN </w:t>
      </w:r>
      <w:r w:rsidR="00C3099F">
        <w:rPr>
          <w:color w:val="337AB7"/>
        </w:rPr>
        <w:t>SUDAN</w:t>
      </w:r>
    </w:p>
    <w:p w:rsidR="001352DB" w:rsidRPr="00C35ACB" w:rsidRDefault="001352DB" w:rsidP="001352DB">
      <w:pPr>
        <w:autoSpaceDE w:val="0"/>
        <w:autoSpaceDN w:val="0"/>
        <w:adjustRightInd w:val="0"/>
        <w:ind w:left="1080"/>
        <w:jc w:val="center"/>
        <w:rPr>
          <w:rFonts w:asciiTheme="majorBidi" w:hAnsiTheme="majorBidi" w:cstheme="majorBidi"/>
          <w:sz w:val="24"/>
          <w:szCs w:val="24"/>
        </w:rPr>
      </w:pPr>
      <w:r>
        <w:rPr>
          <w:rFonts w:asciiTheme="majorBidi" w:hAnsiTheme="majorBidi" w:cstheme="majorBidi"/>
          <w:sz w:val="24"/>
          <w:szCs w:val="24"/>
          <w:u w:val="single"/>
        </w:rPr>
        <w:t>Walid Hamza</w:t>
      </w:r>
      <w:r w:rsidRPr="00C35ACB">
        <w:rPr>
          <w:rFonts w:asciiTheme="majorBidi" w:hAnsiTheme="majorBidi" w:cstheme="majorBidi"/>
          <w:sz w:val="24"/>
          <w:szCs w:val="24"/>
          <w:u w:val="single"/>
        </w:rPr>
        <w:t xml:space="preserve"> </w:t>
      </w:r>
      <w:r w:rsidRPr="00C35ACB">
        <w:rPr>
          <w:rFonts w:asciiTheme="majorBidi" w:hAnsiTheme="majorBidi" w:cstheme="majorBidi"/>
          <w:sz w:val="24"/>
          <w:szCs w:val="24"/>
          <w:u w:val="single"/>
          <w:vertAlign w:val="superscript"/>
        </w:rPr>
        <w:t>1</w:t>
      </w:r>
      <w:r w:rsidRPr="00C35ACB">
        <w:rPr>
          <w:rFonts w:asciiTheme="majorBidi" w:hAnsiTheme="majorBidi" w:cstheme="majorBidi"/>
          <w:color w:val="000000"/>
          <w:sz w:val="24"/>
          <w:szCs w:val="24"/>
        </w:rPr>
        <w:t xml:space="preserve">, </w:t>
      </w:r>
      <w:r>
        <w:rPr>
          <w:rFonts w:asciiTheme="majorBidi" w:hAnsiTheme="majorBidi" w:cstheme="majorBidi"/>
          <w:sz w:val="24"/>
          <w:szCs w:val="24"/>
          <w:u w:val="single"/>
        </w:rPr>
        <w:t>Abubaker.</w:t>
      </w:r>
      <w:r w:rsidRPr="00C35ACB">
        <w:rPr>
          <w:rFonts w:asciiTheme="majorBidi" w:hAnsiTheme="majorBidi" w:cstheme="majorBidi"/>
          <w:sz w:val="24"/>
          <w:szCs w:val="24"/>
          <w:u w:val="single"/>
        </w:rPr>
        <w:t xml:space="preserve"> Abdelrazig </w:t>
      </w:r>
      <w:r w:rsidRPr="00C35ACB">
        <w:rPr>
          <w:rFonts w:asciiTheme="majorBidi" w:hAnsiTheme="majorBidi" w:cstheme="majorBidi"/>
          <w:color w:val="000000"/>
          <w:sz w:val="24"/>
          <w:szCs w:val="24"/>
          <w:vertAlign w:val="superscript"/>
        </w:rPr>
        <w:t>2</w:t>
      </w:r>
    </w:p>
    <w:p w:rsidR="00AE3E37" w:rsidRPr="009C20F0" w:rsidRDefault="001352DB" w:rsidP="009C20F0">
      <w:pPr>
        <w:jc w:val="center"/>
        <w:rPr>
          <w:rFonts w:asciiTheme="majorBidi" w:hAnsiTheme="majorBidi" w:cstheme="majorBidi"/>
        </w:rPr>
      </w:pPr>
      <w:r w:rsidRPr="00C35ACB">
        <w:rPr>
          <w:rFonts w:asciiTheme="majorBidi" w:hAnsiTheme="majorBidi" w:cstheme="majorBidi"/>
        </w:rPr>
        <w:t xml:space="preserve">1- </w:t>
      </w:r>
      <w:r>
        <w:rPr>
          <w:rFonts w:asciiTheme="majorBidi" w:hAnsiTheme="majorBidi" w:cstheme="majorBidi"/>
        </w:rPr>
        <w:t xml:space="preserve">Sudan Atomic Energy Commission (SAEA) </w:t>
      </w:r>
      <w:r w:rsidRPr="00C35ACB">
        <w:rPr>
          <w:rFonts w:asciiTheme="majorBidi" w:hAnsiTheme="majorBidi" w:cstheme="majorBidi"/>
        </w:rPr>
        <w:t xml:space="preserve">, 2- </w:t>
      </w:r>
      <w:r>
        <w:rPr>
          <w:rFonts w:asciiTheme="majorBidi" w:hAnsiTheme="majorBidi" w:cstheme="majorBidi"/>
        </w:rPr>
        <w:t>Sudanese Journalistic Network (SJN)</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8"/>
          <w:footerReference w:type="default" r:id="rId9"/>
          <w:type w:val="continuous"/>
          <w:pgSz w:w="11910" w:h="16840"/>
          <w:pgMar w:top="1740" w:right="600" w:bottom="840" w:left="620" w:header="541" w:footer="642" w:gutter="0"/>
          <w:cols w:space="720"/>
        </w:sectPr>
      </w:pPr>
    </w:p>
    <w:p w:rsidR="00AE3E37" w:rsidRDefault="00A9710C" w:rsidP="00A70B90">
      <w:pPr>
        <w:pStyle w:val="Heading3"/>
        <w:spacing w:before="147"/>
        <w:jc w:val="both"/>
      </w:pPr>
      <w:r>
        <w:rPr>
          <w:color w:val="BF5A14"/>
        </w:rPr>
        <w:lastRenderedPageBreak/>
        <w:t>Abstract</w:t>
      </w:r>
    </w:p>
    <w:p w:rsidR="00A70B90" w:rsidRPr="0080268E" w:rsidRDefault="00A70B90" w:rsidP="0080268E">
      <w:pPr>
        <w:jc w:val="both"/>
        <w:rPr>
          <w:rFonts w:ascii="Calibri" w:eastAsia="Calibri" w:hAnsi="Calibri" w:cs="Calibri"/>
          <w:sz w:val="18"/>
        </w:rPr>
      </w:pPr>
      <w:r w:rsidRPr="0080268E">
        <w:rPr>
          <w:rFonts w:ascii="Calibri" w:eastAsia="Calibri" w:hAnsi="Calibri" w:cs="Calibri"/>
          <w:sz w:val="18"/>
        </w:rPr>
        <w:t>The establishment of nuclear power plants requires highly technical, industrial, institutional and legal capabilities, especially for newcomers to the club. Developed countries in the field of nuclear energy faced enormous difficulties and challenges in managing their nuclear energy projects, especially when there were accidents or errors, even if they were small. The most prominent examples of these incidents were the famous accident at the Chernobyl nuclear reactor in Ukraine's 1986 and Fukushima Daichi nuclear power in Japan. Therefore, newcomers countries in the nuclear club, like our Arab countries, could raise great concerns within their borders and neighbors countries when it takes serious steps to build nuclear power reactors. Here, the paper raises its central question: how can developing countries plan and implement their nuclear energy projects to meet their energy needs, and that these projects have broad popular acceptance and, most importantly, acceptance A regionally and internationally? Therefore, the international acceptance provides the projects of our Arab countries unlimited opportunities of funding, cooperation, transfer of expertise, training of cadres, developing their industrial capacities in this field and expanding their use of this type of energy to cover all their needs. The paper tries through its three sections; Knowledge Management and Nuclear Energy, And its popular acceptance, to define broad outlines in this regard that could contribute to the development of the first building infrastructure to ensure that nuclear energy projects in the Arab countries are widely popular.</w:t>
      </w:r>
    </w:p>
    <w:p w:rsidR="00AE3E37" w:rsidRDefault="00A9710C" w:rsidP="00B87ACB">
      <w:pPr>
        <w:pStyle w:val="Heading3"/>
        <w:spacing w:before="74"/>
        <w:ind w:left="0"/>
      </w:pPr>
      <w:r>
        <w:rPr>
          <w:b w:val="0"/>
        </w:rPr>
        <w:br w:type="column"/>
      </w:r>
    </w:p>
    <w:p w:rsidR="005973B9" w:rsidRDefault="00B87ACB" w:rsidP="00B87ACB">
      <w:pPr>
        <w:spacing w:line="204" w:lineRule="exact"/>
        <w:rPr>
          <w:rFonts w:ascii="Arial"/>
          <w:b/>
          <w:sz w:val="20"/>
        </w:rPr>
      </w:pPr>
      <w:r>
        <w:rPr>
          <w:rFonts w:ascii="Arial"/>
          <w:b/>
          <w:color w:val="BF5A14"/>
          <w:sz w:val="20"/>
        </w:rPr>
        <w:t>Recent Publications</w:t>
      </w:r>
    </w:p>
    <w:p w:rsidR="00B87ACB" w:rsidRPr="00B87ACB" w:rsidRDefault="00B87ACB" w:rsidP="00B87ACB">
      <w:pPr>
        <w:pStyle w:val="ListParagraph"/>
        <w:numPr>
          <w:ilvl w:val="0"/>
          <w:numId w:val="4"/>
        </w:numPr>
        <w:tabs>
          <w:tab w:val="left" w:pos="384"/>
        </w:tabs>
        <w:ind w:right="117"/>
        <w:rPr>
          <w:sz w:val="18"/>
        </w:rPr>
      </w:pPr>
      <w:proofErr w:type="spellStart"/>
      <w:r w:rsidRPr="00B87ACB">
        <w:rPr>
          <w:sz w:val="18"/>
        </w:rPr>
        <w:t>Alfatih</w:t>
      </w:r>
      <w:proofErr w:type="spellEnd"/>
      <w:r w:rsidRPr="00B87ACB">
        <w:rPr>
          <w:sz w:val="18"/>
        </w:rPr>
        <w:t xml:space="preserve"> A.A. Osman, </w:t>
      </w:r>
      <w:proofErr w:type="spellStart"/>
      <w:r w:rsidRPr="00B87ACB">
        <w:rPr>
          <w:sz w:val="18"/>
        </w:rPr>
        <w:t>Isam</w:t>
      </w:r>
      <w:proofErr w:type="spellEnd"/>
      <w:r w:rsidRPr="00B87ACB">
        <w:rPr>
          <w:sz w:val="18"/>
        </w:rPr>
        <w:t xml:space="preserve"> </w:t>
      </w:r>
      <w:proofErr w:type="spellStart"/>
      <w:r w:rsidRPr="00B87ACB">
        <w:rPr>
          <w:sz w:val="18"/>
        </w:rPr>
        <w:t>Salih</w:t>
      </w:r>
      <w:proofErr w:type="spellEnd"/>
      <w:r w:rsidRPr="00B87ACB">
        <w:rPr>
          <w:sz w:val="18"/>
        </w:rPr>
        <w:t xml:space="preserve">, Ibrahim A. </w:t>
      </w:r>
      <w:proofErr w:type="spellStart"/>
      <w:r w:rsidRPr="00B87ACB">
        <w:rPr>
          <w:sz w:val="18"/>
        </w:rPr>
        <w:t>Shaddad</w:t>
      </w:r>
      <w:proofErr w:type="spellEnd"/>
      <w:r w:rsidRPr="00B87ACB">
        <w:rPr>
          <w:sz w:val="18"/>
        </w:rPr>
        <w:t xml:space="preserve">, </w:t>
      </w:r>
      <w:proofErr w:type="spellStart"/>
      <w:r w:rsidRPr="00B87ACB">
        <w:rPr>
          <w:sz w:val="18"/>
        </w:rPr>
        <w:t>Saif</w:t>
      </w:r>
      <w:proofErr w:type="spellEnd"/>
      <w:r w:rsidRPr="00B87ACB">
        <w:rPr>
          <w:sz w:val="18"/>
        </w:rPr>
        <w:t xml:space="preserve"> El Din, M.B. </w:t>
      </w:r>
      <w:proofErr w:type="spellStart"/>
      <w:r w:rsidRPr="00B87ACB">
        <w:rPr>
          <w:sz w:val="18"/>
        </w:rPr>
        <w:t>Siddeeg</w:t>
      </w:r>
      <w:proofErr w:type="spellEnd"/>
      <w:r w:rsidRPr="00B87ACB">
        <w:rPr>
          <w:sz w:val="18"/>
        </w:rPr>
        <w:t xml:space="preserve">, </w:t>
      </w:r>
      <w:proofErr w:type="spellStart"/>
      <w:r w:rsidRPr="00B87ACB">
        <w:rPr>
          <w:sz w:val="18"/>
        </w:rPr>
        <w:t>Hatem</w:t>
      </w:r>
      <w:proofErr w:type="spellEnd"/>
      <w:r w:rsidRPr="00B87ACB">
        <w:rPr>
          <w:sz w:val="18"/>
        </w:rPr>
        <w:t xml:space="preserve"> </w:t>
      </w:r>
      <w:proofErr w:type="spellStart"/>
      <w:r w:rsidRPr="00B87ACB">
        <w:rPr>
          <w:sz w:val="18"/>
        </w:rPr>
        <w:t>Eltayeb</w:t>
      </w:r>
      <w:proofErr w:type="spellEnd"/>
      <w:r w:rsidRPr="00B87ACB">
        <w:rPr>
          <w:sz w:val="18"/>
        </w:rPr>
        <w:t xml:space="preserve">, </w:t>
      </w:r>
      <w:proofErr w:type="spellStart"/>
      <w:r w:rsidRPr="00B87ACB">
        <w:rPr>
          <w:sz w:val="18"/>
        </w:rPr>
        <w:t>Hajo</w:t>
      </w:r>
      <w:proofErr w:type="spellEnd"/>
      <w:r w:rsidRPr="00B87ACB">
        <w:rPr>
          <w:sz w:val="18"/>
        </w:rPr>
        <w:t xml:space="preserve"> </w:t>
      </w:r>
      <w:proofErr w:type="spellStart"/>
      <w:r w:rsidRPr="00B87ACB">
        <w:rPr>
          <w:sz w:val="18"/>
        </w:rPr>
        <w:t>Idriss</w:t>
      </w:r>
      <w:proofErr w:type="spellEnd"/>
      <w:r w:rsidRPr="00B87ACB">
        <w:rPr>
          <w:sz w:val="18"/>
        </w:rPr>
        <w:t xml:space="preserve">, Walid Hamza, E.H. </w:t>
      </w:r>
      <w:proofErr w:type="spellStart"/>
      <w:r w:rsidRPr="00B87ACB">
        <w:rPr>
          <w:sz w:val="18"/>
        </w:rPr>
        <w:t>Yousif</w:t>
      </w:r>
      <w:proofErr w:type="spellEnd"/>
      <w:r w:rsidRPr="00B87ACB">
        <w:rPr>
          <w:sz w:val="18"/>
        </w:rPr>
        <w:t xml:space="preserve">. Investigation of Natural Radioactivity Levels in Water around </w:t>
      </w:r>
      <w:proofErr w:type="spellStart"/>
      <w:r w:rsidRPr="00B87ACB">
        <w:rPr>
          <w:sz w:val="18"/>
        </w:rPr>
        <w:t>Kadugli</w:t>
      </w:r>
      <w:proofErr w:type="spellEnd"/>
      <w:r w:rsidRPr="00B87ACB">
        <w:rPr>
          <w:sz w:val="18"/>
        </w:rPr>
        <w:t xml:space="preserve">. Applied Radiation and Isotopes 66 (2008) 1650–1653. </w:t>
      </w:r>
    </w:p>
    <w:p w:rsidR="00B87ACB" w:rsidRDefault="00B87ACB" w:rsidP="00B87ACB">
      <w:pPr>
        <w:pStyle w:val="ListParagraph"/>
        <w:numPr>
          <w:ilvl w:val="0"/>
          <w:numId w:val="4"/>
        </w:numPr>
        <w:tabs>
          <w:tab w:val="left" w:pos="384"/>
        </w:tabs>
        <w:ind w:right="117"/>
        <w:rPr>
          <w:sz w:val="18"/>
        </w:rPr>
      </w:pPr>
      <w:r w:rsidRPr="00B87ACB">
        <w:rPr>
          <w:sz w:val="18"/>
        </w:rPr>
        <w:t>Radioactive Waste Management in Sudan, (Dissertation Research in University) 2002.</w:t>
      </w:r>
    </w:p>
    <w:p w:rsidR="00912B3D" w:rsidRPr="00B87ACB" w:rsidRDefault="00912B3D" w:rsidP="00912B3D">
      <w:pPr>
        <w:pStyle w:val="ListParagraph"/>
        <w:numPr>
          <w:ilvl w:val="0"/>
          <w:numId w:val="4"/>
        </w:numPr>
        <w:tabs>
          <w:tab w:val="left" w:pos="384"/>
        </w:tabs>
        <w:ind w:right="117"/>
        <w:rPr>
          <w:sz w:val="18"/>
        </w:rPr>
      </w:pPr>
      <w:r w:rsidRPr="00912B3D">
        <w:rPr>
          <w:sz w:val="18"/>
        </w:rPr>
        <w:t>Treaty on the non-p</w:t>
      </w:r>
      <w:r>
        <w:rPr>
          <w:sz w:val="18"/>
        </w:rPr>
        <w:t>roliferation of nuclear weapons , Sudan cast study (</w:t>
      </w:r>
      <w:r w:rsidRPr="00B87ACB">
        <w:rPr>
          <w:sz w:val="18"/>
        </w:rPr>
        <w:t>Dissertation Research in University) 200</w:t>
      </w:r>
      <w:r>
        <w:rPr>
          <w:sz w:val="18"/>
        </w:rPr>
        <w:t>6</w:t>
      </w:r>
      <w:r w:rsidRPr="00B87ACB">
        <w:rPr>
          <w:sz w:val="18"/>
        </w:rPr>
        <w:t>.</w:t>
      </w:r>
    </w:p>
    <w:p w:rsidR="00AE3E37" w:rsidRPr="00B87ACB" w:rsidRDefault="00B87ACB" w:rsidP="00B87ACB">
      <w:pPr>
        <w:pStyle w:val="ListParagraph"/>
        <w:numPr>
          <w:ilvl w:val="0"/>
          <w:numId w:val="4"/>
        </w:numPr>
        <w:tabs>
          <w:tab w:val="left" w:pos="384"/>
        </w:tabs>
        <w:ind w:right="117"/>
        <w:rPr>
          <w:sz w:val="18"/>
        </w:rPr>
      </w:pPr>
      <w:r w:rsidRPr="00B87ACB">
        <w:rPr>
          <w:sz w:val="18"/>
        </w:rPr>
        <w:t>Treatment of High Radioactive Waste in Sudan (IAEA SHARS MISSON) , (External Report 2009 in IAEA).</w:t>
      </w: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C11857">
      <w:pPr>
        <w:spacing w:before="92"/>
        <w:ind w:right="4234"/>
        <w:rPr>
          <w:rFonts w:ascii="Arial"/>
        </w:rPr>
      </w:pPr>
      <w:r>
        <w:rPr>
          <w:noProof/>
        </w:rPr>
        <w:t xml:space="preserve">              </w:t>
      </w:r>
      <w:r w:rsidR="00A374AE">
        <w:rPr>
          <w:noProof/>
        </w:rPr>
        <w:drawing>
          <wp:inline distT="0" distB="0" distL="0" distR="0" wp14:anchorId="3EEE8A12" wp14:editId="6033B0A0">
            <wp:extent cx="746151" cy="746151"/>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44856" cy="744856"/>
                    </a:xfrm>
                    <a:prstGeom prst="rect">
                      <a:avLst/>
                    </a:prstGeom>
                    <a:noFill/>
                    <a:ln>
                      <a:noFill/>
                    </a:ln>
                  </pic:spPr>
                </pic:pic>
              </a:graphicData>
            </a:graphic>
          </wp:inline>
        </w:drawing>
      </w:r>
      <w:r w:rsidR="00A374AE">
        <w:rPr>
          <w:noProof/>
        </w:rPr>
        <w:t xml:space="preserve"> </w:t>
      </w:r>
      <w:r w:rsidR="00A9710C">
        <w:rPr>
          <w:rFonts w:ascii="Arial"/>
          <w:color w:val="BF5A14"/>
        </w:rPr>
        <w:t>Biography</w:t>
      </w:r>
      <w:r w:rsidR="00404E5B">
        <w:rPr>
          <w:rFonts w:ascii="Arial"/>
          <w:color w:val="BF5A14"/>
        </w:rPr>
        <w:t xml:space="preserve"> </w:t>
      </w:r>
    </w:p>
    <w:p w:rsidR="00C11857" w:rsidRPr="00F17C9D" w:rsidRDefault="00C11857" w:rsidP="00492C51">
      <w:pPr>
        <w:jc w:val="both"/>
        <w:rPr>
          <w:rFonts w:ascii="Arial"/>
          <w:sz w:val="14"/>
        </w:rPr>
      </w:pPr>
      <w:r w:rsidRPr="00F17C9D">
        <w:rPr>
          <w:rFonts w:ascii="Arial"/>
          <w:sz w:val="14"/>
        </w:rPr>
        <w:t>I am highly motivated, hardworking and passionate individual would like to build an acclaimed academic career based on more than 1</w:t>
      </w:r>
      <w:r w:rsidR="00492C51">
        <w:rPr>
          <w:rFonts w:ascii="Arial"/>
          <w:sz w:val="14"/>
        </w:rPr>
        <w:t>5</w:t>
      </w:r>
      <w:r w:rsidRPr="00F17C9D">
        <w:rPr>
          <w:rFonts w:ascii="Arial"/>
          <w:sz w:val="14"/>
        </w:rPr>
        <w:t xml:space="preserve"> years of research and teaching experience in the field of health and radiation physics aiming to improve and develop technologies of radiation detection and measurements in environmental. In fact, I carry multiple universities degrees (</w:t>
      </w:r>
      <w:r w:rsidR="00E652DC" w:rsidRPr="00F17C9D">
        <w:rPr>
          <w:rFonts w:ascii="Arial"/>
          <w:sz w:val="14"/>
        </w:rPr>
        <w:t>B.Sc.</w:t>
      </w:r>
      <w:r w:rsidRPr="00F17C9D">
        <w:rPr>
          <w:rFonts w:ascii="Arial"/>
          <w:sz w:val="14"/>
        </w:rPr>
        <w:t xml:space="preserve"> Applied Physics and Math), (L.L. Bachelor of Law), (IAEA Higher Diploma in Radiation Protection and Safety of Radiation Sources) and (M.Sc. in Radiation and Environmental Protection). I am a capable and professional individual who is able to perform to the highest standards in areas such as environment radioactivity, NDT, radiation detection, NORM measurements, dosimetry, gamma spectroscopy, quality control of medical equipment,  and research. Besides, I am skillful in planning, knowledge, report writing, and documentation. I</w:t>
      </w:r>
      <w:r w:rsidRPr="00F17C9D">
        <w:rPr>
          <w:rFonts w:ascii="Arial"/>
          <w:sz w:val="14"/>
        </w:rPr>
        <w:t>’</w:t>
      </w:r>
      <w:r w:rsidRPr="00F17C9D">
        <w:rPr>
          <w:rFonts w:ascii="Arial"/>
          <w:sz w:val="14"/>
        </w:rPr>
        <w:t>m sound in both oral and written Arabic and English. I have experience in project management professional (PMP) and internal audit.</w:t>
      </w:r>
    </w:p>
    <w:p w:rsidR="00AE3E37" w:rsidRDefault="00A9710C" w:rsidP="009C20F0">
      <w:pPr>
        <w:spacing w:before="62"/>
        <w:ind w:left="4217" w:right="4235"/>
        <w:jc w:val="center"/>
        <w:rPr>
          <w:rFonts w:ascii="Arial"/>
          <w:sz w:val="14"/>
        </w:rPr>
      </w:pPr>
      <w:r>
        <w:rPr>
          <w:rFonts w:ascii="Arial"/>
          <w:sz w:val="14"/>
        </w:rPr>
        <w:t xml:space="preserve">Email: </w:t>
      </w:r>
      <w:hyperlink r:id="rId11" w:history="1">
        <w:r w:rsidR="009C20F0" w:rsidRPr="00FF612A">
          <w:rPr>
            <w:rStyle w:val="Hyperlink"/>
            <w:rFonts w:ascii="Arial"/>
            <w:sz w:val="14"/>
          </w:rPr>
          <w:t>elgrrafi@gmail.com</w:t>
        </w:r>
      </w:hyperlink>
    </w:p>
    <w:p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6D1E86" w:rsidRPr="006D1E86" w:rsidRDefault="006D1E86" w:rsidP="006D1E86">
      <w:pPr>
        <w:jc w:val="both"/>
        <w:rPr>
          <w:rFonts w:ascii="Arial"/>
          <w:sz w:val="14"/>
        </w:rPr>
      </w:pPr>
      <w:r w:rsidRPr="006D1E86">
        <w:rPr>
          <w:rFonts w:ascii="Arial"/>
          <w:sz w:val="14"/>
        </w:rPr>
        <w:lastRenderedPageBreak/>
        <w:t xml:space="preserve">According to the surveying and economists studies there is a high demand for energy industry in North Africa and Middle East, the scientists always considering climate change and looking for friendly energy. We have little blend on nuclear industry professionalism with lack of experience in all areas required for new nuclear build.  Based on this reasons I am planning to go to </w:t>
      </w:r>
      <w:hyperlink r:id="rId12" w:history="1">
        <w:r w:rsidRPr="006D1E86">
          <w:rPr>
            <w:rFonts w:ascii="Arial"/>
            <w:sz w:val="14"/>
          </w:rPr>
          <w:t>Nuclear Energy Conference</w:t>
        </w:r>
      </w:hyperlink>
      <w:r w:rsidRPr="006D1E86">
        <w:rPr>
          <w:rFonts w:ascii="Arial"/>
          <w:sz w:val="14"/>
        </w:rPr>
        <w:t> </w:t>
      </w:r>
      <w:r w:rsidRPr="006D1E86">
        <w:rPr>
          <w:rFonts w:ascii="Arial"/>
          <w:sz w:val="14"/>
        </w:rPr>
        <w:t>2018 on UAE because I think I will also be exposed to hi-tech on the field of nuclear energy advanced highly specialized experts and modern equipment, tools and instrumentation during the meeting exhibits.</w:t>
      </w: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32DB8" w:rsidRDefault="00532DB8">
      <w:r>
        <w:separator/>
      </w:r>
    </w:p>
  </w:endnote>
  <w:endnote w:type="continuationSeparator" w:id="0">
    <w:p w:rsidR="00532DB8" w:rsidRDefault="00532DB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FE2EA1" w:rsidRPr="00FE2EA1" w:rsidRDefault="00A9710C" w:rsidP="00FE2EA1">
                          <w:pPr>
                            <w:pStyle w:val="Heading4"/>
                            <w:shd w:val="clear" w:color="auto" w:fill="FFFFFF"/>
                            <w:spacing w:before="150" w:after="150"/>
                            <w:rPr>
                              <w:rFonts w:ascii="Arial" w:eastAsia="Times New Roman" w:hAnsi="Arial" w:cs="Arial"/>
                              <w:b w:val="0"/>
                              <w:bCs w:val="0"/>
                              <w:i w:val="0"/>
                              <w:iCs w:val="0"/>
                              <w:color w:val="00548E"/>
                              <w:spacing w:val="12"/>
                              <w:sz w:val="24"/>
                              <w:szCs w:val="24"/>
                            </w:rPr>
                          </w:pPr>
                          <w:r w:rsidRPr="005B3A56">
                            <w:rPr>
                              <w:rFonts w:ascii="Arial"/>
                              <w:color w:val="FFFFFF" w:themeColor="background1"/>
                              <w:sz w:val="16"/>
                            </w:rPr>
                            <w:t xml:space="preserve">ISSN: 2167-0846 JPAR an open </w:t>
                          </w:r>
                          <w:r w:rsidR="00FE2EA1" w:rsidRPr="00FE2EA1">
                            <w:rPr>
                              <w:rFonts w:ascii="Arial" w:eastAsia="Times New Roman" w:hAnsi="Arial" w:cs="Arial"/>
                              <w:b w:val="0"/>
                              <w:bCs w:val="0"/>
                              <w:i w:val="0"/>
                              <w:iCs w:val="0"/>
                              <w:color w:val="00548E"/>
                              <w:spacing w:val="12"/>
                              <w:sz w:val="24"/>
                              <w:szCs w:val="24"/>
                            </w:rPr>
                            <w:t>International Conference On</w:t>
                          </w:r>
                        </w:p>
                        <w:p w:rsidR="00FE2EA1" w:rsidRPr="00FE2EA1" w:rsidRDefault="00FE2EA1" w:rsidP="00FE2EA1">
                          <w:pPr>
                            <w:widowControl/>
                            <w:shd w:val="clear" w:color="auto" w:fill="FFFFFF"/>
                            <w:spacing w:after="150"/>
                            <w:outlineLvl w:val="0"/>
                            <w:rPr>
                              <w:rFonts w:ascii="Arial" w:eastAsia="Times New Roman" w:hAnsi="Arial" w:cs="Arial"/>
                              <w:color w:val="00548E"/>
                              <w:spacing w:val="12"/>
                              <w:kern w:val="36"/>
                              <w:sz w:val="39"/>
                              <w:szCs w:val="39"/>
                            </w:rPr>
                          </w:pPr>
                          <w:r w:rsidRPr="00FE2EA1">
                            <w:rPr>
                              <w:rFonts w:ascii="Arial" w:eastAsia="Times New Roman" w:hAnsi="Arial" w:cs="Arial"/>
                              <w:color w:val="00548E"/>
                              <w:spacing w:val="12"/>
                              <w:kern w:val="36"/>
                              <w:sz w:val="39"/>
                              <w:szCs w:val="39"/>
                            </w:rPr>
                            <w:t>Nuclear Energy</w:t>
                          </w:r>
                        </w:p>
                        <w:p w:rsidR="00FE2EA1" w:rsidRPr="00FE2EA1" w:rsidRDefault="00FE2EA1" w:rsidP="00FE2EA1">
                          <w:pPr>
                            <w:widowControl/>
                            <w:shd w:val="clear" w:color="auto" w:fill="FFFFFF"/>
                            <w:spacing w:after="150"/>
                            <w:rPr>
                              <w:rFonts w:ascii="Arial" w:eastAsia="Times New Roman" w:hAnsi="Arial" w:cs="Arial"/>
                              <w:color w:val="F26522"/>
                              <w:sz w:val="21"/>
                              <w:szCs w:val="21"/>
                            </w:rPr>
                          </w:pPr>
                          <w:proofErr w:type="spellStart"/>
                          <w:r w:rsidRPr="00FE2EA1">
                            <w:rPr>
                              <w:rFonts w:ascii="Arial" w:eastAsia="Times New Roman" w:hAnsi="Arial" w:cs="Arial"/>
                              <w:color w:val="F26522"/>
                              <w:sz w:val="21"/>
                              <w:szCs w:val="21"/>
                            </w:rPr>
                            <w:t>Dubai,UAE</w:t>
                          </w:r>
                          <w:proofErr w:type="spellEnd"/>
                          <w:r w:rsidRPr="00FE2EA1">
                            <w:rPr>
                              <w:rFonts w:ascii="Arial" w:eastAsia="Times New Roman" w:hAnsi="Arial" w:cs="Arial"/>
                              <w:color w:val="F26522"/>
                              <w:sz w:val="21"/>
                              <w:szCs w:val="21"/>
                            </w:rPr>
                            <w:t>   Nov 3 - 4, 2018</w:t>
                          </w:r>
                        </w:p>
                        <w:p w:rsidR="00AE3E37" w:rsidRPr="005B3A56" w:rsidRDefault="00AE3E37" w:rsidP="00FE2EA1">
                          <w:pPr>
                            <w:spacing w:before="8"/>
                            <w:ind w:left="20" w:right="-12"/>
                            <w:rPr>
                              <w:rFonts w:ascii="Arial"/>
                              <w:color w:val="FFFFFF" w:themeColor="background1"/>
                              <w:sz w:val="16"/>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FE2EA1" w:rsidRPr="00FE2EA1" w:rsidRDefault="00A9710C" w:rsidP="00FE2EA1">
                    <w:pPr>
                      <w:pStyle w:val="Heading4"/>
                      <w:shd w:val="clear" w:color="auto" w:fill="FFFFFF"/>
                      <w:spacing w:before="150" w:after="150"/>
                      <w:rPr>
                        <w:rFonts w:ascii="Arial" w:eastAsia="Times New Roman" w:hAnsi="Arial" w:cs="Arial"/>
                        <w:b w:val="0"/>
                        <w:bCs w:val="0"/>
                        <w:i w:val="0"/>
                        <w:iCs w:val="0"/>
                        <w:color w:val="00548E"/>
                        <w:spacing w:val="12"/>
                        <w:sz w:val="24"/>
                        <w:szCs w:val="24"/>
                      </w:rPr>
                    </w:pPr>
                    <w:r w:rsidRPr="005B3A56">
                      <w:rPr>
                        <w:rFonts w:ascii="Arial"/>
                        <w:color w:val="FFFFFF" w:themeColor="background1"/>
                        <w:sz w:val="16"/>
                      </w:rPr>
                      <w:t xml:space="preserve">ISSN: 2167-0846 JPAR an open </w:t>
                    </w:r>
                    <w:r w:rsidR="00FE2EA1" w:rsidRPr="00FE2EA1">
                      <w:rPr>
                        <w:rFonts w:ascii="Arial" w:eastAsia="Times New Roman" w:hAnsi="Arial" w:cs="Arial"/>
                        <w:b w:val="0"/>
                        <w:bCs w:val="0"/>
                        <w:i w:val="0"/>
                        <w:iCs w:val="0"/>
                        <w:color w:val="00548E"/>
                        <w:spacing w:val="12"/>
                        <w:sz w:val="24"/>
                        <w:szCs w:val="24"/>
                      </w:rPr>
                      <w:t>International Conference On</w:t>
                    </w:r>
                  </w:p>
                  <w:p w:rsidR="00FE2EA1" w:rsidRPr="00FE2EA1" w:rsidRDefault="00FE2EA1" w:rsidP="00FE2EA1">
                    <w:pPr>
                      <w:widowControl/>
                      <w:shd w:val="clear" w:color="auto" w:fill="FFFFFF"/>
                      <w:spacing w:after="150"/>
                      <w:outlineLvl w:val="0"/>
                      <w:rPr>
                        <w:rFonts w:ascii="Arial" w:eastAsia="Times New Roman" w:hAnsi="Arial" w:cs="Arial"/>
                        <w:color w:val="00548E"/>
                        <w:spacing w:val="12"/>
                        <w:kern w:val="36"/>
                        <w:sz w:val="39"/>
                        <w:szCs w:val="39"/>
                      </w:rPr>
                    </w:pPr>
                    <w:r w:rsidRPr="00FE2EA1">
                      <w:rPr>
                        <w:rFonts w:ascii="Arial" w:eastAsia="Times New Roman" w:hAnsi="Arial" w:cs="Arial"/>
                        <w:color w:val="00548E"/>
                        <w:spacing w:val="12"/>
                        <w:kern w:val="36"/>
                        <w:sz w:val="39"/>
                        <w:szCs w:val="39"/>
                      </w:rPr>
                      <w:t>Nuclear Energy</w:t>
                    </w:r>
                  </w:p>
                  <w:p w:rsidR="00FE2EA1" w:rsidRPr="00FE2EA1" w:rsidRDefault="00FE2EA1" w:rsidP="00FE2EA1">
                    <w:pPr>
                      <w:widowControl/>
                      <w:shd w:val="clear" w:color="auto" w:fill="FFFFFF"/>
                      <w:spacing w:after="150"/>
                      <w:rPr>
                        <w:rFonts w:ascii="Arial" w:eastAsia="Times New Roman" w:hAnsi="Arial" w:cs="Arial"/>
                        <w:color w:val="F26522"/>
                        <w:sz w:val="21"/>
                        <w:szCs w:val="21"/>
                      </w:rPr>
                    </w:pPr>
                    <w:proofErr w:type="spellStart"/>
                    <w:r w:rsidRPr="00FE2EA1">
                      <w:rPr>
                        <w:rFonts w:ascii="Arial" w:eastAsia="Times New Roman" w:hAnsi="Arial" w:cs="Arial"/>
                        <w:color w:val="F26522"/>
                        <w:sz w:val="21"/>
                        <w:szCs w:val="21"/>
                      </w:rPr>
                      <w:t>Dubai,UAE</w:t>
                    </w:r>
                    <w:proofErr w:type="spellEnd"/>
                    <w:r w:rsidRPr="00FE2EA1">
                      <w:rPr>
                        <w:rFonts w:ascii="Arial" w:eastAsia="Times New Roman" w:hAnsi="Arial" w:cs="Arial"/>
                        <w:color w:val="F26522"/>
                        <w:sz w:val="21"/>
                        <w:szCs w:val="21"/>
                      </w:rPr>
                      <w:t>   Nov 3 - 4, 2018</w:t>
                    </w:r>
                  </w:p>
                  <w:p w:rsidR="00AE3E37" w:rsidRPr="005B3A56" w:rsidRDefault="00AE3E37" w:rsidP="00FE2EA1">
                    <w:pPr>
                      <w:spacing w:before="8"/>
                      <w:ind w:left="20" w:right="-12"/>
                      <w:rPr>
                        <w:rFonts w:ascii="Arial"/>
                        <w:color w:val="FFFFFF" w:themeColor="background1"/>
                        <w:sz w:val="16"/>
                      </w:rPr>
                    </w:pPr>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rsidP="00A3195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rsidP="00A3195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32DB8" w:rsidRDefault="00532DB8">
      <w:r>
        <w:separator/>
      </w:r>
    </w:p>
  </w:footnote>
  <w:footnote w:type="continuationSeparator" w:id="0">
    <w:p w:rsidR="00532DB8" w:rsidRDefault="00532DB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E3E37" w:rsidP="001352DB">
                          <w:pPr>
                            <w:spacing w:before="2" w:line="249" w:lineRule="auto"/>
                            <w:ind w:right="18"/>
                            <w:rPr>
                              <w:rFonts w:ascii="Arial"/>
                              <w:color w:val="FFFFFF" w:themeColor="background1"/>
                              <w:sz w:val="14"/>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E3E37" w:rsidP="001352DB">
                    <w:pPr>
                      <w:spacing w:before="2" w:line="249" w:lineRule="auto"/>
                      <w:ind w:right="18"/>
                      <w:rPr>
                        <w:rFonts w:ascii="Arial"/>
                        <w:color w:val="FFFFFF" w:themeColor="background1"/>
                        <w:sz w:val="14"/>
                      </w:rPr>
                    </w:pPr>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A00BFB"/>
    <w:multiLevelType w:val="hybridMultilevel"/>
    <w:tmpl w:val="A280985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352DB"/>
    <w:rsid w:val="002455EC"/>
    <w:rsid w:val="00292ED9"/>
    <w:rsid w:val="003C4191"/>
    <w:rsid w:val="003F62E7"/>
    <w:rsid w:val="00404E5B"/>
    <w:rsid w:val="00414F7B"/>
    <w:rsid w:val="004355DC"/>
    <w:rsid w:val="004749B4"/>
    <w:rsid w:val="00492C51"/>
    <w:rsid w:val="00494130"/>
    <w:rsid w:val="004F3523"/>
    <w:rsid w:val="00532DB8"/>
    <w:rsid w:val="005973B9"/>
    <w:rsid w:val="005B3A56"/>
    <w:rsid w:val="006060CE"/>
    <w:rsid w:val="0063497F"/>
    <w:rsid w:val="006D1E86"/>
    <w:rsid w:val="0080268E"/>
    <w:rsid w:val="00873DF0"/>
    <w:rsid w:val="008756E6"/>
    <w:rsid w:val="008A08B6"/>
    <w:rsid w:val="00912B3D"/>
    <w:rsid w:val="009B2D44"/>
    <w:rsid w:val="009C20F0"/>
    <w:rsid w:val="00A07E82"/>
    <w:rsid w:val="00A3195C"/>
    <w:rsid w:val="00A374AE"/>
    <w:rsid w:val="00A70B90"/>
    <w:rsid w:val="00A9710C"/>
    <w:rsid w:val="00AE3E37"/>
    <w:rsid w:val="00B21A57"/>
    <w:rsid w:val="00B87ACB"/>
    <w:rsid w:val="00C11857"/>
    <w:rsid w:val="00C3099F"/>
    <w:rsid w:val="00C33602"/>
    <w:rsid w:val="00CD24E1"/>
    <w:rsid w:val="00CD6F55"/>
    <w:rsid w:val="00DE3104"/>
    <w:rsid w:val="00E2625B"/>
    <w:rsid w:val="00E26B10"/>
    <w:rsid w:val="00E652DC"/>
    <w:rsid w:val="00F72EEA"/>
    <w:rsid w:val="00F84CAE"/>
    <w:rsid w:val="00FC55FC"/>
    <w:rsid w:val="00FE2EA1"/>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paragraph" w:styleId="Heading4">
    <w:name w:val="heading 4"/>
    <w:basedOn w:val="Normal"/>
    <w:next w:val="Normal"/>
    <w:link w:val="Heading4Char"/>
    <w:uiPriority w:val="9"/>
    <w:semiHidden/>
    <w:unhideWhenUsed/>
    <w:qFormat/>
    <w:rsid w:val="00FE2EA1"/>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Heading4Char">
    <w:name w:val="Heading 4 Char"/>
    <w:basedOn w:val="DefaultParagraphFont"/>
    <w:link w:val="Heading4"/>
    <w:uiPriority w:val="9"/>
    <w:semiHidden/>
    <w:rsid w:val="00FE2EA1"/>
    <w:rPr>
      <w:rFonts w:asciiTheme="majorHAnsi" w:eastAsiaTheme="majorEastAsia" w:hAnsiTheme="majorHAnsi" w:cstheme="majorBidi"/>
      <w:b/>
      <w:bCs/>
      <w:i/>
      <w:iCs/>
      <w:color w:val="4F81BD" w:themeColor="accent1"/>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paragraph" w:styleId="Heading4">
    <w:name w:val="heading 4"/>
    <w:basedOn w:val="Normal"/>
    <w:next w:val="Normal"/>
    <w:link w:val="Heading4Char"/>
    <w:uiPriority w:val="9"/>
    <w:semiHidden/>
    <w:unhideWhenUsed/>
    <w:qFormat/>
    <w:rsid w:val="00FE2EA1"/>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Heading4Char">
    <w:name w:val="Heading 4 Char"/>
    <w:basedOn w:val="DefaultParagraphFont"/>
    <w:link w:val="Heading4"/>
    <w:uiPriority w:val="9"/>
    <w:semiHidden/>
    <w:rsid w:val="00FE2EA1"/>
    <w:rPr>
      <w:rFonts w:asciiTheme="majorHAnsi" w:eastAsiaTheme="majorEastAsia" w:hAnsiTheme="majorHAnsi" w:cstheme="majorBidi"/>
      <w:b/>
      <w:bCs/>
      <w:i/>
      <w:iCs/>
      <w:color w:val="4F81BD"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935597185">
      <w:bodyDiv w:val="1"/>
      <w:marLeft w:val="0"/>
      <w:marRight w:val="0"/>
      <w:marTop w:val="0"/>
      <w:marBottom w:val="0"/>
      <w:divBdr>
        <w:top w:val="none" w:sz="0" w:space="0" w:color="auto"/>
        <w:left w:val="none" w:sz="0" w:space="0" w:color="auto"/>
        <w:bottom w:val="none" w:sz="0" w:space="0" w:color="auto"/>
        <w:right w:val="none" w:sz="0" w:space="0" w:color="auto"/>
      </w:divBdr>
      <w:divsChild>
        <w:div w:id="37513822">
          <w:marLeft w:val="0"/>
          <w:marRight w:val="0"/>
          <w:marTop w:val="0"/>
          <w:marBottom w:val="0"/>
          <w:divBdr>
            <w:top w:val="none" w:sz="0" w:space="0" w:color="auto"/>
            <w:left w:val="none" w:sz="0" w:space="0" w:color="auto"/>
            <w:bottom w:val="none" w:sz="0" w:space="0" w:color="auto"/>
            <w:right w:val="none" w:sz="0" w:space="0" w:color="auto"/>
          </w:divBdr>
        </w:div>
      </w:divsChild>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732849016">
      <w:bodyDiv w:val="1"/>
      <w:marLeft w:val="0"/>
      <w:marRight w:val="0"/>
      <w:marTop w:val="0"/>
      <w:marBottom w:val="0"/>
      <w:divBdr>
        <w:top w:val="none" w:sz="0" w:space="0" w:color="auto"/>
        <w:left w:val="none" w:sz="0" w:space="0" w:color="auto"/>
        <w:bottom w:val="none" w:sz="0" w:space="0" w:color="auto"/>
        <w:right w:val="none" w:sz="0" w:space="0" w:color="auto"/>
      </w:divBdr>
      <w:divsChild>
        <w:div w:id="1411807850">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www.meetingsint.com/conferences/nuclear-energy"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elgrrafi@gmail.com" TargetMode="Externa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40</TotalTime>
  <Pages>1</Pages>
  <Words>635</Words>
  <Characters>3620</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4247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DELL</cp:lastModifiedBy>
  <cp:revision>23</cp:revision>
  <dcterms:created xsi:type="dcterms:W3CDTF">2016-12-06T11:19:00Z</dcterms:created>
  <dcterms:modified xsi:type="dcterms:W3CDTF">2018-07-30T08:45:00Z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