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0DD22" w14:textId="77777777" w:rsidR="005B6E59" w:rsidRPr="007B2AA3" w:rsidRDefault="000C1636">
      <w:pPr>
        <w:rPr>
          <w:rFonts w:asciiTheme="majorHAnsi" w:hAnsiTheme="majorHAnsi"/>
          <w:b/>
        </w:rPr>
      </w:pPr>
      <w:r w:rsidRPr="007B2AA3">
        <w:rPr>
          <w:rFonts w:asciiTheme="majorHAnsi" w:hAnsiTheme="majorHAnsi"/>
          <w:b/>
        </w:rPr>
        <w:t xml:space="preserve">Title:  Pulmonary Hypertension in Patients of Chronic Kidney Disease on Maintenance </w:t>
      </w:r>
      <w:proofErr w:type="spellStart"/>
      <w:r w:rsidRPr="007B2AA3">
        <w:rPr>
          <w:rFonts w:asciiTheme="majorHAnsi" w:hAnsiTheme="majorHAnsi"/>
          <w:b/>
        </w:rPr>
        <w:t>Hemodialysis</w:t>
      </w:r>
      <w:proofErr w:type="spellEnd"/>
      <w:r w:rsidRPr="007B2AA3">
        <w:rPr>
          <w:rFonts w:asciiTheme="majorHAnsi" w:hAnsiTheme="majorHAnsi"/>
          <w:b/>
        </w:rPr>
        <w:t xml:space="preserve">: Study from a Tertiary Care </w:t>
      </w:r>
      <w:proofErr w:type="spellStart"/>
      <w:r w:rsidRPr="007B2AA3">
        <w:rPr>
          <w:rFonts w:asciiTheme="majorHAnsi" w:hAnsiTheme="majorHAnsi"/>
          <w:b/>
        </w:rPr>
        <w:t>Center</w:t>
      </w:r>
      <w:proofErr w:type="spellEnd"/>
      <w:r w:rsidRPr="007B2AA3">
        <w:rPr>
          <w:rFonts w:asciiTheme="majorHAnsi" w:hAnsiTheme="majorHAnsi"/>
          <w:b/>
        </w:rPr>
        <w:t xml:space="preserve"> in Central India</w:t>
      </w:r>
    </w:p>
    <w:p w14:paraId="02E02FBB" w14:textId="77777777" w:rsidR="000C1636" w:rsidRDefault="000C1636"/>
    <w:p w14:paraId="6D93CC42" w14:textId="77777777" w:rsidR="000C1636" w:rsidRPr="007B2AA3" w:rsidRDefault="000C1636">
      <w:pPr>
        <w:rPr>
          <w:rFonts w:asciiTheme="majorHAnsi" w:hAnsiTheme="majorHAnsi"/>
        </w:rPr>
      </w:pPr>
      <w:r w:rsidRPr="007B2AA3">
        <w:rPr>
          <w:rFonts w:asciiTheme="majorHAnsi" w:hAnsiTheme="majorHAnsi"/>
        </w:rPr>
        <w:t>Trishala Chhabra, Naresh Pahwa, Shraddha Goswami, Riyaz Asad, Mohit Mahajan, Sharada Chandrashekhar Aher</w:t>
      </w:r>
    </w:p>
    <w:p w14:paraId="5A0FEA13" w14:textId="77777777" w:rsidR="000C1636" w:rsidRPr="007B2AA3" w:rsidRDefault="000C1636">
      <w:pPr>
        <w:rPr>
          <w:rFonts w:asciiTheme="majorHAnsi" w:hAnsiTheme="majorHAnsi"/>
        </w:rPr>
      </w:pPr>
    </w:p>
    <w:p w14:paraId="2F93D377" w14:textId="77777777" w:rsidR="000C1636" w:rsidRPr="007B2AA3" w:rsidRDefault="000C1636">
      <w:pPr>
        <w:rPr>
          <w:rFonts w:asciiTheme="majorHAnsi" w:hAnsiTheme="majorHAnsi"/>
        </w:rPr>
      </w:pPr>
      <w:r w:rsidRPr="007B2AA3">
        <w:rPr>
          <w:rFonts w:asciiTheme="majorHAnsi" w:hAnsiTheme="majorHAnsi"/>
        </w:rPr>
        <w:t>Department of  Nephrology, SAIMS, Indore, India</w:t>
      </w:r>
    </w:p>
    <w:p w14:paraId="552439AC" w14:textId="77777777" w:rsidR="000C1636" w:rsidRPr="007B2AA3" w:rsidRDefault="000C1636">
      <w:pPr>
        <w:rPr>
          <w:rFonts w:asciiTheme="majorHAnsi" w:hAnsiTheme="majorHAnsi"/>
        </w:rPr>
      </w:pPr>
    </w:p>
    <w:p w14:paraId="69C55339" w14:textId="77777777" w:rsidR="000C1636" w:rsidRPr="007B2AA3" w:rsidRDefault="000C1636">
      <w:pPr>
        <w:rPr>
          <w:rFonts w:asciiTheme="majorHAnsi" w:hAnsiTheme="majorHAnsi" w:cs="Arial"/>
          <w:b/>
          <w:sz w:val="26"/>
          <w:szCs w:val="26"/>
          <w:shd w:val="clear" w:color="auto" w:fill="FFFFFF"/>
        </w:rPr>
      </w:pPr>
      <w:r w:rsidRPr="007B2AA3">
        <w:rPr>
          <w:rFonts w:asciiTheme="majorHAnsi" w:hAnsiTheme="majorHAnsi" w:cs="Arial"/>
          <w:b/>
          <w:sz w:val="26"/>
          <w:szCs w:val="26"/>
          <w:shd w:val="clear" w:color="auto" w:fill="FFFFFF"/>
        </w:rPr>
        <w:t>Abstract</w:t>
      </w:r>
    </w:p>
    <w:p w14:paraId="5216A672" w14:textId="77777777" w:rsidR="00063487" w:rsidRDefault="002724BA" w:rsidP="00B30C00">
      <w:pPr>
        <w:rPr>
          <w:rFonts w:asciiTheme="majorHAnsi" w:hAnsiTheme="majorHAnsi"/>
          <w:sz w:val="20"/>
          <w:szCs w:val="20"/>
          <w:shd w:val="clear" w:color="auto" w:fill="FFFFFF"/>
        </w:rPr>
      </w:pPr>
      <w:r w:rsidRPr="00063487">
        <w:rPr>
          <w:rFonts w:asciiTheme="majorHAnsi" w:hAnsiTheme="majorHAnsi"/>
          <w:b/>
          <w:sz w:val="20"/>
          <w:szCs w:val="20"/>
          <w:shd w:val="clear" w:color="auto" w:fill="FFFFFF"/>
        </w:rPr>
        <w:t>OBJECTIVE</w:t>
      </w:r>
      <w:r>
        <w:rPr>
          <w:rFonts w:asciiTheme="majorHAnsi" w:hAnsiTheme="majorHAnsi"/>
          <w:sz w:val="20"/>
          <w:szCs w:val="20"/>
          <w:shd w:val="clear" w:color="auto" w:fill="FFFFFF"/>
        </w:rPr>
        <w:t xml:space="preserve"> :</w:t>
      </w:r>
      <w:r w:rsidR="00074614">
        <w:rPr>
          <w:rFonts w:asciiTheme="majorHAnsi" w:hAnsiTheme="majorHAnsi"/>
          <w:sz w:val="20"/>
          <w:szCs w:val="20"/>
          <w:shd w:val="clear" w:color="auto" w:fill="FFFFFF"/>
        </w:rPr>
        <w:t>1.</w:t>
      </w:r>
      <w:r>
        <w:rPr>
          <w:rFonts w:asciiTheme="majorHAnsi" w:hAnsiTheme="majorHAnsi"/>
          <w:sz w:val="20"/>
          <w:szCs w:val="20"/>
          <w:shd w:val="clear" w:color="auto" w:fill="FFFFFF"/>
        </w:rPr>
        <w:t xml:space="preserve"> </w:t>
      </w:r>
      <w:r w:rsidR="000C1636" w:rsidRPr="007B2AA3">
        <w:rPr>
          <w:rFonts w:asciiTheme="majorHAnsi" w:hAnsiTheme="majorHAnsi"/>
          <w:sz w:val="20"/>
          <w:szCs w:val="20"/>
          <w:shd w:val="clear" w:color="auto" w:fill="FFFFFF"/>
        </w:rPr>
        <w:t xml:space="preserve">To study the incidence of  pulmonary hypertension (PH) in chronic kidney disease (CKD) stage V patients on maintenance </w:t>
      </w:r>
      <w:proofErr w:type="spellStart"/>
      <w:r w:rsidR="000C1636" w:rsidRPr="007B2AA3">
        <w:rPr>
          <w:rFonts w:asciiTheme="majorHAnsi" w:hAnsiTheme="majorHAnsi"/>
          <w:sz w:val="20"/>
          <w:szCs w:val="20"/>
          <w:shd w:val="clear" w:color="auto" w:fill="FFFFFF"/>
        </w:rPr>
        <w:t>hemodialysis</w:t>
      </w:r>
      <w:proofErr w:type="spellEnd"/>
      <w:r w:rsidR="000C1636" w:rsidRPr="007B2AA3">
        <w:rPr>
          <w:rFonts w:asciiTheme="majorHAnsi" w:hAnsiTheme="majorHAnsi"/>
          <w:sz w:val="20"/>
          <w:szCs w:val="20"/>
          <w:shd w:val="clear" w:color="auto" w:fill="FFFFFF"/>
        </w:rPr>
        <w:t xml:space="preserve"> (HD) at our center.</w:t>
      </w:r>
      <w:r w:rsidR="00074614">
        <w:rPr>
          <w:rFonts w:asciiTheme="majorHAnsi" w:hAnsiTheme="majorHAnsi"/>
          <w:sz w:val="20"/>
          <w:szCs w:val="20"/>
          <w:shd w:val="clear" w:color="auto" w:fill="FFFFFF"/>
        </w:rPr>
        <w:t>2.</w:t>
      </w:r>
      <w:r w:rsidR="000C1636" w:rsidRPr="007B2AA3">
        <w:rPr>
          <w:rFonts w:asciiTheme="majorHAnsi" w:hAnsiTheme="majorHAnsi"/>
          <w:sz w:val="20"/>
          <w:szCs w:val="20"/>
          <w:shd w:val="clear" w:color="auto" w:fill="FFFFFF"/>
        </w:rPr>
        <w:t xml:space="preserve"> To compare clinical and metabolic variables among CKD patients with and without PH to search for possible etiologic factors. </w:t>
      </w:r>
      <w:r w:rsidR="00074614">
        <w:rPr>
          <w:rFonts w:asciiTheme="majorHAnsi" w:hAnsiTheme="majorHAnsi"/>
          <w:sz w:val="20"/>
          <w:szCs w:val="20"/>
          <w:shd w:val="clear" w:color="auto" w:fill="FFFFFF"/>
        </w:rPr>
        <w:t>3.</w:t>
      </w:r>
      <w:r w:rsidR="000C1636" w:rsidRPr="007B2AA3">
        <w:rPr>
          <w:rFonts w:asciiTheme="majorHAnsi" w:hAnsiTheme="majorHAnsi"/>
          <w:sz w:val="20"/>
          <w:szCs w:val="20"/>
          <w:shd w:val="clear" w:color="auto" w:fill="FFFFFF"/>
        </w:rPr>
        <w:t>Comparison of  PH in CKD patients at baseline and after 3 months of  sildenafil therapy.</w:t>
      </w:r>
    </w:p>
    <w:p w14:paraId="49FC3D1A" w14:textId="77777777" w:rsidR="00063487" w:rsidRDefault="002724BA" w:rsidP="00B30C00">
      <w:pPr>
        <w:rPr>
          <w:rFonts w:asciiTheme="majorHAnsi" w:hAnsiTheme="majorHAnsi"/>
          <w:sz w:val="20"/>
          <w:szCs w:val="20"/>
          <w:shd w:val="clear" w:color="auto" w:fill="FFFFFF"/>
        </w:rPr>
      </w:pPr>
      <w:r w:rsidRPr="00063487">
        <w:rPr>
          <w:rFonts w:asciiTheme="majorHAnsi" w:hAnsiTheme="majorHAnsi"/>
          <w:b/>
          <w:sz w:val="20"/>
          <w:szCs w:val="20"/>
          <w:shd w:val="clear" w:color="auto" w:fill="FFFFFF"/>
        </w:rPr>
        <w:t xml:space="preserve"> METHODS</w:t>
      </w:r>
      <w:r>
        <w:rPr>
          <w:rFonts w:asciiTheme="majorHAnsi" w:hAnsiTheme="majorHAnsi"/>
          <w:sz w:val="20"/>
          <w:szCs w:val="20"/>
          <w:shd w:val="clear" w:color="auto" w:fill="FFFFFF"/>
        </w:rPr>
        <w:t xml:space="preserve"> : </w:t>
      </w:r>
      <w:r w:rsidR="000C1636" w:rsidRPr="007B2AA3">
        <w:rPr>
          <w:rFonts w:asciiTheme="majorHAnsi" w:hAnsiTheme="majorHAnsi"/>
          <w:sz w:val="20"/>
          <w:szCs w:val="20"/>
          <w:shd w:val="clear" w:color="auto" w:fill="FFFFFF"/>
        </w:rPr>
        <w:t xml:space="preserve"> The study was conducted in the Depar</w:t>
      </w:r>
      <w:r>
        <w:rPr>
          <w:rFonts w:asciiTheme="majorHAnsi" w:hAnsiTheme="majorHAnsi"/>
          <w:sz w:val="20"/>
          <w:szCs w:val="20"/>
          <w:shd w:val="clear" w:color="auto" w:fill="FFFFFF"/>
        </w:rPr>
        <w:t>tment of  Nephrology, Sri Aurob</w:t>
      </w:r>
      <w:r w:rsidR="000C1636" w:rsidRPr="007B2AA3">
        <w:rPr>
          <w:rFonts w:asciiTheme="majorHAnsi" w:hAnsiTheme="majorHAnsi"/>
          <w:sz w:val="20"/>
          <w:szCs w:val="20"/>
          <w:shd w:val="clear" w:color="auto" w:fill="FFFFFF"/>
        </w:rPr>
        <w:t xml:space="preserve">indo Institute of  Medical Sciences, Indore, for a period of  1 year from December 2021 to November 2022. All CKD patients on maintenance HD at our </w:t>
      </w:r>
      <w:proofErr w:type="spellStart"/>
      <w:r w:rsidR="000C1636" w:rsidRPr="007B2AA3">
        <w:rPr>
          <w:rFonts w:asciiTheme="majorHAnsi" w:hAnsiTheme="majorHAnsi"/>
          <w:sz w:val="20"/>
          <w:szCs w:val="20"/>
          <w:shd w:val="clear" w:color="auto" w:fill="FFFFFF"/>
        </w:rPr>
        <w:t>center</w:t>
      </w:r>
      <w:proofErr w:type="spellEnd"/>
      <w:r w:rsidR="000C1636" w:rsidRPr="007B2AA3">
        <w:rPr>
          <w:rFonts w:asciiTheme="majorHAnsi" w:hAnsiTheme="majorHAnsi"/>
          <w:sz w:val="20"/>
          <w:szCs w:val="20"/>
          <w:shd w:val="clear" w:color="auto" w:fill="FFFFFF"/>
        </w:rPr>
        <w:t xml:space="preserve"> were included in the study. A pre-structured </w:t>
      </w:r>
      <w:proofErr w:type="spellStart"/>
      <w:r w:rsidR="000C1636" w:rsidRPr="007B2AA3">
        <w:rPr>
          <w:rFonts w:asciiTheme="majorHAnsi" w:hAnsiTheme="majorHAnsi"/>
          <w:sz w:val="20"/>
          <w:szCs w:val="20"/>
          <w:shd w:val="clear" w:color="auto" w:fill="FFFFFF"/>
        </w:rPr>
        <w:t>proforma</w:t>
      </w:r>
      <w:proofErr w:type="spellEnd"/>
      <w:r w:rsidR="000C1636" w:rsidRPr="007B2AA3">
        <w:rPr>
          <w:rFonts w:asciiTheme="majorHAnsi" w:hAnsiTheme="majorHAnsi"/>
          <w:sz w:val="20"/>
          <w:szCs w:val="20"/>
          <w:shd w:val="clear" w:color="auto" w:fill="FFFFFF"/>
        </w:rPr>
        <w:t xml:space="preserve"> was used to record patient data. Detailed clinical examination, 2DECHO, and Biochemical tests were done. All patients with mean pulmonary artery pressure (mPAP) &gt; 25 mmHg on 2D echocardiography were considered to have PH and were started on sildenafil therapy 20 mg three times a day for 3 months. PH was classified as mild PH (mPAP &gt; 25 up to 40 mmHg), moderate PH (mPAP &gt; 40 mmHg to 60 mmHg), and severe PH (mPAP &gt; 60 mmHg). Patients were then followed for 3 months to look for episodes of   dyspnea  and  emergency  admissions  and  reassessed  after  3  months  by  repeat  2D  echocardiography  to  find  improvement  in  PH. </w:t>
      </w:r>
    </w:p>
    <w:p w14:paraId="6CC0F88B" w14:textId="77777777" w:rsidR="00063487" w:rsidRDefault="000C1636" w:rsidP="00B30C00">
      <w:pPr>
        <w:rPr>
          <w:rFonts w:asciiTheme="majorHAnsi" w:hAnsiTheme="majorHAnsi"/>
          <w:sz w:val="20"/>
          <w:szCs w:val="20"/>
          <w:shd w:val="clear" w:color="auto" w:fill="FFFFFF"/>
        </w:rPr>
      </w:pPr>
      <w:r w:rsidRPr="007B2AA3">
        <w:rPr>
          <w:rFonts w:asciiTheme="majorHAnsi" w:hAnsiTheme="majorHAnsi"/>
          <w:sz w:val="20"/>
          <w:szCs w:val="20"/>
          <w:shd w:val="clear" w:color="auto" w:fill="FFFFFF"/>
        </w:rPr>
        <w:t xml:space="preserve"> </w:t>
      </w:r>
      <w:r w:rsidR="00063487">
        <w:rPr>
          <w:rFonts w:asciiTheme="majorHAnsi" w:hAnsiTheme="majorHAnsi"/>
          <w:b/>
          <w:sz w:val="20"/>
          <w:szCs w:val="20"/>
          <w:shd w:val="clear" w:color="auto" w:fill="FFFFFF"/>
        </w:rPr>
        <w:t>RESULT</w:t>
      </w:r>
      <w:r w:rsidR="002724BA" w:rsidRPr="00063487">
        <w:rPr>
          <w:rFonts w:asciiTheme="majorHAnsi" w:hAnsiTheme="majorHAnsi"/>
          <w:b/>
          <w:sz w:val="20"/>
          <w:szCs w:val="20"/>
          <w:shd w:val="clear" w:color="auto" w:fill="FFFFFF"/>
        </w:rPr>
        <w:t xml:space="preserve"> </w:t>
      </w:r>
      <w:r w:rsidR="002724BA">
        <w:rPr>
          <w:rFonts w:asciiTheme="majorHAnsi" w:hAnsiTheme="majorHAnsi"/>
          <w:sz w:val="20"/>
          <w:szCs w:val="20"/>
          <w:shd w:val="clear" w:color="auto" w:fill="FFFFFF"/>
        </w:rPr>
        <w:t xml:space="preserve">: </w:t>
      </w:r>
      <w:r w:rsidRPr="007B2AA3">
        <w:rPr>
          <w:rFonts w:asciiTheme="majorHAnsi" w:hAnsiTheme="majorHAnsi"/>
          <w:sz w:val="20"/>
          <w:szCs w:val="20"/>
          <w:shd w:val="clear" w:color="auto" w:fill="FFFFFF"/>
        </w:rPr>
        <w:t>A  total  of   102  patients were analyzed during the study period; among them, 40 patients (39.2%) had PH. Out of  them, 18 patients (45%) had mild PH, 14 patients (35%) had moderate PH, and 8 patients (20%) patients had severe PH. Average age of  our patients was 48.8 ± 9.4 years, the majority being men. On comparing the clinical features between patients with and without PH, none of  the clinical parameters had any statistically significant impact on PH. Also, none of  the laboratory parameters had statistical significance among PH and non-PH groups. Among the patients with PH, 25 patients (62.5%) had Arteriovenous (AV) fistula, 10 patients (25%) had tem</w:t>
      </w:r>
      <w:r w:rsidR="002A7309">
        <w:rPr>
          <w:rFonts w:asciiTheme="majorHAnsi" w:hAnsiTheme="majorHAnsi"/>
          <w:sz w:val="20"/>
          <w:szCs w:val="20"/>
          <w:shd w:val="clear" w:color="auto" w:fill="FFFFFF"/>
        </w:rPr>
        <w:t>porary dialysis catheters,8</w:t>
      </w:r>
      <w:r w:rsidRPr="007B2AA3">
        <w:rPr>
          <w:rFonts w:asciiTheme="majorHAnsi" w:hAnsiTheme="majorHAnsi"/>
          <w:sz w:val="20"/>
          <w:szCs w:val="20"/>
          <w:shd w:val="clear" w:color="auto" w:fill="FFFFFF"/>
        </w:rPr>
        <w:t xml:space="preserve"> patients (20%) h</w:t>
      </w:r>
      <w:r w:rsidR="002A7309">
        <w:rPr>
          <w:rFonts w:asciiTheme="majorHAnsi" w:hAnsiTheme="majorHAnsi"/>
          <w:sz w:val="20"/>
          <w:szCs w:val="20"/>
          <w:shd w:val="clear" w:color="auto" w:fill="FFFFFF"/>
        </w:rPr>
        <w:t>ad jugular catheters, 2</w:t>
      </w:r>
      <w:r w:rsidRPr="007B2AA3">
        <w:rPr>
          <w:rFonts w:asciiTheme="majorHAnsi" w:hAnsiTheme="majorHAnsi"/>
          <w:sz w:val="20"/>
          <w:szCs w:val="20"/>
          <w:shd w:val="clear" w:color="auto" w:fill="FFFFFF"/>
        </w:rPr>
        <w:t xml:space="preserve"> patients (5%) had femoral catheters, and 5 (12.5%) patients had </w:t>
      </w:r>
      <w:proofErr w:type="spellStart"/>
      <w:r w:rsidRPr="007B2AA3">
        <w:rPr>
          <w:rFonts w:asciiTheme="majorHAnsi" w:hAnsiTheme="majorHAnsi"/>
          <w:sz w:val="20"/>
          <w:szCs w:val="20"/>
          <w:shd w:val="clear" w:color="auto" w:fill="FFFFFF"/>
        </w:rPr>
        <w:t>tunneled</w:t>
      </w:r>
      <w:proofErr w:type="spellEnd"/>
      <w:r w:rsidRPr="007B2AA3">
        <w:rPr>
          <w:rFonts w:asciiTheme="majorHAnsi" w:hAnsiTheme="majorHAnsi"/>
          <w:sz w:val="20"/>
          <w:szCs w:val="20"/>
          <w:shd w:val="clear" w:color="auto" w:fill="FFFFFF"/>
        </w:rPr>
        <w:t xml:space="preserve"> jugular catheters. Initially, 102 patients were enrolled in the study. Of  these, 40 (39.2%) had PH and 62 (60.7%) did not. Patients who had PH started sildenafil 20 mg three times a day. Of  these 40 patients, at 3 months, eight patients were lost to follow-up, and 32 patients with PH remained in the study. The mean PH at baseline was 47.8 ± 8.9 mmHg and at 3 months the mean PH was 44.4 ± 7.8 mmHg. mPAP at baseline and at 3 months was compared with the severity of  PH. After 3 months, there were 14 patients with mild PH, 11 patients with moderate PH, and 7 patients with severe PH. After treatment, five patients downgraded from mild to no PH, four patients from</w:t>
      </w:r>
      <w:r w:rsidR="00074614">
        <w:rPr>
          <w:rFonts w:asciiTheme="majorHAnsi" w:hAnsiTheme="majorHAnsi"/>
          <w:sz w:val="20"/>
          <w:szCs w:val="20"/>
          <w:shd w:val="clear" w:color="auto" w:fill="FFFFFF"/>
        </w:rPr>
        <w:t xml:space="preserve"> mod</w:t>
      </w:r>
      <w:r w:rsidRPr="007B2AA3">
        <w:rPr>
          <w:rFonts w:asciiTheme="majorHAnsi" w:hAnsiTheme="majorHAnsi"/>
          <w:sz w:val="20"/>
          <w:szCs w:val="20"/>
          <w:shd w:val="clear" w:color="auto" w:fill="FFFFFF"/>
        </w:rPr>
        <w:t>erate to mild PH, and three patients from severe to moderate PH. Emergency admissions in each group of  PH declined after 3 months, and the result was statistically significant. Echocardiographic findings were compared in patients with PH and without PH, but the difference in patients on HD with PH and without PH was not statistically significant.</w:t>
      </w:r>
      <w:r w:rsidR="002724BA">
        <w:rPr>
          <w:rFonts w:asciiTheme="majorHAnsi" w:hAnsiTheme="majorHAnsi"/>
          <w:sz w:val="20"/>
          <w:szCs w:val="20"/>
          <w:shd w:val="clear" w:color="auto" w:fill="FFFFFF"/>
        </w:rPr>
        <w:t xml:space="preserve"> </w:t>
      </w:r>
    </w:p>
    <w:p w14:paraId="420BCE21" w14:textId="77777777" w:rsidR="004A0512" w:rsidRDefault="002724BA" w:rsidP="00B30C00">
      <w:pPr>
        <w:rPr>
          <w:rFonts w:asciiTheme="majorHAnsi" w:hAnsiTheme="majorHAnsi"/>
          <w:sz w:val="20"/>
          <w:szCs w:val="20"/>
          <w:shd w:val="clear" w:color="auto" w:fill="FFFFFF"/>
        </w:rPr>
      </w:pPr>
      <w:r w:rsidRPr="00063487">
        <w:rPr>
          <w:rFonts w:asciiTheme="majorHAnsi" w:hAnsiTheme="majorHAnsi"/>
          <w:b/>
          <w:sz w:val="20"/>
          <w:szCs w:val="20"/>
          <w:shd w:val="clear" w:color="auto" w:fill="FFFFFF"/>
        </w:rPr>
        <w:lastRenderedPageBreak/>
        <w:t>CONCLUSION</w:t>
      </w:r>
      <w:r>
        <w:rPr>
          <w:rFonts w:asciiTheme="majorHAnsi" w:hAnsiTheme="majorHAnsi"/>
          <w:sz w:val="20"/>
          <w:szCs w:val="20"/>
          <w:shd w:val="clear" w:color="auto" w:fill="FFFFFF"/>
        </w:rPr>
        <w:t xml:space="preserve"> : </w:t>
      </w:r>
      <w:r w:rsidR="000C1636" w:rsidRPr="007B2AA3">
        <w:rPr>
          <w:rFonts w:asciiTheme="majorHAnsi" w:hAnsiTheme="majorHAnsi"/>
          <w:sz w:val="20"/>
          <w:szCs w:val="20"/>
          <w:shd w:val="clear" w:color="auto" w:fill="FFFFFF"/>
        </w:rPr>
        <w:t xml:space="preserve"> PH is a significant problem in CKD patients on HD. This issue needs to be evaluated in a timely manner to avoid the risk of  morbidity and mortality. It is vital to treat them at the earliest to prevent life-threatening complications.</w:t>
      </w:r>
    </w:p>
    <w:p w14:paraId="59EF958A" w14:textId="77777777" w:rsidR="00B30C00" w:rsidRPr="00B30C00" w:rsidRDefault="00B30C00" w:rsidP="00B30C00">
      <w:pPr>
        <w:rPr>
          <w:rFonts w:asciiTheme="majorHAnsi" w:hAnsiTheme="majorHAnsi"/>
          <w:sz w:val="20"/>
          <w:szCs w:val="20"/>
          <w:shd w:val="clear" w:color="auto" w:fill="FFFFFF"/>
        </w:rPr>
      </w:pPr>
      <w:r w:rsidRPr="00B30C00">
        <w:t xml:space="preserve"> </w:t>
      </w:r>
      <w:r w:rsidRPr="00063487">
        <w:rPr>
          <w:rFonts w:asciiTheme="majorHAnsi" w:hAnsiTheme="majorHAnsi"/>
          <w:b/>
          <w:sz w:val="20"/>
          <w:szCs w:val="20"/>
          <w:shd w:val="clear" w:color="auto" w:fill="FFFFFF"/>
        </w:rPr>
        <w:t>KEYWORDS</w:t>
      </w:r>
      <w:r w:rsidRPr="00B30C00">
        <w:rPr>
          <w:rFonts w:asciiTheme="majorHAnsi" w:hAnsiTheme="majorHAnsi"/>
          <w:sz w:val="20"/>
          <w:szCs w:val="20"/>
          <w:shd w:val="clear" w:color="auto" w:fill="FFFFFF"/>
        </w:rPr>
        <w:t xml:space="preserve">: CKD –Chronic Kidney Disease, HD – </w:t>
      </w:r>
      <w:proofErr w:type="spellStart"/>
      <w:r w:rsidRPr="00B30C00">
        <w:rPr>
          <w:rFonts w:asciiTheme="majorHAnsi" w:hAnsiTheme="majorHAnsi"/>
          <w:sz w:val="20"/>
          <w:szCs w:val="20"/>
          <w:shd w:val="clear" w:color="auto" w:fill="FFFFFF"/>
        </w:rPr>
        <w:t>Haemodialysis</w:t>
      </w:r>
      <w:proofErr w:type="spellEnd"/>
      <w:r w:rsidRPr="00B30C00">
        <w:rPr>
          <w:rFonts w:asciiTheme="majorHAnsi" w:hAnsiTheme="majorHAnsi"/>
          <w:sz w:val="20"/>
          <w:szCs w:val="20"/>
          <w:shd w:val="clear" w:color="auto" w:fill="FFFFFF"/>
        </w:rPr>
        <w:t>, mPAP – Mean</w:t>
      </w:r>
    </w:p>
    <w:p w14:paraId="5748A8E5" w14:textId="77777777" w:rsidR="00B30C00" w:rsidRPr="00B30C00" w:rsidRDefault="00B30C00" w:rsidP="00B30C00">
      <w:pPr>
        <w:rPr>
          <w:rFonts w:asciiTheme="majorHAnsi" w:hAnsiTheme="majorHAnsi"/>
          <w:sz w:val="20"/>
          <w:szCs w:val="20"/>
          <w:shd w:val="clear" w:color="auto" w:fill="FFFFFF"/>
        </w:rPr>
      </w:pPr>
      <w:r w:rsidRPr="00B30C00">
        <w:rPr>
          <w:rFonts w:asciiTheme="majorHAnsi" w:hAnsiTheme="majorHAnsi"/>
          <w:sz w:val="20"/>
          <w:szCs w:val="20"/>
          <w:shd w:val="clear" w:color="auto" w:fill="FFFFFF"/>
        </w:rPr>
        <w:t>Pulmonary Artery Pressure, PH – Pulmonary Hypertension,2D ECHO-Two dimensional</w:t>
      </w:r>
    </w:p>
    <w:p w14:paraId="19844A43" w14:textId="77777777" w:rsidR="000C1636" w:rsidRDefault="00B30C00" w:rsidP="00B30C00">
      <w:pPr>
        <w:rPr>
          <w:rFonts w:asciiTheme="majorHAnsi" w:hAnsiTheme="majorHAnsi"/>
          <w:sz w:val="20"/>
          <w:szCs w:val="20"/>
          <w:shd w:val="clear" w:color="auto" w:fill="FFFFFF"/>
        </w:rPr>
      </w:pPr>
      <w:r w:rsidRPr="00B30C00">
        <w:rPr>
          <w:rFonts w:asciiTheme="majorHAnsi" w:hAnsiTheme="majorHAnsi"/>
          <w:sz w:val="20"/>
          <w:szCs w:val="20"/>
          <w:shd w:val="clear" w:color="auto" w:fill="FFFFFF"/>
        </w:rPr>
        <w:t>Echocardiography</w:t>
      </w:r>
    </w:p>
    <w:p w14:paraId="0321A37E" w14:textId="77777777" w:rsidR="00B30C00" w:rsidRPr="007B2AA3" w:rsidRDefault="00B30C00">
      <w:pPr>
        <w:rPr>
          <w:rFonts w:asciiTheme="majorHAnsi" w:hAnsiTheme="majorHAnsi"/>
          <w:sz w:val="20"/>
          <w:szCs w:val="20"/>
          <w:shd w:val="clear" w:color="auto" w:fill="FFFFFF"/>
        </w:rPr>
      </w:pPr>
    </w:p>
    <w:p w14:paraId="3C89C043" w14:textId="77777777" w:rsidR="000C1636" w:rsidRPr="007B2AA3" w:rsidRDefault="000C1636">
      <w:pPr>
        <w:rPr>
          <w:rFonts w:asciiTheme="majorHAnsi" w:hAnsiTheme="majorHAnsi"/>
          <w:sz w:val="20"/>
          <w:szCs w:val="20"/>
          <w:shd w:val="clear" w:color="auto" w:fill="FFFFFF"/>
        </w:rPr>
      </w:pPr>
    </w:p>
    <w:p w14:paraId="0BA1999F" w14:textId="77777777" w:rsidR="000C1636" w:rsidRPr="007B2AA3" w:rsidRDefault="000C1636" w:rsidP="000C1636">
      <w:pPr>
        <w:rPr>
          <w:rFonts w:asciiTheme="majorHAnsi" w:hAnsiTheme="majorHAnsi"/>
          <w:b/>
        </w:rPr>
      </w:pPr>
      <w:r w:rsidRPr="007B2AA3">
        <w:rPr>
          <w:rFonts w:asciiTheme="majorHAnsi" w:hAnsiTheme="majorHAnsi"/>
          <w:b/>
        </w:rPr>
        <w:t>References</w:t>
      </w:r>
    </w:p>
    <w:p w14:paraId="518F139F" w14:textId="77777777" w:rsidR="000C1636" w:rsidRPr="007B2AA3" w:rsidRDefault="000C1636" w:rsidP="000C1636">
      <w:pPr>
        <w:rPr>
          <w:rFonts w:asciiTheme="majorHAnsi" w:hAnsiTheme="majorHAnsi"/>
        </w:rPr>
      </w:pPr>
      <w:r w:rsidRPr="007B2AA3">
        <w:rPr>
          <w:rFonts w:asciiTheme="majorHAnsi" w:hAnsiTheme="majorHAnsi"/>
        </w:rPr>
        <w:t xml:space="preserve">1. </w:t>
      </w:r>
      <w:proofErr w:type="spellStart"/>
      <w:r w:rsidRPr="007B2AA3">
        <w:rPr>
          <w:rFonts w:asciiTheme="majorHAnsi" w:hAnsiTheme="majorHAnsi"/>
        </w:rPr>
        <w:t>Gaine</w:t>
      </w:r>
      <w:proofErr w:type="spellEnd"/>
      <w:r w:rsidRPr="007B2AA3">
        <w:rPr>
          <w:rFonts w:asciiTheme="majorHAnsi" w:hAnsiTheme="majorHAnsi"/>
        </w:rPr>
        <w:t xml:space="preserve"> SP, Rubin LJ. Primary pulmonary hypertension. Lancet. 1998;352(9129):719–25. 10.1016/S0140-6736(98)02111-4</w:t>
      </w:r>
      <w:r w:rsidRPr="007B2AA3">
        <w:rPr>
          <w:rFonts w:asciiTheme="majorHAnsi" w:hAnsiTheme="majorHAnsi"/>
        </w:rPr>
        <w:br/>
      </w:r>
      <w:r w:rsidRPr="007B2AA3">
        <w:rPr>
          <w:rFonts w:asciiTheme="majorHAnsi" w:hAnsiTheme="majorHAnsi"/>
        </w:rPr>
        <w:br/>
        <w:t xml:space="preserve">2.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Fruchter</w:t>
      </w:r>
      <w:proofErr w:type="spellEnd"/>
      <w:r w:rsidRPr="007B2AA3">
        <w:rPr>
          <w:rFonts w:asciiTheme="majorHAnsi" w:hAnsiTheme="majorHAnsi"/>
        </w:rPr>
        <w:t xml:space="preserve"> O, </w:t>
      </w:r>
      <w:proofErr w:type="spellStart"/>
      <w:r w:rsidRPr="007B2AA3">
        <w:rPr>
          <w:rFonts w:asciiTheme="majorHAnsi" w:hAnsiTheme="majorHAnsi"/>
        </w:rPr>
        <w:t>Aharonson</w:t>
      </w:r>
      <w:proofErr w:type="spellEnd"/>
      <w:r w:rsidRPr="007B2AA3">
        <w:rPr>
          <w:rFonts w:asciiTheme="majorHAnsi" w:hAnsiTheme="majorHAnsi"/>
        </w:rPr>
        <w:t xml:space="preserve"> D, </w:t>
      </w:r>
      <w:proofErr w:type="spellStart"/>
      <w:r w:rsidRPr="007B2AA3">
        <w:rPr>
          <w:rFonts w:asciiTheme="majorHAnsi" w:hAnsiTheme="majorHAnsi"/>
        </w:rPr>
        <w:t>Yanay</w:t>
      </w:r>
      <w:proofErr w:type="spellEnd"/>
      <w:r w:rsidRPr="007B2AA3">
        <w:rPr>
          <w:rFonts w:asciiTheme="majorHAnsi" w:hAnsiTheme="majorHAnsi"/>
        </w:rPr>
        <w:t xml:space="preserve"> N, </w:t>
      </w:r>
      <w:proofErr w:type="spellStart"/>
      <w:r w:rsidRPr="007B2AA3">
        <w:rPr>
          <w:rFonts w:asciiTheme="majorHAnsi" w:hAnsiTheme="majorHAnsi"/>
        </w:rPr>
        <w:t>Reisner</w:t>
      </w:r>
      <w:proofErr w:type="spellEnd"/>
      <w:r w:rsidRPr="007B2AA3">
        <w:rPr>
          <w:rFonts w:asciiTheme="majorHAnsi" w:hAnsiTheme="majorHAnsi"/>
        </w:rPr>
        <w:t xml:space="preserve"> SA, Lewin M, </w:t>
      </w:r>
      <w:proofErr w:type="spellStart"/>
      <w:r w:rsidRPr="007B2AA3">
        <w:rPr>
          <w:rFonts w:asciiTheme="majorHAnsi" w:hAnsiTheme="majorHAnsi"/>
        </w:rPr>
        <w:t>Nakhoul</w:t>
      </w:r>
      <w:proofErr w:type="spellEnd"/>
      <w:r w:rsidRPr="007B2AA3">
        <w:rPr>
          <w:rFonts w:asciiTheme="majorHAnsi" w:hAnsiTheme="majorHAnsi"/>
        </w:rPr>
        <w:t xml:space="preserve"> F. Pulmonary hypertension is an independent predictor of mortality in </w:t>
      </w:r>
      <w:proofErr w:type="spellStart"/>
      <w:r w:rsidRPr="007B2AA3">
        <w:rPr>
          <w:rFonts w:asciiTheme="majorHAnsi" w:hAnsiTheme="majorHAnsi"/>
        </w:rPr>
        <w:t>hemodialysis</w:t>
      </w:r>
      <w:proofErr w:type="spellEnd"/>
      <w:r w:rsidRPr="007B2AA3">
        <w:rPr>
          <w:rFonts w:asciiTheme="majorHAnsi" w:hAnsiTheme="majorHAnsi"/>
        </w:rPr>
        <w:t xml:space="preserve"> patients. Kidney Int. 2009;75(9):969–75. 10.1038/ki.2009.10</w:t>
      </w:r>
      <w:r w:rsidRPr="007B2AA3">
        <w:rPr>
          <w:rFonts w:asciiTheme="majorHAnsi" w:hAnsiTheme="majorHAnsi"/>
        </w:rPr>
        <w:br/>
      </w:r>
      <w:r w:rsidRPr="007B2AA3">
        <w:rPr>
          <w:rFonts w:asciiTheme="majorHAnsi" w:hAnsiTheme="majorHAnsi"/>
        </w:rPr>
        <w:br/>
        <w:t xml:space="preserve">3. Agarwal R. Prevalence, determinants and prognosis of pulmonary hypertension among </w:t>
      </w:r>
      <w:proofErr w:type="spellStart"/>
      <w:r w:rsidRPr="007B2AA3">
        <w:rPr>
          <w:rFonts w:asciiTheme="majorHAnsi" w:hAnsiTheme="majorHAnsi"/>
        </w:rPr>
        <w:t>hemodialysis</w:t>
      </w:r>
      <w:proofErr w:type="spellEnd"/>
      <w:r w:rsidRPr="007B2AA3">
        <w:rPr>
          <w:rFonts w:asciiTheme="majorHAnsi" w:hAnsiTheme="majorHAnsi"/>
        </w:rPr>
        <w:t xml:space="preserve"> patients. </w:t>
      </w:r>
      <w:proofErr w:type="spellStart"/>
      <w:r w:rsidRPr="007B2AA3">
        <w:rPr>
          <w:rFonts w:asciiTheme="majorHAnsi" w:hAnsiTheme="majorHAnsi"/>
        </w:rPr>
        <w:t>Nephrol</w:t>
      </w:r>
      <w:proofErr w:type="spellEnd"/>
      <w:r w:rsidRPr="007B2AA3">
        <w:rPr>
          <w:rFonts w:asciiTheme="majorHAnsi" w:hAnsiTheme="majorHAnsi"/>
        </w:rPr>
        <w:t xml:space="preserve"> Dial Transplant. 2012;27(10):3908–14. 10.1093/</w:t>
      </w:r>
      <w:proofErr w:type="spellStart"/>
      <w:r w:rsidRPr="007B2AA3">
        <w:rPr>
          <w:rFonts w:asciiTheme="majorHAnsi" w:hAnsiTheme="majorHAnsi"/>
        </w:rPr>
        <w:t>ndt</w:t>
      </w:r>
      <w:proofErr w:type="spellEnd"/>
      <w:r w:rsidRPr="007B2AA3">
        <w:rPr>
          <w:rFonts w:asciiTheme="majorHAnsi" w:hAnsiTheme="majorHAnsi"/>
        </w:rPr>
        <w:t>/</w:t>
      </w:r>
      <w:proofErr w:type="spellStart"/>
      <w:r w:rsidRPr="007B2AA3">
        <w:rPr>
          <w:rFonts w:asciiTheme="majorHAnsi" w:hAnsiTheme="majorHAnsi"/>
        </w:rPr>
        <w:t>gfr661</w:t>
      </w:r>
      <w:proofErr w:type="spellEnd"/>
      <w:r w:rsidRPr="007B2AA3">
        <w:rPr>
          <w:rFonts w:asciiTheme="majorHAnsi" w:hAnsiTheme="majorHAnsi"/>
        </w:rPr>
        <w:br/>
      </w:r>
      <w:r w:rsidRPr="007B2AA3">
        <w:rPr>
          <w:rFonts w:asciiTheme="majorHAnsi" w:hAnsiTheme="majorHAnsi"/>
        </w:rPr>
        <w:br/>
        <w:t xml:space="preserve">4. </w:t>
      </w:r>
      <w:proofErr w:type="spellStart"/>
      <w:r w:rsidRPr="007B2AA3">
        <w:rPr>
          <w:rFonts w:asciiTheme="majorHAnsi" w:hAnsiTheme="majorHAnsi"/>
        </w:rPr>
        <w:t>Simonneau</w:t>
      </w:r>
      <w:proofErr w:type="spellEnd"/>
      <w:r w:rsidRPr="007B2AA3">
        <w:rPr>
          <w:rFonts w:asciiTheme="majorHAnsi" w:hAnsiTheme="majorHAnsi"/>
        </w:rPr>
        <w:t xml:space="preserve"> G, Robbins IM, </w:t>
      </w:r>
      <w:proofErr w:type="spellStart"/>
      <w:r w:rsidRPr="007B2AA3">
        <w:rPr>
          <w:rFonts w:asciiTheme="majorHAnsi" w:hAnsiTheme="majorHAnsi"/>
        </w:rPr>
        <w:t>Beghetti</w:t>
      </w:r>
      <w:proofErr w:type="spellEnd"/>
      <w:r w:rsidRPr="007B2AA3">
        <w:rPr>
          <w:rFonts w:asciiTheme="majorHAnsi" w:hAnsiTheme="majorHAnsi"/>
        </w:rPr>
        <w:t xml:space="preserve"> M, </w:t>
      </w:r>
      <w:proofErr w:type="spellStart"/>
      <w:r w:rsidRPr="007B2AA3">
        <w:rPr>
          <w:rFonts w:asciiTheme="majorHAnsi" w:hAnsiTheme="majorHAnsi"/>
        </w:rPr>
        <w:t>Channick</w:t>
      </w:r>
      <w:proofErr w:type="spellEnd"/>
      <w:r w:rsidRPr="007B2AA3">
        <w:rPr>
          <w:rFonts w:asciiTheme="majorHAnsi" w:hAnsiTheme="majorHAnsi"/>
        </w:rPr>
        <w:t xml:space="preserve"> RN, </w:t>
      </w:r>
      <w:proofErr w:type="spellStart"/>
      <w:r w:rsidRPr="007B2AA3">
        <w:rPr>
          <w:rFonts w:asciiTheme="majorHAnsi" w:hAnsiTheme="majorHAnsi"/>
        </w:rPr>
        <w:t>Delcroix</w:t>
      </w:r>
      <w:proofErr w:type="spellEnd"/>
      <w:r w:rsidRPr="007B2AA3">
        <w:rPr>
          <w:rFonts w:asciiTheme="majorHAnsi" w:hAnsiTheme="majorHAnsi"/>
        </w:rPr>
        <w:t xml:space="preserve"> M, Denton CP, et al. Updated clinical classification of pulmonary hypertension. J Am Coll </w:t>
      </w:r>
      <w:proofErr w:type="spellStart"/>
      <w:r w:rsidRPr="007B2AA3">
        <w:rPr>
          <w:rFonts w:asciiTheme="majorHAnsi" w:hAnsiTheme="majorHAnsi"/>
        </w:rPr>
        <w:t>Cardiol</w:t>
      </w:r>
      <w:proofErr w:type="spellEnd"/>
      <w:r w:rsidRPr="007B2AA3">
        <w:rPr>
          <w:rFonts w:asciiTheme="majorHAnsi" w:hAnsiTheme="majorHAnsi"/>
        </w:rPr>
        <w:t>. 2009;54(1_Suppl._S):S43–54. 10.1016/j.jacc.2009.04.012</w:t>
      </w:r>
      <w:r w:rsidRPr="007B2AA3">
        <w:rPr>
          <w:rFonts w:asciiTheme="majorHAnsi" w:hAnsiTheme="majorHAnsi"/>
        </w:rPr>
        <w:br/>
      </w:r>
      <w:r w:rsidRPr="007B2AA3">
        <w:rPr>
          <w:rFonts w:asciiTheme="majorHAnsi" w:hAnsiTheme="majorHAnsi"/>
        </w:rPr>
        <w:br/>
        <w:t xml:space="preserve">5. </w:t>
      </w:r>
      <w:proofErr w:type="spellStart"/>
      <w:r w:rsidRPr="007B2AA3">
        <w:rPr>
          <w:rFonts w:asciiTheme="majorHAnsi" w:hAnsiTheme="majorHAnsi"/>
        </w:rPr>
        <w:t>Sonkar</w:t>
      </w:r>
      <w:proofErr w:type="spellEnd"/>
      <w:r w:rsidRPr="007B2AA3">
        <w:rPr>
          <w:rFonts w:asciiTheme="majorHAnsi" w:hAnsiTheme="majorHAnsi"/>
        </w:rPr>
        <w:t xml:space="preserve"> SK, Alam M, Chandra S, </w:t>
      </w:r>
      <w:proofErr w:type="spellStart"/>
      <w:r w:rsidRPr="007B2AA3">
        <w:rPr>
          <w:rFonts w:asciiTheme="majorHAnsi" w:hAnsiTheme="majorHAnsi"/>
        </w:rPr>
        <w:t>Sonkar</w:t>
      </w:r>
      <w:proofErr w:type="spellEnd"/>
      <w:r w:rsidRPr="007B2AA3">
        <w:rPr>
          <w:rFonts w:asciiTheme="majorHAnsi" w:hAnsiTheme="majorHAnsi"/>
        </w:rPr>
        <w:t xml:space="preserve"> GK, Gaikwad A, Bhosale V. Association of pulmonary hypertension with inflammatory markers and volume status in </w:t>
      </w:r>
      <w:proofErr w:type="spellStart"/>
      <w:r w:rsidRPr="007B2AA3">
        <w:rPr>
          <w:rFonts w:asciiTheme="majorHAnsi" w:hAnsiTheme="majorHAnsi"/>
        </w:rPr>
        <w:t>hemodialysis</w:t>
      </w:r>
      <w:proofErr w:type="spellEnd"/>
      <w:r w:rsidRPr="007B2AA3">
        <w:rPr>
          <w:rFonts w:asciiTheme="majorHAnsi" w:hAnsiTheme="majorHAnsi"/>
        </w:rPr>
        <w:t xml:space="preserve"> patients of end-stage renal disease. </w:t>
      </w:r>
      <w:proofErr w:type="spellStart"/>
      <w:r w:rsidRPr="007B2AA3">
        <w:rPr>
          <w:rFonts w:asciiTheme="majorHAnsi" w:hAnsiTheme="majorHAnsi"/>
        </w:rPr>
        <w:t>Cureus</w:t>
      </w:r>
      <w:proofErr w:type="spellEnd"/>
      <w:r w:rsidRPr="007B2AA3">
        <w:rPr>
          <w:rFonts w:asciiTheme="majorHAnsi" w:hAnsiTheme="majorHAnsi"/>
        </w:rPr>
        <w:t>. 2021;13(3):e13635. 10.7759/cureus.13635</w:t>
      </w:r>
      <w:r w:rsidRPr="007B2AA3">
        <w:rPr>
          <w:rFonts w:asciiTheme="majorHAnsi" w:hAnsiTheme="majorHAnsi"/>
        </w:rPr>
        <w:br/>
      </w:r>
      <w:r w:rsidRPr="007B2AA3">
        <w:rPr>
          <w:rFonts w:asciiTheme="majorHAnsi" w:hAnsiTheme="majorHAnsi"/>
        </w:rPr>
        <w:br/>
        <w:t xml:space="preserve">6.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Abassi</w:t>
      </w:r>
      <w:proofErr w:type="spellEnd"/>
      <w:r w:rsidRPr="007B2AA3">
        <w:rPr>
          <w:rFonts w:asciiTheme="majorHAnsi" w:hAnsiTheme="majorHAnsi"/>
        </w:rPr>
        <w:t xml:space="preserve"> Z,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Nakhoul</w:t>
      </w:r>
      <w:proofErr w:type="spellEnd"/>
      <w:r w:rsidRPr="007B2AA3">
        <w:rPr>
          <w:rFonts w:asciiTheme="majorHAnsi" w:hAnsiTheme="majorHAnsi"/>
        </w:rPr>
        <w:t xml:space="preserve"> F. Pulmonary hypertension in </w:t>
      </w:r>
      <w:proofErr w:type="spellStart"/>
      <w:r w:rsidRPr="007B2AA3">
        <w:rPr>
          <w:rFonts w:asciiTheme="majorHAnsi" w:hAnsiTheme="majorHAnsi"/>
        </w:rPr>
        <w:t>hemodialysis</w:t>
      </w:r>
      <w:proofErr w:type="spellEnd"/>
      <w:r w:rsidRPr="007B2AA3">
        <w:rPr>
          <w:rFonts w:asciiTheme="majorHAnsi" w:hAnsiTheme="majorHAnsi"/>
        </w:rPr>
        <w:t xml:space="preserve"> patients: An </w:t>
      </w:r>
      <w:proofErr w:type="spellStart"/>
      <w:r w:rsidRPr="007B2AA3">
        <w:rPr>
          <w:rFonts w:asciiTheme="majorHAnsi" w:hAnsiTheme="majorHAnsi"/>
        </w:rPr>
        <w:t>unrecognized</w:t>
      </w:r>
      <w:proofErr w:type="spellEnd"/>
      <w:r w:rsidRPr="007B2AA3">
        <w:rPr>
          <w:rFonts w:asciiTheme="majorHAnsi" w:hAnsiTheme="majorHAnsi"/>
        </w:rPr>
        <w:t xml:space="preserve"> threat. </w:t>
      </w:r>
      <w:proofErr w:type="spellStart"/>
      <w:r w:rsidRPr="007B2AA3">
        <w:rPr>
          <w:rFonts w:asciiTheme="majorHAnsi" w:hAnsiTheme="majorHAnsi"/>
        </w:rPr>
        <w:t>Semin</w:t>
      </w:r>
      <w:proofErr w:type="spellEnd"/>
      <w:r w:rsidRPr="007B2AA3">
        <w:rPr>
          <w:rFonts w:asciiTheme="majorHAnsi" w:hAnsiTheme="majorHAnsi"/>
        </w:rPr>
        <w:t xml:space="preserve"> Dial. 2006;19(5):353–7. 10.1111/j.1525-139X.2006.00186.x</w:t>
      </w:r>
      <w:r w:rsidRPr="007B2AA3">
        <w:rPr>
          <w:rFonts w:asciiTheme="majorHAnsi" w:hAnsiTheme="majorHAnsi"/>
        </w:rPr>
        <w:br/>
      </w:r>
      <w:r w:rsidRPr="007B2AA3">
        <w:rPr>
          <w:rFonts w:asciiTheme="majorHAnsi" w:hAnsiTheme="majorHAnsi"/>
        </w:rPr>
        <w:br/>
        <w:t xml:space="preserve">7.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Yigla</w:t>
      </w:r>
      <w:proofErr w:type="spellEnd"/>
      <w:r w:rsidRPr="007B2AA3">
        <w:rPr>
          <w:rFonts w:asciiTheme="majorHAnsi" w:hAnsiTheme="majorHAnsi"/>
        </w:rPr>
        <w:t xml:space="preserve"> M, Gilman R,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Abassi</w:t>
      </w:r>
      <w:proofErr w:type="spellEnd"/>
      <w:r w:rsidRPr="007B2AA3">
        <w:rPr>
          <w:rFonts w:asciiTheme="majorHAnsi" w:hAnsiTheme="majorHAnsi"/>
        </w:rPr>
        <w:t xml:space="preserve"> Z. The pathogenesis of pulmonary hypertension in </w:t>
      </w:r>
      <w:proofErr w:type="spellStart"/>
      <w:r w:rsidRPr="007B2AA3">
        <w:rPr>
          <w:rFonts w:asciiTheme="majorHAnsi" w:hAnsiTheme="majorHAnsi"/>
        </w:rPr>
        <w:t>haemodialysis</w:t>
      </w:r>
      <w:proofErr w:type="spellEnd"/>
      <w:r w:rsidRPr="007B2AA3">
        <w:rPr>
          <w:rFonts w:asciiTheme="majorHAnsi" w:hAnsiTheme="majorHAnsi"/>
        </w:rPr>
        <w:t xml:space="preserve"> patients via </w:t>
      </w:r>
      <w:proofErr w:type="spellStart"/>
      <w:r w:rsidRPr="007B2AA3">
        <w:rPr>
          <w:rFonts w:asciiTheme="majorHAnsi" w:hAnsiTheme="majorHAnsi"/>
        </w:rPr>
        <w:t>arterio-venous</w:t>
      </w:r>
      <w:proofErr w:type="spellEnd"/>
      <w:r w:rsidRPr="007B2AA3">
        <w:rPr>
          <w:rFonts w:asciiTheme="majorHAnsi" w:hAnsiTheme="majorHAnsi"/>
        </w:rPr>
        <w:t xml:space="preserve"> access. </w:t>
      </w:r>
      <w:proofErr w:type="spellStart"/>
      <w:r w:rsidRPr="007B2AA3">
        <w:rPr>
          <w:rFonts w:asciiTheme="majorHAnsi" w:hAnsiTheme="majorHAnsi"/>
        </w:rPr>
        <w:t>Nephrol</w:t>
      </w:r>
      <w:proofErr w:type="spellEnd"/>
      <w:r w:rsidRPr="007B2AA3">
        <w:rPr>
          <w:rFonts w:asciiTheme="majorHAnsi" w:hAnsiTheme="majorHAnsi"/>
        </w:rPr>
        <w:t xml:space="preserve"> Dial Transplant. 2005;20(8):1686–92. 10.1093/</w:t>
      </w:r>
      <w:proofErr w:type="spellStart"/>
      <w:r w:rsidRPr="007B2AA3">
        <w:rPr>
          <w:rFonts w:asciiTheme="majorHAnsi" w:hAnsiTheme="majorHAnsi"/>
        </w:rPr>
        <w:t>ndt</w:t>
      </w:r>
      <w:proofErr w:type="spellEnd"/>
      <w:r w:rsidRPr="007B2AA3">
        <w:rPr>
          <w:rFonts w:asciiTheme="majorHAnsi" w:hAnsiTheme="majorHAnsi"/>
        </w:rPr>
        <w:t>/</w:t>
      </w:r>
      <w:proofErr w:type="spellStart"/>
      <w:r w:rsidRPr="007B2AA3">
        <w:rPr>
          <w:rFonts w:asciiTheme="majorHAnsi" w:hAnsiTheme="majorHAnsi"/>
        </w:rPr>
        <w:t>gfh840</w:t>
      </w:r>
      <w:proofErr w:type="spellEnd"/>
      <w:r w:rsidRPr="007B2AA3">
        <w:rPr>
          <w:rFonts w:asciiTheme="majorHAnsi" w:hAnsiTheme="majorHAnsi"/>
        </w:rPr>
        <w:br/>
      </w:r>
      <w:r w:rsidRPr="007B2AA3">
        <w:rPr>
          <w:rFonts w:asciiTheme="majorHAnsi" w:hAnsiTheme="majorHAnsi"/>
        </w:rPr>
        <w:br/>
        <w:t xml:space="preserve">8. Mahdavi-Mazdeh M, </w:t>
      </w:r>
      <w:proofErr w:type="spellStart"/>
      <w:r w:rsidRPr="007B2AA3">
        <w:rPr>
          <w:rFonts w:asciiTheme="majorHAnsi" w:hAnsiTheme="majorHAnsi"/>
        </w:rPr>
        <w:t>Alijavad-Mousavi</w:t>
      </w:r>
      <w:proofErr w:type="spellEnd"/>
      <w:r w:rsidRPr="007B2AA3">
        <w:rPr>
          <w:rFonts w:asciiTheme="majorHAnsi" w:hAnsiTheme="majorHAnsi"/>
        </w:rPr>
        <w:t xml:space="preserve"> S, </w:t>
      </w:r>
      <w:proofErr w:type="spellStart"/>
      <w:r w:rsidRPr="007B2AA3">
        <w:rPr>
          <w:rFonts w:asciiTheme="majorHAnsi" w:hAnsiTheme="majorHAnsi"/>
        </w:rPr>
        <w:t>Yahyazadeh</w:t>
      </w:r>
      <w:proofErr w:type="spellEnd"/>
      <w:r w:rsidRPr="007B2AA3">
        <w:rPr>
          <w:rFonts w:asciiTheme="majorHAnsi" w:hAnsiTheme="majorHAnsi"/>
        </w:rPr>
        <w:t xml:space="preserve"> H, </w:t>
      </w:r>
      <w:proofErr w:type="spellStart"/>
      <w:r w:rsidRPr="007B2AA3">
        <w:rPr>
          <w:rFonts w:asciiTheme="majorHAnsi" w:hAnsiTheme="majorHAnsi"/>
        </w:rPr>
        <w:t>Azadi</w:t>
      </w:r>
      <w:proofErr w:type="spellEnd"/>
      <w:r w:rsidRPr="007B2AA3">
        <w:rPr>
          <w:rFonts w:asciiTheme="majorHAnsi" w:hAnsiTheme="majorHAnsi"/>
        </w:rPr>
        <w:t xml:space="preserve"> M, </w:t>
      </w:r>
      <w:proofErr w:type="spellStart"/>
      <w:r w:rsidRPr="007B2AA3">
        <w:rPr>
          <w:rFonts w:asciiTheme="majorHAnsi" w:hAnsiTheme="majorHAnsi"/>
        </w:rPr>
        <w:t>Yoosefnejad</w:t>
      </w:r>
      <w:proofErr w:type="spellEnd"/>
      <w:r w:rsidRPr="007B2AA3">
        <w:rPr>
          <w:rFonts w:asciiTheme="majorHAnsi" w:hAnsiTheme="majorHAnsi"/>
        </w:rPr>
        <w:t xml:space="preserve"> H, </w:t>
      </w:r>
      <w:proofErr w:type="spellStart"/>
      <w:r w:rsidRPr="007B2AA3">
        <w:rPr>
          <w:rFonts w:asciiTheme="majorHAnsi" w:hAnsiTheme="majorHAnsi"/>
        </w:rPr>
        <w:t>Ataiipoor</w:t>
      </w:r>
      <w:proofErr w:type="spellEnd"/>
      <w:r w:rsidRPr="007B2AA3">
        <w:rPr>
          <w:rFonts w:asciiTheme="majorHAnsi" w:hAnsiTheme="majorHAnsi"/>
        </w:rPr>
        <w:t xml:space="preserve"> Y. Pulmonary hypertension in </w:t>
      </w:r>
      <w:proofErr w:type="spellStart"/>
      <w:r w:rsidRPr="007B2AA3">
        <w:rPr>
          <w:rFonts w:asciiTheme="majorHAnsi" w:hAnsiTheme="majorHAnsi"/>
        </w:rPr>
        <w:t>hemodialysis</w:t>
      </w:r>
      <w:proofErr w:type="spellEnd"/>
      <w:r w:rsidRPr="007B2AA3">
        <w:rPr>
          <w:rFonts w:asciiTheme="majorHAnsi" w:hAnsiTheme="majorHAnsi"/>
        </w:rPr>
        <w:t xml:space="preserve"> patients. Saudi J Kidney Dis Transplant. 2008;19(2):189.</w:t>
      </w:r>
      <w:r w:rsidRPr="007B2AA3">
        <w:rPr>
          <w:rFonts w:asciiTheme="majorHAnsi" w:hAnsiTheme="majorHAnsi"/>
        </w:rPr>
        <w:br/>
      </w:r>
      <w:r w:rsidRPr="007B2AA3">
        <w:rPr>
          <w:rFonts w:asciiTheme="majorHAnsi" w:hAnsiTheme="majorHAnsi"/>
        </w:rPr>
        <w:br/>
        <w:t xml:space="preserve">9. </w:t>
      </w:r>
      <w:proofErr w:type="spellStart"/>
      <w:r w:rsidRPr="007B2AA3">
        <w:rPr>
          <w:rFonts w:asciiTheme="majorHAnsi" w:hAnsiTheme="majorHAnsi"/>
        </w:rPr>
        <w:t>Fabbian</w:t>
      </w:r>
      <w:proofErr w:type="spellEnd"/>
      <w:r w:rsidRPr="007B2AA3">
        <w:rPr>
          <w:rFonts w:asciiTheme="majorHAnsi" w:hAnsiTheme="majorHAnsi"/>
        </w:rPr>
        <w:t xml:space="preserve"> F, </w:t>
      </w:r>
      <w:proofErr w:type="spellStart"/>
      <w:r w:rsidRPr="007B2AA3">
        <w:rPr>
          <w:rFonts w:asciiTheme="majorHAnsi" w:hAnsiTheme="majorHAnsi"/>
        </w:rPr>
        <w:t>Cantelli</w:t>
      </w:r>
      <w:proofErr w:type="spellEnd"/>
      <w:r w:rsidRPr="007B2AA3">
        <w:rPr>
          <w:rFonts w:asciiTheme="majorHAnsi" w:hAnsiTheme="majorHAnsi"/>
        </w:rPr>
        <w:t xml:space="preserve"> S, Molino C, Pala M, </w:t>
      </w:r>
      <w:proofErr w:type="spellStart"/>
      <w:r w:rsidRPr="007B2AA3">
        <w:rPr>
          <w:rFonts w:asciiTheme="majorHAnsi" w:hAnsiTheme="majorHAnsi"/>
        </w:rPr>
        <w:t>Longhini</w:t>
      </w:r>
      <w:proofErr w:type="spellEnd"/>
      <w:r w:rsidRPr="007B2AA3">
        <w:rPr>
          <w:rFonts w:asciiTheme="majorHAnsi" w:hAnsiTheme="majorHAnsi"/>
        </w:rPr>
        <w:t xml:space="preserve"> C, </w:t>
      </w:r>
      <w:proofErr w:type="spellStart"/>
      <w:r w:rsidRPr="007B2AA3">
        <w:rPr>
          <w:rFonts w:asciiTheme="majorHAnsi" w:hAnsiTheme="majorHAnsi"/>
        </w:rPr>
        <w:t>Portaluppi</w:t>
      </w:r>
      <w:proofErr w:type="spellEnd"/>
      <w:r w:rsidRPr="007B2AA3">
        <w:rPr>
          <w:rFonts w:asciiTheme="majorHAnsi" w:hAnsiTheme="majorHAnsi"/>
        </w:rPr>
        <w:t xml:space="preserve"> F. Pulmonary hypertension in dialysis patients: A cross-sectional Italian study. Int J </w:t>
      </w:r>
      <w:proofErr w:type="spellStart"/>
      <w:r w:rsidRPr="007B2AA3">
        <w:rPr>
          <w:rFonts w:asciiTheme="majorHAnsi" w:hAnsiTheme="majorHAnsi"/>
        </w:rPr>
        <w:t>Nephrol</w:t>
      </w:r>
      <w:proofErr w:type="spellEnd"/>
      <w:r w:rsidRPr="007B2AA3">
        <w:rPr>
          <w:rFonts w:asciiTheme="majorHAnsi" w:hAnsiTheme="majorHAnsi"/>
        </w:rPr>
        <w:t>. 2010;2011:283475. 10.4061/2011/283475</w:t>
      </w:r>
      <w:r w:rsidRPr="007B2AA3">
        <w:rPr>
          <w:rFonts w:asciiTheme="majorHAnsi" w:hAnsiTheme="majorHAnsi"/>
        </w:rPr>
        <w:br/>
      </w:r>
      <w:r w:rsidRPr="007B2AA3">
        <w:rPr>
          <w:rFonts w:asciiTheme="majorHAnsi" w:hAnsiTheme="majorHAnsi"/>
        </w:rPr>
        <w:br/>
        <w:t xml:space="preserve">10. </w:t>
      </w:r>
      <w:proofErr w:type="spellStart"/>
      <w:r w:rsidRPr="007B2AA3">
        <w:rPr>
          <w:rFonts w:asciiTheme="majorHAnsi" w:hAnsiTheme="majorHAnsi"/>
        </w:rPr>
        <w:t>Nagaraju</w:t>
      </w:r>
      <w:proofErr w:type="spellEnd"/>
      <w:r w:rsidRPr="007B2AA3">
        <w:rPr>
          <w:rFonts w:asciiTheme="majorHAnsi" w:hAnsiTheme="majorHAnsi"/>
        </w:rPr>
        <w:t xml:space="preserve"> SP, </w:t>
      </w:r>
      <w:proofErr w:type="spellStart"/>
      <w:r w:rsidRPr="007B2AA3">
        <w:rPr>
          <w:rFonts w:asciiTheme="majorHAnsi" w:hAnsiTheme="majorHAnsi"/>
        </w:rPr>
        <w:t>Bhojaraja</w:t>
      </w:r>
      <w:proofErr w:type="spellEnd"/>
      <w:r w:rsidRPr="007B2AA3">
        <w:rPr>
          <w:rFonts w:asciiTheme="majorHAnsi" w:hAnsiTheme="majorHAnsi"/>
        </w:rPr>
        <w:t xml:space="preserve"> MV, </w:t>
      </w:r>
      <w:proofErr w:type="spellStart"/>
      <w:r w:rsidRPr="007B2AA3">
        <w:rPr>
          <w:rFonts w:asciiTheme="majorHAnsi" w:hAnsiTheme="majorHAnsi"/>
        </w:rPr>
        <w:t>Paramasivam</w:t>
      </w:r>
      <w:proofErr w:type="spellEnd"/>
      <w:r w:rsidRPr="007B2AA3">
        <w:rPr>
          <w:rFonts w:asciiTheme="majorHAnsi" w:hAnsiTheme="majorHAnsi"/>
        </w:rPr>
        <w:t xml:space="preserve"> G, Prabhu RA, </w:t>
      </w:r>
      <w:proofErr w:type="spellStart"/>
      <w:r w:rsidRPr="007B2AA3">
        <w:rPr>
          <w:rFonts w:asciiTheme="majorHAnsi" w:hAnsiTheme="majorHAnsi"/>
        </w:rPr>
        <w:t>Rangaswamy</w:t>
      </w:r>
      <w:proofErr w:type="spellEnd"/>
      <w:r w:rsidRPr="007B2AA3">
        <w:rPr>
          <w:rFonts w:asciiTheme="majorHAnsi" w:hAnsiTheme="majorHAnsi"/>
        </w:rPr>
        <w:t xml:space="preserve"> D, Rao IR, Shenoy SV. </w:t>
      </w:r>
      <w:r w:rsidRPr="007B2AA3">
        <w:rPr>
          <w:rFonts w:asciiTheme="majorHAnsi" w:hAnsiTheme="majorHAnsi"/>
        </w:rPr>
        <w:lastRenderedPageBreak/>
        <w:t xml:space="preserve">Risk factors of pulmonary hypertension in patients on </w:t>
      </w:r>
      <w:proofErr w:type="spellStart"/>
      <w:r w:rsidRPr="007B2AA3">
        <w:rPr>
          <w:rFonts w:asciiTheme="majorHAnsi" w:hAnsiTheme="majorHAnsi"/>
        </w:rPr>
        <w:t>hemodialysis</w:t>
      </w:r>
      <w:proofErr w:type="spellEnd"/>
      <w:r w:rsidRPr="007B2AA3">
        <w:rPr>
          <w:rFonts w:asciiTheme="majorHAnsi" w:hAnsiTheme="majorHAnsi"/>
        </w:rPr>
        <w:t xml:space="preserve">: A single </w:t>
      </w:r>
      <w:proofErr w:type="spellStart"/>
      <w:r w:rsidRPr="007B2AA3">
        <w:rPr>
          <w:rFonts w:asciiTheme="majorHAnsi" w:hAnsiTheme="majorHAnsi"/>
        </w:rPr>
        <w:t>center</w:t>
      </w:r>
      <w:proofErr w:type="spellEnd"/>
      <w:r w:rsidRPr="007B2AA3">
        <w:rPr>
          <w:rFonts w:asciiTheme="majorHAnsi" w:hAnsiTheme="majorHAnsi"/>
        </w:rPr>
        <w:t xml:space="preserve"> study. Int J </w:t>
      </w:r>
      <w:proofErr w:type="spellStart"/>
      <w:r w:rsidRPr="007B2AA3">
        <w:rPr>
          <w:rFonts w:asciiTheme="majorHAnsi" w:hAnsiTheme="majorHAnsi"/>
        </w:rPr>
        <w:t>Nephrol</w:t>
      </w:r>
      <w:proofErr w:type="spellEnd"/>
      <w:r w:rsidRPr="007B2AA3">
        <w:rPr>
          <w:rFonts w:asciiTheme="majorHAnsi" w:hAnsiTheme="majorHAnsi"/>
        </w:rPr>
        <w:t xml:space="preserve"> </w:t>
      </w:r>
      <w:proofErr w:type="spellStart"/>
      <w:r w:rsidRPr="007B2AA3">
        <w:rPr>
          <w:rFonts w:asciiTheme="majorHAnsi" w:hAnsiTheme="majorHAnsi"/>
        </w:rPr>
        <w:t>Renovasc</w:t>
      </w:r>
      <w:proofErr w:type="spellEnd"/>
      <w:r w:rsidRPr="007B2AA3">
        <w:rPr>
          <w:rFonts w:asciiTheme="majorHAnsi" w:hAnsiTheme="majorHAnsi"/>
        </w:rPr>
        <w:t xml:space="preserve"> Dis. 2021;14:487–94. 10.2147/IJNRD.S346184</w:t>
      </w:r>
      <w:r w:rsidRPr="007B2AA3">
        <w:rPr>
          <w:rFonts w:asciiTheme="majorHAnsi" w:hAnsiTheme="majorHAnsi"/>
        </w:rPr>
        <w:br/>
      </w:r>
      <w:r w:rsidRPr="007B2AA3">
        <w:rPr>
          <w:rFonts w:asciiTheme="majorHAnsi" w:hAnsiTheme="majorHAnsi"/>
        </w:rPr>
        <w:br/>
        <w:t xml:space="preserve">11. Patel P, Abraham G, Pratap B, </w:t>
      </w:r>
      <w:proofErr w:type="spellStart"/>
      <w:r w:rsidRPr="007B2AA3">
        <w:rPr>
          <w:rFonts w:asciiTheme="majorHAnsi" w:hAnsiTheme="majorHAnsi"/>
        </w:rPr>
        <w:t>Ramalakshmi</w:t>
      </w:r>
      <w:proofErr w:type="spellEnd"/>
      <w:r w:rsidRPr="007B2AA3">
        <w:rPr>
          <w:rFonts w:asciiTheme="majorHAnsi" w:hAnsiTheme="majorHAnsi"/>
        </w:rPr>
        <w:t xml:space="preserve"> R, Mathew M, Jeevan, JM, et al. Clinical and biochemical parameters in chronic kidney disease with pulmonary hypertension. Indian J </w:t>
      </w:r>
      <w:proofErr w:type="spellStart"/>
      <w:r w:rsidRPr="007B2AA3">
        <w:rPr>
          <w:rFonts w:asciiTheme="majorHAnsi" w:hAnsiTheme="majorHAnsi"/>
        </w:rPr>
        <w:t>Nephrol</w:t>
      </w:r>
      <w:proofErr w:type="spellEnd"/>
      <w:r w:rsidRPr="007B2AA3">
        <w:rPr>
          <w:rFonts w:asciiTheme="majorHAnsi" w:hAnsiTheme="majorHAnsi"/>
        </w:rPr>
        <w:t>. 2007;17(1):4. 10.4103/0971-4065.35012</w:t>
      </w:r>
      <w:r w:rsidRPr="007B2AA3">
        <w:rPr>
          <w:rFonts w:asciiTheme="majorHAnsi" w:hAnsiTheme="majorHAnsi"/>
        </w:rPr>
        <w:br/>
      </w:r>
      <w:r w:rsidRPr="007B2AA3">
        <w:rPr>
          <w:rFonts w:asciiTheme="majorHAnsi" w:hAnsiTheme="majorHAnsi"/>
        </w:rPr>
        <w:br/>
        <w:t xml:space="preserve">12.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Sabag</w:t>
      </w:r>
      <w:proofErr w:type="spellEnd"/>
      <w:r w:rsidRPr="007B2AA3">
        <w:rPr>
          <w:rFonts w:asciiTheme="majorHAnsi" w:hAnsiTheme="majorHAnsi"/>
        </w:rPr>
        <w:t xml:space="preserve"> A, Tov N, </w:t>
      </w:r>
      <w:proofErr w:type="spellStart"/>
      <w:r w:rsidRPr="007B2AA3">
        <w:rPr>
          <w:rFonts w:asciiTheme="majorHAnsi" w:hAnsiTheme="majorHAnsi"/>
        </w:rPr>
        <w:t>Gorevich</w:t>
      </w:r>
      <w:proofErr w:type="spellEnd"/>
      <w:r w:rsidRPr="007B2AA3">
        <w:rPr>
          <w:rFonts w:asciiTheme="majorHAnsi" w:hAnsiTheme="majorHAnsi"/>
        </w:rPr>
        <w:t xml:space="preserve"> B, </w:t>
      </w:r>
      <w:proofErr w:type="spellStart"/>
      <w:r w:rsidRPr="007B2AA3">
        <w:rPr>
          <w:rFonts w:asciiTheme="majorHAnsi" w:hAnsiTheme="majorHAnsi"/>
        </w:rPr>
        <w:t>Abassi</w:t>
      </w:r>
      <w:proofErr w:type="spellEnd"/>
      <w:r w:rsidRPr="007B2AA3">
        <w:rPr>
          <w:rFonts w:asciiTheme="majorHAnsi" w:hAnsiTheme="majorHAnsi"/>
        </w:rPr>
        <w:t xml:space="preserve"> Z, </w:t>
      </w:r>
      <w:proofErr w:type="spellStart"/>
      <w:r w:rsidRPr="007B2AA3">
        <w:rPr>
          <w:rFonts w:asciiTheme="majorHAnsi" w:hAnsiTheme="majorHAnsi"/>
        </w:rPr>
        <w:t>Reisner</w:t>
      </w:r>
      <w:proofErr w:type="spellEnd"/>
      <w:r w:rsidRPr="007B2AA3">
        <w:rPr>
          <w:rFonts w:asciiTheme="majorHAnsi" w:hAnsiTheme="majorHAnsi"/>
        </w:rPr>
        <w:t xml:space="preserve"> SA. Pulmonary hypertension in patients with end-stage renal disease. Chest. 2003;123(5):1577–82. 10.1378/chest.123.5.1577</w:t>
      </w:r>
      <w:r w:rsidRPr="007B2AA3">
        <w:rPr>
          <w:rFonts w:asciiTheme="majorHAnsi" w:hAnsiTheme="majorHAnsi"/>
        </w:rPr>
        <w:br/>
      </w:r>
      <w:r w:rsidRPr="007B2AA3">
        <w:rPr>
          <w:rFonts w:asciiTheme="majorHAnsi" w:hAnsiTheme="majorHAnsi"/>
        </w:rPr>
        <w:br/>
        <w:t xml:space="preserve">13. Pabst S, </w:t>
      </w:r>
      <w:proofErr w:type="spellStart"/>
      <w:r w:rsidRPr="007B2AA3">
        <w:rPr>
          <w:rFonts w:asciiTheme="majorHAnsi" w:hAnsiTheme="majorHAnsi"/>
        </w:rPr>
        <w:t>Hammerstingl</w:t>
      </w:r>
      <w:proofErr w:type="spellEnd"/>
      <w:r w:rsidRPr="007B2AA3">
        <w:rPr>
          <w:rFonts w:asciiTheme="majorHAnsi" w:hAnsiTheme="majorHAnsi"/>
        </w:rPr>
        <w:t xml:space="preserve"> C, </w:t>
      </w:r>
      <w:proofErr w:type="spellStart"/>
      <w:r w:rsidRPr="007B2AA3">
        <w:rPr>
          <w:rFonts w:asciiTheme="majorHAnsi" w:hAnsiTheme="majorHAnsi"/>
        </w:rPr>
        <w:t>Hundt</w:t>
      </w:r>
      <w:proofErr w:type="spellEnd"/>
      <w:r w:rsidRPr="007B2AA3">
        <w:rPr>
          <w:rFonts w:asciiTheme="majorHAnsi" w:hAnsiTheme="majorHAnsi"/>
        </w:rPr>
        <w:t xml:space="preserve"> F, Gerhardt T, </w:t>
      </w:r>
      <w:proofErr w:type="spellStart"/>
      <w:r w:rsidRPr="007B2AA3">
        <w:rPr>
          <w:rFonts w:asciiTheme="majorHAnsi" w:hAnsiTheme="majorHAnsi"/>
        </w:rPr>
        <w:t>Grohé</w:t>
      </w:r>
      <w:proofErr w:type="spellEnd"/>
      <w:r w:rsidRPr="007B2AA3">
        <w:rPr>
          <w:rFonts w:asciiTheme="majorHAnsi" w:hAnsiTheme="majorHAnsi"/>
        </w:rPr>
        <w:t xml:space="preserve"> C, </w:t>
      </w:r>
      <w:proofErr w:type="spellStart"/>
      <w:r w:rsidRPr="007B2AA3">
        <w:rPr>
          <w:rFonts w:asciiTheme="majorHAnsi" w:hAnsiTheme="majorHAnsi"/>
        </w:rPr>
        <w:t>Nickenig</w:t>
      </w:r>
      <w:proofErr w:type="spellEnd"/>
      <w:r w:rsidRPr="007B2AA3">
        <w:rPr>
          <w:rFonts w:asciiTheme="majorHAnsi" w:hAnsiTheme="majorHAnsi"/>
        </w:rPr>
        <w:t xml:space="preserve"> G. Pulmonary hypertension in patients with chronic kidney disease on dialysis and without dialysis: Results of the PEPPER-study. PLoS One. 2012;7(4):e35310. 10.1371/journal.pone.0035310</w:t>
      </w:r>
      <w:r w:rsidRPr="007B2AA3">
        <w:rPr>
          <w:rFonts w:asciiTheme="majorHAnsi" w:hAnsiTheme="majorHAnsi"/>
        </w:rPr>
        <w:br/>
      </w:r>
      <w:r w:rsidRPr="007B2AA3">
        <w:rPr>
          <w:rFonts w:asciiTheme="majorHAnsi" w:hAnsiTheme="majorHAnsi"/>
        </w:rPr>
        <w:br/>
        <w:t>14. Zhang Y, Ding XH, Rao R, Wang Y, Pang F, Tang S. The prevalence of pulmonary hypertension among maintenance dialysis patients with ESRD and its associated factors: A retrospective study. Front Med. 2020;7:570874. 10.3389/fmed.2020.570874</w:t>
      </w:r>
      <w:r w:rsidRPr="007B2AA3">
        <w:rPr>
          <w:rFonts w:asciiTheme="majorHAnsi" w:hAnsiTheme="majorHAnsi"/>
        </w:rPr>
        <w:br/>
      </w:r>
      <w:r w:rsidRPr="007B2AA3">
        <w:rPr>
          <w:rFonts w:asciiTheme="majorHAnsi" w:hAnsiTheme="majorHAnsi"/>
        </w:rPr>
        <w:br/>
        <w:t xml:space="preserve">15. Harp RJ, Stavropoulos SW, Wasserstein AG, Clark TW. Pulmonary hypertension among end-stage renal failure patients following </w:t>
      </w:r>
      <w:proofErr w:type="spellStart"/>
      <w:r w:rsidRPr="007B2AA3">
        <w:rPr>
          <w:rFonts w:asciiTheme="majorHAnsi" w:hAnsiTheme="majorHAnsi"/>
        </w:rPr>
        <w:t>hemodialysis</w:t>
      </w:r>
      <w:proofErr w:type="spellEnd"/>
      <w:r w:rsidRPr="007B2AA3">
        <w:rPr>
          <w:rFonts w:asciiTheme="majorHAnsi" w:hAnsiTheme="majorHAnsi"/>
        </w:rPr>
        <w:t xml:space="preserve"> access </w:t>
      </w:r>
      <w:proofErr w:type="spellStart"/>
      <w:r w:rsidRPr="007B2AA3">
        <w:rPr>
          <w:rFonts w:asciiTheme="majorHAnsi" w:hAnsiTheme="majorHAnsi"/>
        </w:rPr>
        <w:t>thrombectomy</w:t>
      </w:r>
      <w:proofErr w:type="spellEnd"/>
      <w:r w:rsidRPr="007B2AA3">
        <w:rPr>
          <w:rFonts w:asciiTheme="majorHAnsi" w:hAnsiTheme="majorHAnsi"/>
        </w:rPr>
        <w:t xml:space="preserve">. </w:t>
      </w:r>
      <w:proofErr w:type="spellStart"/>
      <w:r w:rsidRPr="007B2AA3">
        <w:rPr>
          <w:rFonts w:asciiTheme="majorHAnsi" w:hAnsiTheme="majorHAnsi"/>
        </w:rPr>
        <w:t>Cardiovasc</w:t>
      </w:r>
      <w:proofErr w:type="spellEnd"/>
      <w:r w:rsidRPr="007B2AA3">
        <w:rPr>
          <w:rFonts w:asciiTheme="majorHAnsi" w:hAnsiTheme="majorHAnsi"/>
        </w:rPr>
        <w:t xml:space="preserve"> </w:t>
      </w:r>
      <w:proofErr w:type="spellStart"/>
      <w:r w:rsidRPr="007B2AA3">
        <w:rPr>
          <w:rFonts w:asciiTheme="majorHAnsi" w:hAnsiTheme="majorHAnsi"/>
        </w:rPr>
        <w:t>Intervent</w:t>
      </w:r>
      <w:proofErr w:type="spellEnd"/>
      <w:r w:rsidRPr="007B2AA3">
        <w:rPr>
          <w:rFonts w:asciiTheme="majorHAnsi" w:hAnsiTheme="majorHAnsi"/>
        </w:rPr>
        <w:t xml:space="preserve"> </w:t>
      </w:r>
      <w:proofErr w:type="spellStart"/>
      <w:r w:rsidRPr="007B2AA3">
        <w:rPr>
          <w:rFonts w:asciiTheme="majorHAnsi" w:hAnsiTheme="majorHAnsi"/>
        </w:rPr>
        <w:t>Radiol</w:t>
      </w:r>
      <w:proofErr w:type="spellEnd"/>
      <w:r w:rsidRPr="007B2AA3">
        <w:rPr>
          <w:rFonts w:asciiTheme="majorHAnsi" w:hAnsiTheme="majorHAnsi"/>
        </w:rPr>
        <w:t>. 2005;28:17–22. 10.1007/s00270-004-0223-1</w:t>
      </w:r>
      <w:r w:rsidRPr="007B2AA3">
        <w:rPr>
          <w:rFonts w:asciiTheme="majorHAnsi" w:hAnsiTheme="majorHAnsi"/>
        </w:rPr>
        <w:br/>
      </w:r>
      <w:r w:rsidRPr="007B2AA3">
        <w:rPr>
          <w:rFonts w:asciiTheme="majorHAnsi" w:hAnsiTheme="majorHAnsi"/>
        </w:rPr>
        <w:br/>
        <w:t xml:space="preserve">16. </w:t>
      </w:r>
      <w:proofErr w:type="spellStart"/>
      <w:r w:rsidRPr="007B2AA3">
        <w:rPr>
          <w:rFonts w:asciiTheme="majorHAnsi" w:hAnsiTheme="majorHAnsi"/>
        </w:rPr>
        <w:t>Yigla</w:t>
      </w:r>
      <w:proofErr w:type="spellEnd"/>
      <w:r w:rsidRPr="007B2AA3">
        <w:rPr>
          <w:rFonts w:asciiTheme="majorHAnsi" w:hAnsiTheme="majorHAnsi"/>
        </w:rPr>
        <w:t xml:space="preserve"> M, </w:t>
      </w:r>
      <w:proofErr w:type="spellStart"/>
      <w:r w:rsidRPr="007B2AA3">
        <w:rPr>
          <w:rFonts w:asciiTheme="majorHAnsi" w:hAnsiTheme="majorHAnsi"/>
        </w:rPr>
        <w:t>Banderski</w:t>
      </w:r>
      <w:proofErr w:type="spellEnd"/>
      <w:r w:rsidRPr="007B2AA3">
        <w:rPr>
          <w:rFonts w:asciiTheme="majorHAnsi" w:hAnsiTheme="majorHAnsi"/>
        </w:rPr>
        <w:t xml:space="preserve"> R, </w:t>
      </w:r>
      <w:proofErr w:type="spellStart"/>
      <w:r w:rsidRPr="007B2AA3">
        <w:rPr>
          <w:rFonts w:asciiTheme="majorHAnsi" w:hAnsiTheme="majorHAnsi"/>
        </w:rPr>
        <w:t>Azzam</w:t>
      </w:r>
      <w:proofErr w:type="spellEnd"/>
      <w:r w:rsidRPr="007B2AA3">
        <w:rPr>
          <w:rFonts w:asciiTheme="majorHAnsi" w:hAnsiTheme="majorHAnsi"/>
        </w:rPr>
        <w:t xml:space="preserve"> ZS, </w:t>
      </w:r>
      <w:proofErr w:type="spellStart"/>
      <w:r w:rsidRPr="007B2AA3">
        <w:rPr>
          <w:rFonts w:asciiTheme="majorHAnsi" w:hAnsiTheme="majorHAnsi"/>
        </w:rPr>
        <w:t>Reisner</w:t>
      </w:r>
      <w:proofErr w:type="spellEnd"/>
      <w:r w:rsidRPr="007B2AA3">
        <w:rPr>
          <w:rFonts w:asciiTheme="majorHAnsi" w:hAnsiTheme="majorHAnsi"/>
        </w:rPr>
        <w:t xml:space="preserve"> SA, </w:t>
      </w:r>
      <w:proofErr w:type="spellStart"/>
      <w:r w:rsidRPr="007B2AA3">
        <w:rPr>
          <w:rFonts w:asciiTheme="majorHAnsi" w:hAnsiTheme="majorHAnsi"/>
        </w:rPr>
        <w:t>Nakhoul</w:t>
      </w:r>
      <w:proofErr w:type="spellEnd"/>
      <w:r w:rsidRPr="007B2AA3">
        <w:rPr>
          <w:rFonts w:asciiTheme="majorHAnsi" w:hAnsiTheme="majorHAnsi"/>
        </w:rPr>
        <w:t xml:space="preserve"> F. </w:t>
      </w:r>
      <w:proofErr w:type="spellStart"/>
      <w:r w:rsidRPr="007B2AA3">
        <w:rPr>
          <w:rFonts w:asciiTheme="majorHAnsi" w:hAnsiTheme="majorHAnsi"/>
        </w:rPr>
        <w:t>Arterio-venous</w:t>
      </w:r>
      <w:proofErr w:type="spellEnd"/>
      <w:r w:rsidRPr="007B2AA3">
        <w:rPr>
          <w:rFonts w:asciiTheme="majorHAnsi" w:hAnsiTheme="majorHAnsi"/>
        </w:rPr>
        <w:t xml:space="preserve"> access in end-stage renal disease patients and pulmonary hypertension. </w:t>
      </w:r>
      <w:proofErr w:type="spellStart"/>
      <w:r w:rsidRPr="007B2AA3">
        <w:rPr>
          <w:rFonts w:asciiTheme="majorHAnsi" w:hAnsiTheme="majorHAnsi"/>
        </w:rPr>
        <w:t>Therap</w:t>
      </w:r>
      <w:proofErr w:type="spellEnd"/>
      <w:r w:rsidRPr="007B2AA3">
        <w:rPr>
          <w:rFonts w:asciiTheme="majorHAnsi" w:hAnsiTheme="majorHAnsi"/>
        </w:rPr>
        <w:t xml:space="preserve"> Adv </w:t>
      </w:r>
      <w:proofErr w:type="spellStart"/>
      <w:r w:rsidRPr="007B2AA3">
        <w:rPr>
          <w:rFonts w:asciiTheme="majorHAnsi" w:hAnsiTheme="majorHAnsi"/>
        </w:rPr>
        <w:t>Respir</w:t>
      </w:r>
      <w:proofErr w:type="spellEnd"/>
      <w:r w:rsidRPr="007B2AA3">
        <w:rPr>
          <w:rFonts w:asciiTheme="majorHAnsi" w:hAnsiTheme="majorHAnsi"/>
        </w:rPr>
        <w:t xml:space="preserve"> Dis. 2008;2(2):49–53. 10.1177/1753465808089456</w:t>
      </w:r>
      <w:r w:rsidRPr="007B2AA3">
        <w:rPr>
          <w:rFonts w:asciiTheme="majorHAnsi" w:hAnsiTheme="majorHAnsi"/>
        </w:rPr>
        <w:br/>
      </w:r>
      <w:r w:rsidRPr="007B2AA3">
        <w:rPr>
          <w:rFonts w:asciiTheme="majorHAnsi" w:hAnsiTheme="majorHAnsi"/>
        </w:rPr>
        <w:br/>
        <w:t xml:space="preserve">17. Kiefer TL, </w:t>
      </w:r>
      <w:proofErr w:type="spellStart"/>
      <w:r w:rsidRPr="007B2AA3">
        <w:rPr>
          <w:rFonts w:asciiTheme="majorHAnsi" w:hAnsiTheme="majorHAnsi"/>
        </w:rPr>
        <w:t>Bashore</w:t>
      </w:r>
      <w:proofErr w:type="spellEnd"/>
      <w:r w:rsidRPr="007B2AA3">
        <w:rPr>
          <w:rFonts w:asciiTheme="majorHAnsi" w:hAnsiTheme="majorHAnsi"/>
        </w:rPr>
        <w:t xml:space="preserve"> TM. Pulmonary hypertension related to left-sided cardiac pathology. Pulm Med. 2011;2011:381787. 10.1155/2011/381787</w:t>
      </w:r>
      <w:r w:rsidRPr="007B2AA3">
        <w:rPr>
          <w:rFonts w:asciiTheme="majorHAnsi" w:hAnsiTheme="majorHAnsi"/>
        </w:rPr>
        <w:br/>
      </w:r>
      <w:r w:rsidRPr="007B2AA3">
        <w:rPr>
          <w:rFonts w:asciiTheme="majorHAnsi" w:hAnsiTheme="majorHAnsi"/>
        </w:rPr>
        <w:br/>
        <w:t xml:space="preserve">18. </w:t>
      </w:r>
      <w:proofErr w:type="spellStart"/>
      <w:r w:rsidRPr="007B2AA3">
        <w:rPr>
          <w:rFonts w:asciiTheme="majorHAnsi" w:hAnsiTheme="majorHAnsi"/>
        </w:rPr>
        <w:t>Galiè</w:t>
      </w:r>
      <w:proofErr w:type="spellEnd"/>
      <w:r w:rsidRPr="007B2AA3">
        <w:rPr>
          <w:rFonts w:asciiTheme="majorHAnsi" w:hAnsiTheme="majorHAnsi"/>
        </w:rPr>
        <w:t xml:space="preserve"> N, </w:t>
      </w:r>
      <w:proofErr w:type="spellStart"/>
      <w:r w:rsidRPr="007B2AA3">
        <w:rPr>
          <w:rFonts w:asciiTheme="majorHAnsi" w:hAnsiTheme="majorHAnsi"/>
        </w:rPr>
        <w:t>Ghofrani</w:t>
      </w:r>
      <w:proofErr w:type="spellEnd"/>
      <w:r w:rsidRPr="007B2AA3">
        <w:rPr>
          <w:rFonts w:asciiTheme="majorHAnsi" w:hAnsiTheme="majorHAnsi"/>
        </w:rPr>
        <w:t xml:space="preserve"> HA, </w:t>
      </w:r>
      <w:proofErr w:type="spellStart"/>
      <w:r w:rsidRPr="007B2AA3">
        <w:rPr>
          <w:rFonts w:asciiTheme="majorHAnsi" w:hAnsiTheme="majorHAnsi"/>
        </w:rPr>
        <w:t>Torbicki</w:t>
      </w:r>
      <w:proofErr w:type="spellEnd"/>
      <w:r w:rsidRPr="007B2AA3">
        <w:rPr>
          <w:rFonts w:asciiTheme="majorHAnsi" w:hAnsiTheme="majorHAnsi"/>
        </w:rPr>
        <w:t xml:space="preserve"> A, </w:t>
      </w:r>
      <w:proofErr w:type="spellStart"/>
      <w:r w:rsidRPr="007B2AA3">
        <w:rPr>
          <w:rFonts w:asciiTheme="majorHAnsi" w:hAnsiTheme="majorHAnsi"/>
        </w:rPr>
        <w:t>Barst</w:t>
      </w:r>
      <w:proofErr w:type="spellEnd"/>
      <w:r w:rsidRPr="007B2AA3">
        <w:rPr>
          <w:rFonts w:asciiTheme="majorHAnsi" w:hAnsiTheme="majorHAnsi"/>
        </w:rPr>
        <w:t xml:space="preserve"> RJ, Rubin LJ, </w:t>
      </w:r>
      <w:proofErr w:type="spellStart"/>
      <w:r w:rsidRPr="007B2AA3">
        <w:rPr>
          <w:rFonts w:asciiTheme="majorHAnsi" w:hAnsiTheme="majorHAnsi"/>
        </w:rPr>
        <w:t>Badesch</w:t>
      </w:r>
      <w:proofErr w:type="spellEnd"/>
      <w:r w:rsidRPr="007B2AA3">
        <w:rPr>
          <w:rFonts w:asciiTheme="majorHAnsi" w:hAnsiTheme="majorHAnsi"/>
        </w:rPr>
        <w:t xml:space="preserve"> D, et al. Sildenafil citrate therapy for pulmonary arterial hypertension. N </w:t>
      </w:r>
      <w:proofErr w:type="spellStart"/>
      <w:r w:rsidRPr="007B2AA3">
        <w:rPr>
          <w:rFonts w:asciiTheme="majorHAnsi" w:hAnsiTheme="majorHAnsi"/>
        </w:rPr>
        <w:t>Engl</w:t>
      </w:r>
      <w:proofErr w:type="spellEnd"/>
      <w:r w:rsidRPr="007B2AA3">
        <w:rPr>
          <w:rFonts w:asciiTheme="majorHAnsi" w:hAnsiTheme="majorHAnsi"/>
        </w:rPr>
        <w:t xml:space="preserve"> J Med. 2005;353(20):2148–57. 10.1056/NEJMoa050010</w:t>
      </w:r>
      <w:r w:rsidRPr="007B2AA3">
        <w:rPr>
          <w:rFonts w:asciiTheme="majorHAnsi" w:hAnsiTheme="majorHAnsi"/>
        </w:rPr>
        <w:br/>
      </w:r>
      <w:r w:rsidRPr="007B2AA3">
        <w:rPr>
          <w:rFonts w:asciiTheme="majorHAnsi" w:hAnsiTheme="majorHAnsi"/>
        </w:rPr>
        <w:br/>
        <w:t xml:space="preserve">19. </w:t>
      </w:r>
      <w:proofErr w:type="spellStart"/>
      <w:r w:rsidRPr="007B2AA3">
        <w:rPr>
          <w:rFonts w:asciiTheme="majorHAnsi" w:hAnsiTheme="majorHAnsi"/>
        </w:rPr>
        <w:t>Elbraky</w:t>
      </w:r>
      <w:proofErr w:type="spellEnd"/>
      <w:r w:rsidRPr="007B2AA3">
        <w:rPr>
          <w:rFonts w:asciiTheme="majorHAnsi" w:hAnsiTheme="majorHAnsi"/>
        </w:rPr>
        <w:t xml:space="preserve"> A, </w:t>
      </w:r>
      <w:proofErr w:type="spellStart"/>
      <w:r w:rsidRPr="007B2AA3">
        <w:rPr>
          <w:rFonts w:asciiTheme="majorHAnsi" w:hAnsiTheme="majorHAnsi"/>
        </w:rPr>
        <w:t>Behairy</w:t>
      </w:r>
      <w:proofErr w:type="spellEnd"/>
      <w:r w:rsidRPr="007B2AA3">
        <w:rPr>
          <w:rFonts w:asciiTheme="majorHAnsi" w:hAnsiTheme="majorHAnsi"/>
        </w:rPr>
        <w:t xml:space="preserve"> M, </w:t>
      </w:r>
      <w:proofErr w:type="spellStart"/>
      <w:r w:rsidRPr="007B2AA3">
        <w:rPr>
          <w:rFonts w:asciiTheme="majorHAnsi" w:hAnsiTheme="majorHAnsi"/>
        </w:rPr>
        <w:t>Khorshid</w:t>
      </w:r>
      <w:proofErr w:type="spellEnd"/>
      <w:r w:rsidRPr="007B2AA3">
        <w:rPr>
          <w:rFonts w:asciiTheme="majorHAnsi" w:hAnsiTheme="majorHAnsi"/>
        </w:rPr>
        <w:t xml:space="preserve"> H, </w:t>
      </w:r>
      <w:proofErr w:type="spellStart"/>
      <w:r w:rsidRPr="007B2AA3">
        <w:rPr>
          <w:rFonts w:asciiTheme="majorHAnsi" w:hAnsiTheme="majorHAnsi"/>
        </w:rPr>
        <w:t>Elsaid</w:t>
      </w:r>
      <w:proofErr w:type="spellEnd"/>
      <w:r w:rsidRPr="007B2AA3">
        <w:rPr>
          <w:rFonts w:asciiTheme="majorHAnsi" w:hAnsiTheme="majorHAnsi"/>
        </w:rPr>
        <w:t xml:space="preserve"> T, </w:t>
      </w:r>
      <w:proofErr w:type="spellStart"/>
      <w:r w:rsidRPr="007B2AA3">
        <w:rPr>
          <w:rFonts w:asciiTheme="majorHAnsi" w:hAnsiTheme="majorHAnsi"/>
        </w:rPr>
        <w:t>AbdelMohsen</w:t>
      </w:r>
      <w:proofErr w:type="spellEnd"/>
      <w:r w:rsidRPr="007B2AA3">
        <w:rPr>
          <w:rFonts w:asciiTheme="majorHAnsi" w:hAnsiTheme="majorHAnsi"/>
        </w:rPr>
        <w:t xml:space="preserve"> W, </w:t>
      </w:r>
      <w:proofErr w:type="spellStart"/>
      <w:r w:rsidRPr="007B2AA3">
        <w:rPr>
          <w:rFonts w:asciiTheme="majorHAnsi" w:hAnsiTheme="majorHAnsi"/>
        </w:rPr>
        <w:t>Mady</w:t>
      </w:r>
      <w:proofErr w:type="spellEnd"/>
      <w:r w:rsidRPr="007B2AA3">
        <w:rPr>
          <w:rFonts w:asciiTheme="majorHAnsi" w:hAnsiTheme="majorHAnsi"/>
        </w:rPr>
        <w:t xml:space="preserve"> G. Evaluation of the effect of sildenafil in </w:t>
      </w:r>
      <w:proofErr w:type="spellStart"/>
      <w:r w:rsidRPr="007B2AA3">
        <w:rPr>
          <w:rFonts w:asciiTheme="majorHAnsi" w:hAnsiTheme="majorHAnsi"/>
        </w:rPr>
        <w:t>hemodialysis</w:t>
      </w:r>
      <w:proofErr w:type="spellEnd"/>
      <w:r w:rsidRPr="007B2AA3">
        <w:rPr>
          <w:rFonts w:asciiTheme="majorHAnsi" w:hAnsiTheme="majorHAnsi"/>
        </w:rPr>
        <w:t xml:space="preserve"> patients with pulmonary hypertension. Ain Shams Med J. 2019;70(10, 11 &amp; 12):579–86. 10.21608/asmj.2019.101247</w:t>
      </w:r>
    </w:p>
    <w:p w14:paraId="78F090B4" w14:textId="77777777" w:rsidR="000C1636" w:rsidRPr="007B2AA3" w:rsidRDefault="004A0512">
      <w:pPr>
        <w:rPr>
          <w:rFonts w:asciiTheme="majorHAnsi" w:hAnsiTheme="majorHAnsi"/>
        </w:rPr>
      </w:pPr>
      <w:r w:rsidRPr="004A0512">
        <w:rPr>
          <w:rFonts w:asciiTheme="majorHAnsi" w:hAnsiTheme="majorHAnsi"/>
          <w:noProof/>
          <w:lang w:eastAsia="en-IN"/>
        </w:rPr>
        <w:drawing>
          <wp:inline distT="0" distB="0" distL="0" distR="0" wp14:anchorId="6B4ACB26" wp14:editId="2F6057AF">
            <wp:extent cx="1028700" cy="1285146"/>
            <wp:effectExtent l="0" t="0" r="0" b="0"/>
            <wp:docPr id="1" name="Picture 1" descr="C:\Users\Gagan\Downloads\IMG_6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gan\Downloads\IMG_667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8733" cy="1297680"/>
                    </a:xfrm>
                    <a:prstGeom prst="rect">
                      <a:avLst/>
                    </a:prstGeom>
                    <a:noFill/>
                    <a:ln>
                      <a:noFill/>
                    </a:ln>
                  </pic:spPr>
                </pic:pic>
              </a:graphicData>
            </a:graphic>
          </wp:inline>
        </w:drawing>
      </w:r>
    </w:p>
    <w:p w14:paraId="3FEC3058" w14:textId="77777777" w:rsidR="003F532B" w:rsidRPr="007B2AA3" w:rsidRDefault="003F532B">
      <w:pPr>
        <w:rPr>
          <w:rFonts w:asciiTheme="majorHAnsi" w:hAnsiTheme="majorHAnsi"/>
          <w:b/>
        </w:rPr>
      </w:pPr>
      <w:r w:rsidRPr="007B2AA3">
        <w:rPr>
          <w:rFonts w:asciiTheme="majorHAnsi" w:hAnsiTheme="majorHAnsi"/>
          <w:b/>
        </w:rPr>
        <w:t xml:space="preserve">Biography : </w:t>
      </w:r>
    </w:p>
    <w:p w14:paraId="63076979" w14:textId="77777777" w:rsidR="003F532B" w:rsidRDefault="003F532B">
      <w:pPr>
        <w:rPr>
          <w:rFonts w:asciiTheme="majorHAnsi" w:hAnsiTheme="majorHAnsi"/>
        </w:rPr>
      </w:pPr>
      <w:r w:rsidRPr="007B2AA3">
        <w:rPr>
          <w:rFonts w:asciiTheme="majorHAnsi" w:hAnsiTheme="majorHAnsi"/>
        </w:rPr>
        <w:lastRenderedPageBreak/>
        <w:t xml:space="preserve">Dr.Trishala Chhabra Khanna is presently working as Consultant Nephrologist at DNS </w:t>
      </w:r>
      <w:proofErr w:type="spellStart"/>
      <w:r w:rsidRPr="007B2AA3">
        <w:rPr>
          <w:rFonts w:asciiTheme="majorHAnsi" w:hAnsiTheme="majorHAnsi"/>
        </w:rPr>
        <w:t>Hospitals,a</w:t>
      </w:r>
      <w:proofErr w:type="spellEnd"/>
      <w:r w:rsidRPr="007B2AA3">
        <w:rPr>
          <w:rFonts w:asciiTheme="majorHAnsi" w:hAnsiTheme="majorHAnsi"/>
        </w:rPr>
        <w:t xml:space="preserve"> private hospital in Indore,(M.P.),India. She has done MBBS from Government MGM Medical College,Indore,(India).Then she pursued MD in Internal Medicine from Government NSCB Medical College,Jabalpur</w:t>
      </w:r>
      <w:r w:rsidR="007B2AA3" w:rsidRPr="007B2AA3">
        <w:rPr>
          <w:rFonts w:asciiTheme="majorHAnsi" w:hAnsiTheme="majorHAnsi"/>
        </w:rPr>
        <w:t xml:space="preserve"> (India).She thereby pursued </w:t>
      </w:r>
      <w:proofErr w:type="spellStart"/>
      <w:r w:rsidR="007B2AA3" w:rsidRPr="007B2AA3">
        <w:rPr>
          <w:rFonts w:asciiTheme="majorHAnsi" w:hAnsiTheme="majorHAnsi"/>
        </w:rPr>
        <w:t>superspecialisation</w:t>
      </w:r>
      <w:proofErr w:type="spellEnd"/>
      <w:r w:rsidR="007B2AA3" w:rsidRPr="007B2AA3">
        <w:rPr>
          <w:rFonts w:asciiTheme="majorHAnsi" w:hAnsiTheme="majorHAnsi"/>
        </w:rPr>
        <w:t xml:space="preserve"> in the form of  DM in Nephrology from SAIMS,Indore (India).She also served in Covid Pandemic in </w:t>
      </w:r>
      <w:proofErr w:type="spellStart"/>
      <w:r w:rsidR="007B2AA3" w:rsidRPr="007B2AA3">
        <w:rPr>
          <w:rFonts w:asciiTheme="majorHAnsi" w:hAnsiTheme="majorHAnsi"/>
        </w:rPr>
        <w:t>Goverment</w:t>
      </w:r>
      <w:proofErr w:type="spellEnd"/>
      <w:r w:rsidR="007B2AA3" w:rsidRPr="007B2AA3">
        <w:rPr>
          <w:rFonts w:asciiTheme="majorHAnsi" w:hAnsiTheme="majorHAnsi"/>
        </w:rPr>
        <w:t xml:space="preserve"> MY Hospital in </w:t>
      </w:r>
      <w:proofErr w:type="spellStart"/>
      <w:r w:rsidR="007B2AA3" w:rsidRPr="007B2AA3">
        <w:rPr>
          <w:rFonts w:asciiTheme="majorHAnsi" w:hAnsiTheme="majorHAnsi"/>
        </w:rPr>
        <w:t>Indore,India.She</w:t>
      </w:r>
      <w:proofErr w:type="spellEnd"/>
      <w:r w:rsidR="007B2AA3" w:rsidRPr="007B2AA3">
        <w:rPr>
          <w:rFonts w:asciiTheme="majorHAnsi" w:hAnsiTheme="majorHAnsi"/>
        </w:rPr>
        <w:t xml:space="preserve"> is passionate about Nephrology and has special interest in Critical Care Nephrology and Kidney Transplantation.</w:t>
      </w:r>
    </w:p>
    <w:p w14:paraId="2E662811" w14:textId="77777777" w:rsidR="007B2AA3" w:rsidRDefault="007B2AA3">
      <w:pPr>
        <w:rPr>
          <w:rFonts w:asciiTheme="majorHAnsi" w:hAnsiTheme="majorHAnsi"/>
        </w:rPr>
      </w:pPr>
      <w:r w:rsidRPr="00085CB7">
        <w:rPr>
          <w:rFonts w:asciiTheme="majorHAnsi" w:hAnsiTheme="majorHAnsi"/>
          <w:b/>
        </w:rPr>
        <w:t>Full Name</w:t>
      </w:r>
      <w:r>
        <w:rPr>
          <w:rFonts w:asciiTheme="majorHAnsi" w:hAnsiTheme="majorHAnsi"/>
        </w:rPr>
        <w:t xml:space="preserve"> : </w:t>
      </w:r>
      <w:r w:rsidR="004A0512">
        <w:rPr>
          <w:rFonts w:asciiTheme="majorHAnsi" w:hAnsiTheme="majorHAnsi"/>
        </w:rPr>
        <w:t>Dr,</w:t>
      </w:r>
      <w:r>
        <w:rPr>
          <w:rFonts w:asciiTheme="majorHAnsi" w:hAnsiTheme="majorHAnsi"/>
        </w:rPr>
        <w:t>Trishala Chhabra Khanna</w:t>
      </w:r>
    </w:p>
    <w:p w14:paraId="201BD73D" w14:textId="77777777" w:rsidR="007B2AA3" w:rsidRDefault="007B2AA3">
      <w:pPr>
        <w:rPr>
          <w:rFonts w:asciiTheme="majorHAnsi" w:hAnsiTheme="majorHAnsi"/>
        </w:rPr>
      </w:pPr>
      <w:r w:rsidRPr="00085CB7">
        <w:rPr>
          <w:rFonts w:asciiTheme="majorHAnsi" w:hAnsiTheme="majorHAnsi"/>
          <w:b/>
        </w:rPr>
        <w:t>Personal Email</w:t>
      </w:r>
      <w:r>
        <w:rPr>
          <w:rFonts w:asciiTheme="majorHAnsi" w:hAnsiTheme="majorHAnsi"/>
        </w:rPr>
        <w:t xml:space="preserve"> : </w:t>
      </w:r>
      <w:hyperlink r:id="rId5" w:history="1">
        <w:r w:rsidR="006E7454" w:rsidRPr="00E35FFE">
          <w:rPr>
            <w:rStyle w:val="Hyperlink"/>
            <w:rFonts w:asciiTheme="majorHAnsi" w:hAnsiTheme="majorHAnsi"/>
          </w:rPr>
          <w:t>trishalachhabra04@gmail.com</w:t>
        </w:r>
      </w:hyperlink>
    </w:p>
    <w:p w14:paraId="671D0870" w14:textId="77777777" w:rsidR="006E7454" w:rsidRDefault="006E7454">
      <w:pPr>
        <w:rPr>
          <w:rFonts w:asciiTheme="majorHAnsi" w:hAnsiTheme="majorHAnsi"/>
        </w:rPr>
      </w:pPr>
      <w:r w:rsidRPr="00085CB7">
        <w:rPr>
          <w:rFonts w:asciiTheme="majorHAnsi" w:hAnsiTheme="majorHAnsi"/>
          <w:b/>
        </w:rPr>
        <w:t>Mobile  Number</w:t>
      </w:r>
      <w:r>
        <w:rPr>
          <w:rFonts w:asciiTheme="majorHAnsi" w:hAnsiTheme="majorHAnsi"/>
        </w:rPr>
        <w:t xml:space="preserve"> : +919009442134</w:t>
      </w:r>
    </w:p>
    <w:p w14:paraId="5FD9A340" w14:textId="77777777" w:rsidR="006E7454" w:rsidRDefault="006E7454">
      <w:pPr>
        <w:rPr>
          <w:rFonts w:asciiTheme="majorHAnsi" w:hAnsiTheme="majorHAnsi"/>
        </w:rPr>
      </w:pPr>
      <w:r w:rsidRPr="00085CB7">
        <w:rPr>
          <w:rFonts w:asciiTheme="majorHAnsi" w:hAnsiTheme="majorHAnsi"/>
          <w:b/>
        </w:rPr>
        <w:t>Category</w:t>
      </w:r>
      <w:r>
        <w:rPr>
          <w:rFonts w:asciiTheme="majorHAnsi" w:hAnsiTheme="majorHAnsi"/>
        </w:rPr>
        <w:t xml:space="preserve"> : </w:t>
      </w:r>
      <w:r w:rsidR="00085CB7">
        <w:rPr>
          <w:rFonts w:asciiTheme="majorHAnsi" w:hAnsiTheme="majorHAnsi"/>
        </w:rPr>
        <w:t>Speaker</w:t>
      </w:r>
    </w:p>
    <w:p w14:paraId="3B58C40A" w14:textId="77777777" w:rsidR="00085CB7" w:rsidRDefault="00085CB7">
      <w:pPr>
        <w:rPr>
          <w:rFonts w:asciiTheme="majorHAnsi" w:hAnsiTheme="majorHAnsi"/>
        </w:rPr>
      </w:pPr>
      <w:r w:rsidRPr="00085CB7">
        <w:rPr>
          <w:rFonts w:asciiTheme="majorHAnsi" w:hAnsiTheme="majorHAnsi"/>
          <w:b/>
        </w:rPr>
        <w:t>Date of Birth</w:t>
      </w:r>
      <w:r>
        <w:rPr>
          <w:rFonts w:asciiTheme="majorHAnsi" w:hAnsiTheme="majorHAnsi"/>
        </w:rPr>
        <w:t xml:space="preserve"> : 27/04/1989</w:t>
      </w:r>
    </w:p>
    <w:p w14:paraId="57657BCA" w14:textId="77777777" w:rsidR="00085CB7" w:rsidRPr="007B2AA3" w:rsidRDefault="00085CB7">
      <w:pPr>
        <w:rPr>
          <w:rFonts w:asciiTheme="majorHAnsi" w:hAnsiTheme="majorHAnsi"/>
        </w:rPr>
      </w:pPr>
      <w:r w:rsidRPr="00085CB7">
        <w:rPr>
          <w:rFonts w:asciiTheme="majorHAnsi" w:hAnsiTheme="majorHAnsi"/>
          <w:b/>
        </w:rPr>
        <w:t>Postal Address</w:t>
      </w:r>
      <w:r>
        <w:rPr>
          <w:rFonts w:asciiTheme="majorHAnsi" w:hAnsiTheme="majorHAnsi"/>
        </w:rPr>
        <w:t xml:space="preserve"> : Flat no.501, 25/1, Aishwarya Apartment, New Palasia , Indore(M.P.),India.</w:t>
      </w:r>
    </w:p>
    <w:sectPr w:rsidR="00085CB7" w:rsidRPr="007B2AA3" w:rsidSect="005B6E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636"/>
    <w:rsid w:val="00063487"/>
    <w:rsid w:val="00074614"/>
    <w:rsid w:val="00085CB7"/>
    <w:rsid w:val="000C1636"/>
    <w:rsid w:val="002724BA"/>
    <w:rsid w:val="002A7309"/>
    <w:rsid w:val="003F532B"/>
    <w:rsid w:val="004A0512"/>
    <w:rsid w:val="00591844"/>
    <w:rsid w:val="005B6E59"/>
    <w:rsid w:val="006E7454"/>
    <w:rsid w:val="007B2AA3"/>
    <w:rsid w:val="00B30C00"/>
    <w:rsid w:val="00F41F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385FE"/>
  <w15:docId w15:val="{7FEF4A83-D918-4205-9510-78F3E44C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E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4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978796">
      <w:bodyDiv w:val="1"/>
      <w:marLeft w:val="0"/>
      <w:marRight w:val="0"/>
      <w:marTop w:val="0"/>
      <w:marBottom w:val="0"/>
      <w:divBdr>
        <w:top w:val="none" w:sz="0" w:space="0" w:color="auto"/>
        <w:left w:val="none" w:sz="0" w:space="0" w:color="auto"/>
        <w:bottom w:val="none" w:sz="0" w:space="0" w:color="auto"/>
        <w:right w:val="none" w:sz="0" w:space="0" w:color="auto"/>
      </w:divBdr>
      <w:divsChild>
        <w:div w:id="452670242">
          <w:marLeft w:val="0"/>
          <w:marRight w:val="0"/>
          <w:marTop w:val="0"/>
          <w:marBottom w:val="0"/>
          <w:divBdr>
            <w:top w:val="none" w:sz="0" w:space="0" w:color="auto"/>
            <w:left w:val="none" w:sz="0" w:space="0" w:color="auto"/>
            <w:bottom w:val="none" w:sz="0" w:space="0" w:color="auto"/>
            <w:right w:val="none" w:sz="0" w:space="0" w:color="auto"/>
          </w:divBdr>
        </w:div>
      </w:divsChild>
    </w:div>
    <w:div w:id="1282610260">
      <w:bodyDiv w:val="1"/>
      <w:marLeft w:val="0"/>
      <w:marRight w:val="0"/>
      <w:marTop w:val="0"/>
      <w:marBottom w:val="0"/>
      <w:divBdr>
        <w:top w:val="none" w:sz="0" w:space="0" w:color="auto"/>
        <w:left w:val="none" w:sz="0" w:space="0" w:color="auto"/>
        <w:bottom w:val="none" w:sz="0" w:space="0" w:color="auto"/>
        <w:right w:val="none" w:sz="0" w:space="0" w:color="auto"/>
      </w:divBdr>
      <w:divsChild>
        <w:div w:id="1433017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ishalachhabra04@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trishalachhabra@outlook.com</cp:lastModifiedBy>
  <cp:revision>2</cp:revision>
  <dcterms:created xsi:type="dcterms:W3CDTF">2024-04-04T18:36:00Z</dcterms:created>
  <dcterms:modified xsi:type="dcterms:W3CDTF">2024-04-04T18:36:00Z</dcterms:modified>
</cp:coreProperties>
</file>