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C6703" w14:textId="036E5089" w:rsidR="00874FCA" w:rsidRPr="00BB167C" w:rsidRDefault="00874FCA">
      <w:pPr>
        <w:rPr>
          <w:b/>
          <w:bCs/>
          <w:sz w:val="28"/>
          <w:szCs w:val="28"/>
        </w:rPr>
      </w:pPr>
      <w:r w:rsidRPr="00BB167C">
        <w:rPr>
          <w:b/>
          <w:bCs/>
          <w:sz w:val="28"/>
          <w:szCs w:val="28"/>
        </w:rPr>
        <w:t>Submission for Meetings International/webinars 2020</w:t>
      </w:r>
    </w:p>
    <w:p w14:paraId="3A1453CA" w14:textId="1F0B3227" w:rsidR="00874FCA" w:rsidRPr="00BB167C" w:rsidRDefault="00874FCA">
      <w:pPr>
        <w:rPr>
          <w:b/>
          <w:bCs/>
          <w:sz w:val="28"/>
          <w:szCs w:val="28"/>
        </w:rPr>
      </w:pPr>
      <w:r w:rsidRPr="00BB167C">
        <w:rPr>
          <w:b/>
          <w:bCs/>
          <w:sz w:val="28"/>
          <w:szCs w:val="28"/>
        </w:rPr>
        <w:t xml:space="preserve">From: </w:t>
      </w:r>
      <w:proofErr w:type="spellStart"/>
      <w:r w:rsidRPr="00BB167C">
        <w:rPr>
          <w:b/>
          <w:bCs/>
          <w:sz w:val="28"/>
          <w:szCs w:val="28"/>
        </w:rPr>
        <w:t>Jondi</w:t>
      </w:r>
      <w:proofErr w:type="spellEnd"/>
      <w:r w:rsidRPr="00BB167C">
        <w:rPr>
          <w:b/>
          <w:bCs/>
          <w:sz w:val="28"/>
          <w:szCs w:val="28"/>
        </w:rPr>
        <w:t xml:space="preserve"> </w:t>
      </w:r>
      <w:proofErr w:type="spellStart"/>
      <w:r w:rsidRPr="00BB167C">
        <w:rPr>
          <w:b/>
          <w:bCs/>
          <w:sz w:val="28"/>
          <w:szCs w:val="28"/>
        </w:rPr>
        <w:t>Whitis</w:t>
      </w:r>
      <w:proofErr w:type="spellEnd"/>
      <w:r w:rsidRPr="00BB167C">
        <w:rPr>
          <w:b/>
          <w:bCs/>
          <w:sz w:val="28"/>
          <w:szCs w:val="28"/>
        </w:rPr>
        <w:t xml:space="preserve">, MTOT     NYC, USA   </w:t>
      </w:r>
      <w:hyperlink r:id="rId4" w:history="1">
        <w:r w:rsidRPr="00BB167C">
          <w:rPr>
            <w:rStyle w:val="Hyperlink"/>
            <w:b/>
            <w:bCs/>
            <w:sz w:val="28"/>
            <w:szCs w:val="28"/>
          </w:rPr>
          <w:t>JondiWhitis@mac.com</w:t>
        </w:r>
      </w:hyperlink>
      <w:r w:rsidRPr="00BB167C">
        <w:rPr>
          <w:b/>
          <w:bCs/>
          <w:sz w:val="28"/>
          <w:szCs w:val="28"/>
        </w:rPr>
        <w:t xml:space="preserve">   347-967-6444</w:t>
      </w:r>
    </w:p>
    <w:p w14:paraId="0B8FC276" w14:textId="2523D680" w:rsidR="00874FCA" w:rsidRDefault="00874FCA">
      <w:pPr>
        <w:pBdr>
          <w:bottom w:val="single" w:sz="6" w:space="1" w:color="auto"/>
        </w:pBdr>
      </w:pPr>
    </w:p>
    <w:p w14:paraId="333F8188" w14:textId="2659000C" w:rsidR="00874FCA" w:rsidRDefault="00874FCA"/>
    <w:p w14:paraId="2C3F5AA5" w14:textId="6D3EFEF6" w:rsidR="00874FCA" w:rsidRPr="00BB167C" w:rsidRDefault="00874FCA">
      <w:pPr>
        <w:rPr>
          <w:i/>
          <w:iCs/>
        </w:rPr>
      </w:pPr>
      <w:r>
        <w:t xml:space="preserve">Note: </w:t>
      </w:r>
      <w:r w:rsidRPr="00BB167C">
        <w:rPr>
          <w:i/>
          <w:iCs/>
        </w:rPr>
        <w:t>It was difficult to decide which category to put this in, as I can make a case for several of those categories and there is no explicit category for Energy Work, Medicine, Psychology, Wellness, etc.  I chose the Integrative Medicine category (which you may see fit to change to a different category), as it best described how Energy Work is built – an integrated approach of Eastern and Western health &amp; wellness principles that are modern iterations of both ancient traditions and modern research, discoveries and innovations, in a constant state of flux and evolutionary movement towards coherence.</w:t>
      </w:r>
    </w:p>
    <w:p w14:paraId="2A965305" w14:textId="63FBBEDB" w:rsidR="00874FCA" w:rsidRDefault="00874FCA"/>
    <w:p w14:paraId="4BD5C1CE" w14:textId="655F194A" w:rsidR="00874FCA" w:rsidRDefault="00874FCA">
      <w:r>
        <w:t xml:space="preserve">My proposal is </w:t>
      </w:r>
      <w:r w:rsidR="00BB167C">
        <w:t>offering a</w:t>
      </w:r>
      <w:r>
        <w:t xml:space="preserve"> presentation on the integration</w:t>
      </w:r>
      <w:r w:rsidR="00BB167C">
        <w:t xml:space="preserve"> of </w:t>
      </w:r>
      <w:proofErr w:type="spellStart"/>
      <w:r w:rsidR="00BB167C">
        <w:t xml:space="preserve">traditional </w:t>
      </w:r>
      <w:proofErr w:type="spellEnd"/>
      <w:r w:rsidR="00BB167C">
        <w:t xml:space="preserve">and </w:t>
      </w:r>
      <w:r>
        <w:t xml:space="preserve">modern discoveries that allow us to work on three distinct levels of application, for wellness overall, and complementary health practices, specifically. </w:t>
      </w:r>
      <w:r w:rsidR="00BB167C">
        <w:t xml:space="preserve"> Those areas are self-care, peer-to-peer care and therapeutic care.</w:t>
      </w:r>
    </w:p>
    <w:p w14:paraId="29404686" w14:textId="21DE437F" w:rsidR="00874FCA" w:rsidRDefault="00874FCA"/>
    <w:p w14:paraId="016562C6" w14:textId="10F69EED" w:rsidR="00A30190" w:rsidRDefault="00874FCA">
      <w:r>
        <w:t xml:space="preserve">I propose to speak about current Energy </w:t>
      </w:r>
      <w:r w:rsidR="00BB167C">
        <w:t xml:space="preserve">modalities’ </w:t>
      </w:r>
      <w:r>
        <w:t>application and practices</w:t>
      </w:r>
      <w:r w:rsidR="00BB167C">
        <w:t xml:space="preserve">, during </w:t>
      </w:r>
      <w:r w:rsidR="00BB167C">
        <w:t>challenging</w:t>
      </w:r>
      <w:r w:rsidR="00BB167C">
        <w:t xml:space="preserve">, </w:t>
      </w:r>
      <w:r w:rsidR="009B032B">
        <w:t>real-world</w:t>
      </w:r>
      <w:r w:rsidR="00BB167C">
        <w:t xml:space="preserve"> times</w:t>
      </w:r>
      <w:r w:rsidR="009B032B">
        <w:t>.  I will especially</w:t>
      </w:r>
      <w:r>
        <w:t xml:space="preserve"> focus </w:t>
      </w:r>
      <w:r w:rsidR="009B032B">
        <w:t>up</w:t>
      </w:r>
      <w:r>
        <w:t xml:space="preserve">on </w:t>
      </w:r>
      <w:r w:rsidR="009B032B">
        <w:t>its hallmark features of</w:t>
      </w:r>
      <w:r>
        <w:t xml:space="preserve"> rapid application speed, efficacy, and long-lasting results, referencing a robust collection of </w:t>
      </w:r>
      <w:r w:rsidR="00A30190">
        <w:t>research and r</w:t>
      </w:r>
      <w:r>
        <w:t xml:space="preserve">einforcing roots in </w:t>
      </w:r>
      <w:r w:rsidR="00A30190">
        <w:t xml:space="preserve">both ancient and </w:t>
      </w:r>
      <w:r>
        <w:t xml:space="preserve">traditional </w:t>
      </w:r>
      <w:r w:rsidR="00A30190">
        <w:t xml:space="preserve">knowledge.  </w:t>
      </w:r>
      <w:proofErr w:type="gramStart"/>
      <w:r w:rsidR="00BB167C">
        <w:t>Specifically</w:t>
      </w:r>
      <w:proofErr w:type="gramEnd"/>
      <w:r w:rsidR="00BB167C">
        <w:t xml:space="preserve"> t</w:t>
      </w:r>
      <w:r w:rsidR="002409B6">
        <w:t xml:space="preserve">he presentation will </w:t>
      </w:r>
      <w:r w:rsidR="009B032B">
        <w:t xml:space="preserve">rest upon and refer to </w:t>
      </w:r>
      <w:r w:rsidR="00B5303C">
        <w:t>Energy Work</w:t>
      </w:r>
      <w:r w:rsidR="00BB167C">
        <w:t xml:space="preserve"> foundations from</w:t>
      </w:r>
      <w:r w:rsidR="00B5303C">
        <w:t xml:space="preserve"> </w:t>
      </w:r>
      <w:r>
        <w:t>ancient Eastern medicine practices</w:t>
      </w:r>
      <w:r w:rsidR="00A30190">
        <w:t xml:space="preserve"> of Acupuncture/Acupressure and Balance combined with </w:t>
      </w:r>
      <w:r>
        <w:t>modern Western</w:t>
      </w:r>
      <w:r w:rsidR="009B032B">
        <w:t xml:space="preserve"> modalities, concepts,</w:t>
      </w:r>
      <w:r>
        <w:t xml:space="preserve"> </w:t>
      </w:r>
      <w:r w:rsidR="00A30190">
        <w:t xml:space="preserve">iterations and discoveries </w:t>
      </w:r>
      <w:r w:rsidR="002409B6">
        <w:t>from</w:t>
      </w:r>
      <w:r w:rsidR="00A30190">
        <w:t xml:space="preserve"> </w:t>
      </w:r>
      <w:r w:rsidR="002409B6">
        <w:t>P</w:t>
      </w:r>
      <w:r w:rsidR="00A30190">
        <w:t>sychology, Mindfulness, Neuroscience</w:t>
      </w:r>
      <w:r w:rsidR="002409B6">
        <w:t xml:space="preserve">, </w:t>
      </w:r>
      <w:r w:rsidR="009B032B">
        <w:t xml:space="preserve">Biology and </w:t>
      </w:r>
      <w:r w:rsidR="002409B6">
        <w:t>Epigenetics,</w:t>
      </w:r>
      <w:r w:rsidR="009B032B">
        <w:t xml:space="preserve"> especially as they express through our Human threat response cycle</w:t>
      </w:r>
      <w:r w:rsidR="00BB167C">
        <w:t xml:space="preserve"> in</w:t>
      </w:r>
      <w:r w:rsidR="00B5303C">
        <w:t xml:space="preserve"> challenging times.</w:t>
      </w:r>
    </w:p>
    <w:p w14:paraId="7385FC35" w14:textId="76298339" w:rsidR="00B5303C" w:rsidRDefault="00B5303C"/>
    <w:p w14:paraId="7FF43C5C" w14:textId="77777777" w:rsidR="00B5303C" w:rsidRPr="00AA2E08" w:rsidRDefault="00B5303C">
      <w:pPr>
        <w:rPr>
          <w:b/>
          <w:bCs/>
        </w:rPr>
      </w:pPr>
      <w:r w:rsidRPr="00AA2E08">
        <w:rPr>
          <w:b/>
          <w:bCs/>
        </w:rPr>
        <w:t>Proposal:</w:t>
      </w:r>
    </w:p>
    <w:p w14:paraId="319C1938" w14:textId="41BF1603" w:rsidR="00B5303C" w:rsidRPr="00BB167C" w:rsidRDefault="00B5303C">
      <w:pPr>
        <w:rPr>
          <w:b/>
          <w:bCs/>
        </w:rPr>
      </w:pPr>
      <w:r w:rsidRPr="00BB167C">
        <w:rPr>
          <w:b/>
          <w:bCs/>
        </w:rPr>
        <w:t xml:space="preserve">Self-Regulation &amp; Self-Care </w:t>
      </w:r>
      <w:proofErr w:type="gramStart"/>
      <w:r w:rsidRPr="00BB167C">
        <w:rPr>
          <w:b/>
          <w:bCs/>
        </w:rPr>
        <w:t>In</w:t>
      </w:r>
      <w:proofErr w:type="gramEnd"/>
      <w:r w:rsidRPr="00BB167C">
        <w:rPr>
          <w:b/>
          <w:bCs/>
        </w:rPr>
        <w:t xml:space="preserve"> Challenging Times &amp; Circumstances</w:t>
      </w:r>
      <w:r w:rsidR="00AA2E08" w:rsidRPr="00BB167C">
        <w:rPr>
          <w:b/>
          <w:bCs/>
        </w:rPr>
        <w:t>:</w:t>
      </w:r>
    </w:p>
    <w:p w14:paraId="5ABC472E" w14:textId="709E412D" w:rsidR="00AA2E08" w:rsidRPr="00BB167C" w:rsidRDefault="00AA2E08">
      <w:pPr>
        <w:rPr>
          <w:b/>
          <w:bCs/>
        </w:rPr>
      </w:pPr>
      <w:r w:rsidRPr="00BB167C">
        <w:rPr>
          <w:b/>
          <w:bCs/>
        </w:rPr>
        <w:tab/>
        <w:t>Everyday Triage for Everyday Living</w:t>
      </w:r>
    </w:p>
    <w:p w14:paraId="787FEFF9" w14:textId="5F2619FE" w:rsidR="00B5303C" w:rsidRDefault="00B5303C"/>
    <w:p w14:paraId="53C00CE6" w14:textId="0C98BB35" w:rsidR="00B5303C" w:rsidRDefault="00B5303C">
      <w:r>
        <w:t xml:space="preserve">The COVID pandemic has provided ample opportunity to revision self-care and well-care, </w:t>
      </w:r>
      <w:r w:rsidR="00AA2E08">
        <w:t>particularly in the areas of self-regulation and self-sufficiency.  Using advances from a variety of healthcare areas, the concept of everyday triage for a better living experience is offered, in a conversational platform that all can easily learn, access, remember and apply.</w:t>
      </w:r>
    </w:p>
    <w:p w14:paraId="002501A5" w14:textId="26BCBB95" w:rsidR="00AA2E08" w:rsidRDefault="00AA2E08"/>
    <w:p w14:paraId="31751627" w14:textId="5E340A1D" w:rsidR="00AA2E08" w:rsidRDefault="00AA2E08">
      <w:r>
        <w:t xml:space="preserve">As a seasoned trainer and facilitator of Energy Psychology work, I offer these concepts in a condensed, coherent and brief experiential presentation, suitable for any kind of listener or audience, from 12-92.  This experiential learning approach has been shown effective for the challenging times we live in – mentally, emotionally and physically. </w:t>
      </w:r>
    </w:p>
    <w:p w14:paraId="0D74DB6C" w14:textId="57126C64" w:rsidR="00AA2E08" w:rsidRDefault="00AA2E08"/>
    <w:p w14:paraId="66D83BFC" w14:textId="77777777" w:rsidR="00AA2E08" w:rsidRDefault="00AA2E08">
      <w:r>
        <w:t xml:space="preserve">Here is what I suggest as the compelling reason for attending this </w:t>
      </w:r>
      <w:proofErr w:type="spellStart"/>
      <w:r>
        <w:t>presentation:</w:t>
      </w:r>
    </w:p>
    <w:p w14:paraId="78D50DF8" w14:textId="10822A96" w:rsidR="00AA2E08" w:rsidRDefault="00AA2E08" w:rsidP="00AA2E08">
      <w:pPr>
        <w:ind w:firstLine="720"/>
      </w:pPr>
      <w:proofErr w:type="spellEnd"/>
      <w:r>
        <w:t>How to Help Yourself &amp; Others During Challenging Times</w:t>
      </w:r>
    </w:p>
    <w:p w14:paraId="4D201340" w14:textId="628F4A3A" w:rsidR="00AA2E08" w:rsidRDefault="00AA2E08" w:rsidP="00AA2E08"/>
    <w:p w14:paraId="2E1F73F4" w14:textId="4A183744" w:rsidR="00AA2E08" w:rsidRDefault="00AA2E08" w:rsidP="00AA2E08">
      <w:r>
        <w:t xml:space="preserve">In just a few minutes, well-known trainer and facilitator </w:t>
      </w:r>
      <w:proofErr w:type="spellStart"/>
      <w:r>
        <w:t>Jondi</w:t>
      </w:r>
      <w:proofErr w:type="spellEnd"/>
      <w:r>
        <w:t xml:space="preserve"> </w:t>
      </w:r>
      <w:proofErr w:type="spellStart"/>
      <w:r>
        <w:t>Whitis</w:t>
      </w:r>
      <w:proofErr w:type="spellEnd"/>
      <w:r>
        <w:t xml:space="preserve"> will offer information </w:t>
      </w:r>
      <w:proofErr w:type="gramStart"/>
      <w:r>
        <w:t xml:space="preserve">and  </w:t>
      </w:r>
      <w:r w:rsidR="00D30C8F">
        <w:t>strategies</w:t>
      </w:r>
      <w:proofErr w:type="gramEnd"/>
      <w:r w:rsidR="00D30C8F">
        <w:t xml:space="preserve"> for</w:t>
      </w:r>
      <w:r>
        <w:t xml:space="preserve"> meeting our body, mind and emotional intelligence needs </w:t>
      </w:r>
      <w:r w:rsidR="00BB167C">
        <w:t>during high-stress times of uncertainty, fear and overwhelm.  The emphasis is upon rapid self-regulation and a return to resourceful states using modern, drug-free strategies and interventions anyone can use.</w:t>
      </w:r>
      <w:r w:rsidR="00D30C8F">
        <w:t xml:space="preserve"> The end result focuses upon the attendee taking the learning from the presentation out into the world to teach others, as a pay-it-forward strategy of world health &amp; well-being.</w:t>
      </w:r>
    </w:p>
    <w:p w14:paraId="0E8EEE13" w14:textId="1C4FF4BE" w:rsidR="00BB167C" w:rsidRDefault="00BB167C" w:rsidP="00AA2E08">
      <w:pPr>
        <w:pBdr>
          <w:bottom w:val="thinThickThinMediumGap" w:sz="18" w:space="1" w:color="auto"/>
        </w:pBdr>
      </w:pPr>
    </w:p>
    <w:p w14:paraId="7936779B" w14:textId="39975E5C" w:rsidR="00BB167C" w:rsidRDefault="00BB167C" w:rsidP="00AA2E08"/>
    <w:p w14:paraId="7F0BBC5F" w14:textId="50BC5AA6" w:rsidR="00BB167C" w:rsidRDefault="00BB167C" w:rsidP="00AA2E08">
      <w:r>
        <w:t>Brief Bio:</w:t>
      </w:r>
    </w:p>
    <w:p w14:paraId="0A1D02B1" w14:textId="77777777" w:rsidR="00BB167C" w:rsidRDefault="00BB167C" w:rsidP="00BB167C">
      <w:pPr>
        <w:autoSpaceDE w:val="0"/>
        <w:autoSpaceDN w:val="0"/>
        <w:adjustRightInd w:val="0"/>
        <w:rPr>
          <w:rFonts w:ascii="Century Gothic" w:hAnsi="Century Gothic" w:cs="Century Gothic"/>
          <w:color w:val="000000"/>
          <w:sz w:val="28"/>
          <w:szCs w:val="28"/>
        </w:rPr>
      </w:pPr>
      <w:r>
        <w:rPr>
          <w:rFonts w:ascii="Century Gothic" w:hAnsi="Century Gothic" w:cs="Century Gothic"/>
          <w:color w:val="000000"/>
        </w:rPr>
        <w:t xml:space="preserve">JONDI WHITIS is a passionate trainer for EFT and energy healing methods, helping others learn how to </w:t>
      </w:r>
      <w:r>
        <w:rPr>
          <w:rFonts w:ascii="Century Gothic" w:hAnsi="Century Gothic" w:cs="Century Gothic"/>
          <w:i/>
          <w:iCs/>
          <w:color w:val="000000"/>
        </w:rPr>
        <w:t>Feel Better Fast</w:t>
      </w:r>
      <w:r>
        <w:rPr>
          <w:rFonts w:ascii="Century Gothic" w:hAnsi="Century Gothic" w:cs="Century Gothic"/>
          <w:color w:val="000000"/>
        </w:rPr>
        <w:t xml:space="preserve">.  </w:t>
      </w:r>
    </w:p>
    <w:p w14:paraId="26D8B776" w14:textId="77777777" w:rsidR="00BB167C" w:rsidRDefault="00BB167C" w:rsidP="00BB167C">
      <w:pPr>
        <w:autoSpaceDE w:val="0"/>
        <w:autoSpaceDN w:val="0"/>
        <w:adjustRightInd w:val="0"/>
        <w:rPr>
          <w:rFonts w:ascii="Century Gothic" w:hAnsi="Century Gothic" w:cs="Century Gothic"/>
          <w:color w:val="000000"/>
        </w:rPr>
      </w:pPr>
    </w:p>
    <w:p w14:paraId="0F0248DA" w14:textId="14B902BF" w:rsidR="00BB167C" w:rsidRDefault="00BB167C" w:rsidP="00BB167C">
      <w:pPr>
        <w:autoSpaceDE w:val="0"/>
        <w:autoSpaceDN w:val="0"/>
        <w:adjustRightInd w:val="0"/>
        <w:rPr>
          <w:rFonts w:ascii="Century Gothic" w:hAnsi="Century Gothic" w:cs="Century Gothic"/>
          <w:color w:val="000000"/>
        </w:rPr>
      </w:pPr>
      <w:r>
        <w:rPr>
          <w:rFonts w:ascii="Century Gothic" w:hAnsi="Century Gothic" w:cs="Century Gothic"/>
          <w:color w:val="000000"/>
        </w:rPr>
        <w:t xml:space="preserve">She is an author and community creator, </w:t>
      </w:r>
      <w:r>
        <w:rPr>
          <w:rFonts w:ascii="Century Gothic" w:hAnsi="Century Gothic" w:cs="Century Gothic"/>
          <w:color w:val="000000"/>
        </w:rPr>
        <w:t xml:space="preserve">a </w:t>
      </w:r>
      <w:r>
        <w:rPr>
          <w:rFonts w:ascii="Century Gothic" w:hAnsi="Century Gothic" w:cs="Century Gothic"/>
          <w:color w:val="000000"/>
        </w:rPr>
        <w:t xml:space="preserve">former Teaching Artist, Film/TV producer, and podcaster. </w:t>
      </w:r>
      <w:r>
        <w:rPr>
          <w:rFonts w:ascii="Century Gothic" w:hAnsi="Century Gothic" w:cs="Century Gothic"/>
          <w:color w:val="000000"/>
          <w:sz w:val="28"/>
          <w:szCs w:val="28"/>
        </w:rPr>
        <w:t xml:space="preserve"> </w:t>
      </w:r>
      <w:r>
        <w:rPr>
          <w:rFonts w:ascii="Century Gothic" w:hAnsi="Century Gothic" w:cs="Century Gothic"/>
          <w:color w:val="000000"/>
        </w:rPr>
        <w:t>Her specialties include integrating</w:t>
      </w:r>
      <w:r>
        <w:rPr>
          <w:rFonts w:ascii="Century Gothic" w:hAnsi="Century Gothic" w:cs="Century Gothic"/>
          <w:color w:val="000000"/>
        </w:rPr>
        <w:t xml:space="preserve"> ancient and modern practices for </w:t>
      </w:r>
      <w:r>
        <w:rPr>
          <w:rFonts w:ascii="Century Gothic" w:hAnsi="Century Gothic" w:cs="Century Gothic"/>
          <w:color w:val="000000"/>
        </w:rPr>
        <w:t>rapid stress release</w:t>
      </w:r>
      <w:r>
        <w:rPr>
          <w:rFonts w:ascii="Century Gothic" w:hAnsi="Century Gothic" w:cs="Century Gothic"/>
          <w:color w:val="000000"/>
        </w:rPr>
        <w:t xml:space="preserve"> and combatting overwhelm, she calls </w:t>
      </w:r>
    </w:p>
    <w:p w14:paraId="25883ACD" w14:textId="083C6901" w:rsidR="00BB167C" w:rsidRDefault="00BB167C" w:rsidP="00BB167C">
      <w:pPr>
        <w:autoSpaceDE w:val="0"/>
        <w:autoSpaceDN w:val="0"/>
        <w:adjustRightInd w:val="0"/>
        <w:rPr>
          <w:rFonts w:ascii="Century Gothic" w:hAnsi="Century Gothic" w:cs="Century Gothic"/>
          <w:color w:val="000000"/>
        </w:rPr>
      </w:pPr>
      <w:r>
        <w:rPr>
          <w:rFonts w:ascii="Century Gothic" w:hAnsi="Century Gothic" w:cs="Century Gothic"/>
          <w:color w:val="000000"/>
        </w:rPr>
        <w:t xml:space="preserve">Emotional </w:t>
      </w:r>
      <w:proofErr w:type="gramStart"/>
      <w:r>
        <w:rPr>
          <w:rFonts w:ascii="Century Gothic" w:hAnsi="Century Gothic" w:cs="Century Gothic"/>
          <w:color w:val="000000"/>
        </w:rPr>
        <w:t>First-Aid</w:t>
      </w:r>
      <w:proofErr w:type="gramEnd"/>
      <w:r>
        <w:rPr>
          <w:rFonts w:ascii="Century Gothic" w:hAnsi="Century Gothic" w:cs="Century Gothic"/>
          <w:color w:val="000000"/>
        </w:rPr>
        <w:t xml:space="preserve"> and creative Tapping techniques</w:t>
      </w:r>
      <w:r>
        <w:rPr>
          <w:rFonts w:ascii="Century Gothic" w:hAnsi="Century Gothic" w:cs="Century Gothic"/>
          <w:color w:val="000000"/>
        </w:rPr>
        <w:t>.</w:t>
      </w:r>
    </w:p>
    <w:p w14:paraId="0BF19200" w14:textId="77777777" w:rsidR="00BB167C" w:rsidRDefault="00BB167C" w:rsidP="00BB167C">
      <w:pPr>
        <w:autoSpaceDE w:val="0"/>
        <w:autoSpaceDN w:val="0"/>
        <w:adjustRightInd w:val="0"/>
        <w:rPr>
          <w:rFonts w:ascii="Century Gothic" w:hAnsi="Century Gothic" w:cs="Century Gothic"/>
          <w:color w:val="000000"/>
          <w:sz w:val="28"/>
          <w:szCs w:val="28"/>
        </w:rPr>
      </w:pPr>
    </w:p>
    <w:p w14:paraId="1963C3E1" w14:textId="1094F6FA" w:rsidR="00BB167C" w:rsidRDefault="00BB167C" w:rsidP="00BB167C">
      <w:pPr>
        <w:rPr>
          <w:rFonts w:ascii="Century Gothic" w:hAnsi="Century Gothic" w:cs="Century Gothic"/>
          <w:color w:val="000000"/>
        </w:rPr>
      </w:pPr>
      <w:r>
        <w:rPr>
          <w:rFonts w:ascii="Century Gothic" w:hAnsi="Century Gothic" w:cs="Century Gothic"/>
          <w:color w:val="000000"/>
        </w:rPr>
        <w:t xml:space="preserve">You’ll often find her working with those who love and care for children, veterans and Native Americans, or enthusiastically creating more resources for Tapping application excellence.  </w:t>
      </w:r>
      <w:proofErr w:type="spellStart"/>
      <w:r>
        <w:rPr>
          <w:rFonts w:ascii="Century Gothic" w:hAnsi="Century Gothic" w:cs="Century Gothic"/>
          <w:color w:val="000000"/>
        </w:rPr>
        <w:t>Jondi</w:t>
      </w:r>
      <w:proofErr w:type="spellEnd"/>
      <w:r>
        <w:rPr>
          <w:rFonts w:ascii="Century Gothic" w:hAnsi="Century Gothic" w:cs="Century Gothic"/>
          <w:color w:val="000000"/>
        </w:rPr>
        <w:t xml:space="preserve"> is well known for making many popular kinds of energy work exciting, accessible and exceptionally powerful.  </w:t>
      </w:r>
    </w:p>
    <w:p w14:paraId="757CF029" w14:textId="77777777" w:rsidR="00BB167C" w:rsidRDefault="00BB167C" w:rsidP="00BB167C">
      <w:pPr>
        <w:rPr>
          <w:rFonts w:ascii="Century Gothic" w:hAnsi="Century Gothic" w:cs="Century Gothic"/>
          <w:color w:val="000000"/>
        </w:rPr>
      </w:pPr>
    </w:p>
    <w:p w14:paraId="64EE8312" w14:textId="3DD37D5B" w:rsidR="00BB167C" w:rsidRDefault="00BB167C" w:rsidP="00BB167C">
      <w:proofErr w:type="spellStart"/>
      <w:r>
        <w:rPr>
          <w:rFonts w:ascii="Century Gothic" w:hAnsi="Century Gothic" w:cs="Century Gothic"/>
          <w:color w:val="000000"/>
        </w:rPr>
        <w:t>Jondi</w:t>
      </w:r>
      <w:proofErr w:type="spellEnd"/>
      <w:r>
        <w:rPr>
          <w:rFonts w:ascii="Century Gothic" w:hAnsi="Century Gothic" w:cs="Century Gothic"/>
          <w:color w:val="000000"/>
        </w:rPr>
        <w:t xml:space="preserve"> </w:t>
      </w:r>
      <w:proofErr w:type="spellStart"/>
      <w:r>
        <w:rPr>
          <w:rFonts w:ascii="Century Gothic" w:hAnsi="Century Gothic" w:cs="Century Gothic"/>
          <w:color w:val="000000"/>
        </w:rPr>
        <w:t>Whitis</w:t>
      </w:r>
      <w:proofErr w:type="spellEnd"/>
      <w:r>
        <w:rPr>
          <w:rFonts w:ascii="Century Gothic" w:hAnsi="Century Gothic" w:cs="Century Gothic"/>
          <w:color w:val="000000"/>
        </w:rPr>
        <w:t>, MTOT/</w:t>
      </w:r>
      <w:proofErr w:type="spellStart"/>
      <w:r>
        <w:rPr>
          <w:rFonts w:ascii="Century Gothic" w:hAnsi="Century Gothic" w:cs="Century Gothic"/>
          <w:color w:val="000000"/>
        </w:rPr>
        <w:t>AccCertADV</w:t>
      </w:r>
      <w:proofErr w:type="spellEnd"/>
      <w:r>
        <w:rPr>
          <w:rFonts w:ascii="Century Gothic" w:hAnsi="Century Gothic" w:cs="Century Gothic"/>
          <w:color w:val="000000"/>
        </w:rPr>
        <w:t xml:space="preserve"> </w:t>
      </w:r>
      <w:r>
        <w:rPr>
          <w:rFonts w:ascii="Century Gothic" w:hAnsi="Century Gothic" w:cs="Century Gothic"/>
          <w:color w:val="000000"/>
        </w:rPr>
        <w:t xml:space="preserve">       </w:t>
      </w:r>
      <w:r>
        <w:rPr>
          <w:rFonts w:ascii="Century Gothic" w:hAnsi="Century Gothic" w:cs="Century Gothic"/>
          <w:color w:val="000000"/>
        </w:rPr>
        <w:t xml:space="preserve">  </w:t>
      </w:r>
      <w:hyperlink r:id="rId5" w:history="1">
        <w:r>
          <w:rPr>
            <w:rFonts w:ascii="Century Gothic" w:hAnsi="Century Gothic" w:cs="Century Gothic"/>
            <w:color w:val="094FD1"/>
            <w:u w:val="single" w:color="094FD1"/>
          </w:rPr>
          <w:t>JondiWhitis.com</w:t>
        </w:r>
      </w:hyperlink>
    </w:p>
    <w:p w14:paraId="28441529" w14:textId="56EC8F66" w:rsidR="00BB167C" w:rsidRDefault="00BB167C" w:rsidP="00AA2E08"/>
    <w:p w14:paraId="4C461D29" w14:textId="77777777" w:rsidR="00BB167C" w:rsidRDefault="00BB167C" w:rsidP="00AA2E08"/>
    <w:p w14:paraId="4039785F" w14:textId="77777777" w:rsidR="00AA2E08" w:rsidRDefault="00AA2E08"/>
    <w:p w14:paraId="65A4E805" w14:textId="02660793" w:rsidR="00AA2E08" w:rsidRDefault="00AA2E08"/>
    <w:p w14:paraId="1F3D5145" w14:textId="77777777" w:rsidR="00AA2E08" w:rsidRDefault="00AA2E08"/>
    <w:p w14:paraId="454ED396" w14:textId="7C17F077" w:rsidR="009B032B" w:rsidRDefault="009B032B"/>
    <w:p w14:paraId="66D0172E" w14:textId="4038C953" w:rsidR="00874FCA" w:rsidRDefault="00874FCA"/>
    <w:p w14:paraId="3A7DA0ED" w14:textId="77777777" w:rsidR="00874FCA" w:rsidRDefault="00874FCA"/>
    <w:sectPr w:rsidR="00874F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CA"/>
    <w:rsid w:val="002409B6"/>
    <w:rsid w:val="00756CFD"/>
    <w:rsid w:val="00874FCA"/>
    <w:rsid w:val="009B032B"/>
    <w:rsid w:val="00A30190"/>
    <w:rsid w:val="00AA2E08"/>
    <w:rsid w:val="00B5303C"/>
    <w:rsid w:val="00BB167C"/>
    <w:rsid w:val="00D3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57DEA"/>
  <w15:chartTrackingRefBased/>
  <w15:docId w15:val="{5D78BB70-FD9B-B644-9745-8A9DDC3E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4F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ondiwhitis.com/" TargetMode="External"/><Relationship Id="rId4" Type="http://schemas.openxmlformats.org/officeDocument/2006/relationships/hyperlink" Target="mailto:JondiWhitis@ma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2020-11-16T13:11:00Z</dcterms:created>
  <dcterms:modified xsi:type="dcterms:W3CDTF">2020-11-16T14:47:00Z</dcterms:modified>
</cp:coreProperties>
</file>