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4FD" w:rsidRPr="00F42F7A" w:rsidRDefault="004E678A" w:rsidP="004E67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F7A">
        <w:rPr>
          <w:rFonts w:ascii="Times New Roman" w:hAnsi="Times New Roman" w:cs="Times New Roman"/>
          <w:b/>
          <w:sz w:val="24"/>
          <w:szCs w:val="24"/>
        </w:rPr>
        <w:t xml:space="preserve">Synthesis and Characterization of silver </w:t>
      </w:r>
      <w:proofErr w:type="spellStart"/>
      <w:r w:rsidRPr="00F42F7A">
        <w:rPr>
          <w:rFonts w:ascii="Times New Roman" w:hAnsi="Times New Roman" w:cs="Times New Roman"/>
          <w:b/>
          <w:sz w:val="24"/>
          <w:szCs w:val="24"/>
        </w:rPr>
        <w:t>nanoparticles</w:t>
      </w:r>
      <w:proofErr w:type="spellEnd"/>
      <w:r w:rsidRPr="00F42F7A">
        <w:rPr>
          <w:rFonts w:ascii="Times New Roman" w:hAnsi="Times New Roman" w:cs="Times New Roman"/>
          <w:b/>
          <w:sz w:val="24"/>
          <w:szCs w:val="24"/>
        </w:rPr>
        <w:t xml:space="preserve"> from </w:t>
      </w:r>
      <w:proofErr w:type="spellStart"/>
      <w:r w:rsidRPr="00F42F7A">
        <w:rPr>
          <w:rFonts w:ascii="Times New Roman" w:hAnsi="Times New Roman" w:cs="Times New Roman"/>
          <w:b/>
          <w:i/>
          <w:sz w:val="24"/>
          <w:szCs w:val="24"/>
        </w:rPr>
        <w:t>Allium</w:t>
      </w:r>
      <w:proofErr w:type="spellEnd"/>
      <w:r w:rsidRPr="00F42F7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42F7A">
        <w:rPr>
          <w:rFonts w:ascii="Times New Roman" w:hAnsi="Times New Roman" w:cs="Times New Roman"/>
          <w:b/>
          <w:i/>
          <w:sz w:val="24"/>
          <w:szCs w:val="24"/>
        </w:rPr>
        <w:t>cepa</w:t>
      </w:r>
      <w:proofErr w:type="spellEnd"/>
      <w:r w:rsidRPr="00F42F7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F42F7A">
        <w:rPr>
          <w:rFonts w:ascii="Times New Roman" w:hAnsi="Times New Roman" w:cs="Times New Roman"/>
          <w:b/>
          <w:sz w:val="24"/>
          <w:szCs w:val="24"/>
        </w:rPr>
        <w:t>Allium</w:t>
      </w:r>
      <w:proofErr w:type="spellEnd"/>
      <w:r w:rsidRPr="00F42F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2F7A">
        <w:rPr>
          <w:rFonts w:ascii="Times New Roman" w:hAnsi="Times New Roman" w:cs="Times New Roman"/>
          <w:b/>
          <w:i/>
          <w:sz w:val="24"/>
          <w:szCs w:val="24"/>
        </w:rPr>
        <w:t>sativum</w:t>
      </w:r>
      <w:proofErr w:type="spellEnd"/>
      <w:r w:rsidRPr="00F42F7A">
        <w:rPr>
          <w:rFonts w:ascii="Times New Roman" w:hAnsi="Times New Roman" w:cs="Times New Roman"/>
          <w:b/>
          <w:sz w:val="24"/>
          <w:szCs w:val="24"/>
        </w:rPr>
        <w:t xml:space="preserve"> using electron microscopy and </w:t>
      </w:r>
      <w:r w:rsidR="00F42F7A">
        <w:rPr>
          <w:rFonts w:ascii="Times New Roman" w:hAnsi="Times New Roman" w:cs="Times New Roman"/>
          <w:b/>
          <w:sz w:val="24"/>
          <w:szCs w:val="24"/>
        </w:rPr>
        <w:t>their</w:t>
      </w:r>
      <w:r w:rsidRPr="00F42F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2F7A">
        <w:rPr>
          <w:rFonts w:ascii="Times New Roman" w:hAnsi="Times New Roman" w:cs="Times New Roman"/>
          <w:b/>
          <w:sz w:val="24"/>
          <w:szCs w:val="24"/>
        </w:rPr>
        <w:t>antidiabetic</w:t>
      </w:r>
      <w:proofErr w:type="spellEnd"/>
      <w:r w:rsidRPr="00F42F7A">
        <w:rPr>
          <w:rFonts w:ascii="Times New Roman" w:hAnsi="Times New Roman" w:cs="Times New Roman"/>
          <w:b/>
          <w:sz w:val="24"/>
          <w:szCs w:val="24"/>
        </w:rPr>
        <w:t xml:space="preserve"> activity</w:t>
      </w:r>
    </w:p>
    <w:p w:rsidR="00F42F7A" w:rsidRPr="00F42F7A" w:rsidRDefault="00F42F7A" w:rsidP="004E67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F7A">
        <w:rPr>
          <w:rFonts w:ascii="Times New Roman" w:hAnsi="Times New Roman" w:cs="Times New Roman"/>
          <w:b/>
          <w:sz w:val="24"/>
          <w:szCs w:val="24"/>
        </w:rPr>
        <w:t xml:space="preserve">D. </w:t>
      </w:r>
      <w:proofErr w:type="spellStart"/>
      <w:r w:rsidRPr="00F42F7A">
        <w:rPr>
          <w:rFonts w:ascii="Times New Roman" w:hAnsi="Times New Roman" w:cs="Times New Roman"/>
          <w:b/>
          <w:sz w:val="24"/>
          <w:szCs w:val="24"/>
        </w:rPr>
        <w:t>Jini</w:t>
      </w:r>
      <w:proofErr w:type="spellEnd"/>
    </w:p>
    <w:p w:rsidR="00F42F7A" w:rsidRPr="00F42F7A" w:rsidRDefault="00F42F7A" w:rsidP="00F42F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2F7A">
        <w:rPr>
          <w:rFonts w:ascii="Times New Roman" w:hAnsi="Times New Roman" w:cs="Times New Roman"/>
        </w:rPr>
        <w:t xml:space="preserve">Department of Chemical Engineering, Hindustan Institute of Technology and Science, </w:t>
      </w:r>
      <w:proofErr w:type="spellStart"/>
      <w:r w:rsidRPr="00F42F7A">
        <w:rPr>
          <w:rFonts w:ascii="Times New Roman" w:hAnsi="Times New Roman" w:cs="Times New Roman"/>
        </w:rPr>
        <w:t>Padur</w:t>
      </w:r>
      <w:proofErr w:type="spellEnd"/>
      <w:r w:rsidRPr="00F42F7A">
        <w:rPr>
          <w:rFonts w:ascii="Times New Roman" w:hAnsi="Times New Roman" w:cs="Times New Roman"/>
        </w:rPr>
        <w:t xml:space="preserve">, </w:t>
      </w:r>
      <w:proofErr w:type="spellStart"/>
      <w:r w:rsidRPr="00F42F7A">
        <w:rPr>
          <w:rFonts w:ascii="Times New Roman" w:hAnsi="Times New Roman" w:cs="Times New Roman"/>
        </w:rPr>
        <w:t>Kelambakkam</w:t>
      </w:r>
      <w:proofErr w:type="spellEnd"/>
      <w:r w:rsidRPr="00F42F7A">
        <w:rPr>
          <w:rFonts w:ascii="Times New Roman" w:hAnsi="Times New Roman" w:cs="Times New Roman"/>
        </w:rPr>
        <w:t>, Chennai, Tamil Nadu, India</w:t>
      </w:r>
    </w:p>
    <w:p w:rsidR="00F42F7A" w:rsidRPr="00F42F7A" w:rsidRDefault="00F42F7A" w:rsidP="00F42F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2F7A" w:rsidRPr="001659A1" w:rsidRDefault="00F42F7A" w:rsidP="00F42F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A1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1659A1">
          <w:rPr>
            <w:rStyle w:val="Hyperlink"/>
            <w:rFonts w:ascii="Times New Roman" w:hAnsi="Times New Roman" w:cs="Times New Roman"/>
            <w:sz w:val="24"/>
            <w:szCs w:val="24"/>
          </w:rPr>
          <w:t>djini@hindustanuniv.ac.in</w:t>
        </w:r>
      </w:hyperlink>
    </w:p>
    <w:p w:rsidR="00F42F7A" w:rsidRPr="001659A1" w:rsidRDefault="00F42F7A" w:rsidP="00F42F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59A1">
        <w:rPr>
          <w:rFonts w:ascii="Times New Roman" w:hAnsi="Times New Roman" w:cs="Times New Roman"/>
          <w:sz w:val="24"/>
          <w:szCs w:val="24"/>
        </w:rPr>
        <w:t>Phone: +91-9487371857</w:t>
      </w:r>
    </w:p>
    <w:p w:rsidR="00F42F7A" w:rsidRDefault="00F42F7A" w:rsidP="004E678A">
      <w:pPr>
        <w:jc w:val="center"/>
        <w:rPr>
          <w:b/>
          <w:lang w:val="en-IN"/>
        </w:rPr>
      </w:pPr>
    </w:p>
    <w:p w:rsidR="004E678A" w:rsidRDefault="005C2C42" w:rsidP="00226F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</w:t>
      </w:r>
      <w:r w:rsidR="00226F1F" w:rsidRPr="00226F1F">
        <w:rPr>
          <w:rFonts w:ascii="Times New Roman" w:hAnsi="Times New Roman" w:cs="Times New Roman"/>
          <w:iCs/>
          <w:sz w:val="24"/>
          <w:szCs w:val="24"/>
        </w:rPr>
        <w:t xml:space="preserve">he </w:t>
      </w:r>
      <w:r w:rsidR="00226F1F" w:rsidRPr="00226F1F">
        <w:rPr>
          <w:rFonts w:ascii="Times New Roman" w:hAnsi="Times New Roman" w:cs="Times New Roman"/>
          <w:sz w:val="24"/>
          <w:szCs w:val="24"/>
        </w:rPr>
        <w:t xml:space="preserve">silver </w:t>
      </w:r>
      <w:proofErr w:type="spellStart"/>
      <w:r w:rsidR="00226F1F" w:rsidRPr="00226F1F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226F1F" w:rsidRPr="00226F1F">
        <w:rPr>
          <w:rFonts w:ascii="Times New Roman" w:hAnsi="Times New Roman" w:cs="Times New Roman"/>
          <w:sz w:val="24"/>
          <w:szCs w:val="24"/>
        </w:rPr>
        <w:t xml:space="preserve"> </w:t>
      </w:r>
      <w:r w:rsidR="00226F1F">
        <w:rPr>
          <w:rFonts w:ascii="Times New Roman" w:hAnsi="Times New Roman" w:cs="Times New Roman"/>
          <w:sz w:val="24"/>
          <w:szCs w:val="24"/>
        </w:rPr>
        <w:t xml:space="preserve">were synthesized from </w:t>
      </w:r>
      <w:proofErr w:type="spellStart"/>
      <w:r w:rsidR="004E678A" w:rsidRPr="00226F1F">
        <w:rPr>
          <w:rFonts w:ascii="Times New Roman" w:hAnsi="Times New Roman" w:cs="Times New Roman"/>
          <w:i/>
          <w:iCs/>
          <w:sz w:val="24"/>
          <w:szCs w:val="24"/>
        </w:rPr>
        <w:t>Allium</w:t>
      </w:r>
      <w:proofErr w:type="spellEnd"/>
      <w:r w:rsidR="004E678A" w:rsidRPr="00226F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E678A" w:rsidRPr="00226F1F">
        <w:rPr>
          <w:rFonts w:ascii="Times New Roman" w:hAnsi="Times New Roman" w:cs="Times New Roman"/>
          <w:i/>
          <w:iCs/>
          <w:sz w:val="24"/>
          <w:szCs w:val="24"/>
        </w:rPr>
        <w:t>cepa</w:t>
      </w:r>
      <w:proofErr w:type="spellEnd"/>
      <w:r w:rsidR="004E678A" w:rsidRPr="00226F1F">
        <w:rPr>
          <w:rFonts w:ascii="Times New Roman" w:hAnsi="Times New Roman" w:cs="Times New Roman"/>
          <w:sz w:val="24"/>
          <w:szCs w:val="24"/>
        </w:rPr>
        <w:t xml:space="preserve"> and </w:t>
      </w:r>
      <w:proofErr w:type="spellStart"/>
      <w:r w:rsidR="004E678A" w:rsidRPr="00226F1F">
        <w:rPr>
          <w:rFonts w:ascii="Times New Roman" w:hAnsi="Times New Roman" w:cs="Times New Roman"/>
          <w:i/>
          <w:iCs/>
          <w:sz w:val="24"/>
          <w:szCs w:val="24"/>
        </w:rPr>
        <w:t>Allium</w:t>
      </w:r>
      <w:proofErr w:type="spellEnd"/>
      <w:r w:rsidR="004E678A" w:rsidRPr="00226F1F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="004E678A" w:rsidRPr="00226F1F">
        <w:rPr>
          <w:rFonts w:ascii="Times New Roman" w:hAnsi="Times New Roman" w:cs="Times New Roman"/>
          <w:sz w:val="24"/>
          <w:szCs w:val="24"/>
        </w:rPr>
        <w:t> </w:t>
      </w:r>
      <w:r w:rsidR="00226F1F" w:rsidRPr="00226F1F">
        <w:rPr>
          <w:rFonts w:ascii="Times New Roman" w:hAnsi="Times New Roman" w:cs="Times New Roman"/>
          <w:sz w:val="24"/>
          <w:szCs w:val="24"/>
        </w:rPr>
        <w:t>extracts</w:t>
      </w:r>
      <w:r w:rsidR="004E678A" w:rsidRPr="00226F1F">
        <w:rPr>
          <w:rFonts w:ascii="Times New Roman" w:hAnsi="Times New Roman" w:cs="Times New Roman"/>
          <w:sz w:val="24"/>
          <w:szCs w:val="24"/>
        </w:rPr>
        <w:t xml:space="preserve"> </w:t>
      </w:r>
      <w:r w:rsidR="00F42F7A" w:rsidRPr="00226F1F">
        <w:rPr>
          <w:rFonts w:ascii="Times New Roman" w:hAnsi="Times New Roman" w:cs="Times New Roman"/>
          <w:sz w:val="24"/>
          <w:szCs w:val="24"/>
        </w:rPr>
        <w:t xml:space="preserve">to </w:t>
      </w:r>
      <w:r w:rsidR="004E678A" w:rsidRPr="00226F1F">
        <w:rPr>
          <w:rFonts w:ascii="Times New Roman" w:hAnsi="Times New Roman" w:cs="Times New Roman"/>
          <w:sz w:val="24"/>
          <w:szCs w:val="24"/>
        </w:rPr>
        <w:t xml:space="preserve">evaluate their </w:t>
      </w:r>
      <w:proofErr w:type="spellStart"/>
      <w:r w:rsidR="004E678A" w:rsidRPr="00226F1F">
        <w:rPr>
          <w:rFonts w:ascii="Times New Roman" w:hAnsi="Times New Roman" w:cs="Times New Roman"/>
          <w:sz w:val="24"/>
          <w:szCs w:val="24"/>
        </w:rPr>
        <w:t>anti</w:t>
      </w:r>
      <w:r w:rsidR="00F42F7A" w:rsidRPr="00226F1F">
        <w:rPr>
          <w:rFonts w:ascii="Times New Roman" w:hAnsi="Times New Roman" w:cs="Times New Roman"/>
          <w:sz w:val="24"/>
          <w:szCs w:val="24"/>
        </w:rPr>
        <w:t>diabetic</w:t>
      </w:r>
      <w:proofErr w:type="spellEnd"/>
      <w:r w:rsidR="00F42F7A" w:rsidRPr="00226F1F">
        <w:rPr>
          <w:rFonts w:ascii="Times New Roman" w:hAnsi="Times New Roman" w:cs="Times New Roman"/>
          <w:sz w:val="24"/>
          <w:szCs w:val="24"/>
        </w:rPr>
        <w:t xml:space="preserve"> activity</w:t>
      </w:r>
      <w:r w:rsidR="004E678A" w:rsidRPr="00226F1F">
        <w:rPr>
          <w:rFonts w:ascii="Times New Roman" w:hAnsi="Times New Roman" w:cs="Times New Roman"/>
          <w:sz w:val="24"/>
          <w:szCs w:val="24"/>
        </w:rPr>
        <w:t>. </w:t>
      </w:r>
      <w:hyperlink r:id="rId5" w:tooltip="Learn more about Transmission Electron Microscopy from ScienceDirect's AI-generated Topic Pages" w:history="1">
        <w:r w:rsidR="004E678A" w:rsidRPr="00226F1F">
          <w:rPr>
            <w:rFonts w:ascii="Times New Roman" w:hAnsi="Times New Roman" w:cs="Times New Roman"/>
            <w:sz w:val="24"/>
            <w:szCs w:val="24"/>
          </w:rPr>
          <w:t>Transmission electron microscopy</w:t>
        </w:r>
      </w:hyperlink>
      <w:r w:rsidR="00F42F7A" w:rsidRPr="00226F1F">
        <w:rPr>
          <w:rFonts w:ascii="Times New Roman" w:hAnsi="Times New Roman" w:cs="Times New Roman"/>
          <w:sz w:val="24"/>
          <w:szCs w:val="24"/>
        </w:rPr>
        <w:t> (T</w:t>
      </w:r>
      <w:r w:rsidR="004E678A" w:rsidRPr="00226F1F">
        <w:rPr>
          <w:rFonts w:ascii="Times New Roman" w:hAnsi="Times New Roman" w:cs="Times New Roman"/>
          <w:sz w:val="24"/>
          <w:szCs w:val="24"/>
        </w:rPr>
        <w:t xml:space="preserve">EM) </w:t>
      </w:r>
      <w:r w:rsidR="00F42F7A" w:rsidRPr="00226F1F">
        <w:rPr>
          <w:rFonts w:ascii="Times New Roman" w:hAnsi="Times New Roman" w:cs="Times New Roman"/>
          <w:sz w:val="24"/>
          <w:szCs w:val="24"/>
        </w:rPr>
        <w:t xml:space="preserve">and Scanning Electron Microscopy (SEM) </w:t>
      </w:r>
      <w:r w:rsidR="004E678A" w:rsidRPr="00226F1F">
        <w:rPr>
          <w:rFonts w:ascii="Times New Roman" w:hAnsi="Times New Roman" w:cs="Times New Roman"/>
          <w:sz w:val="24"/>
          <w:szCs w:val="24"/>
        </w:rPr>
        <w:t xml:space="preserve">was used to distinguish the </w:t>
      </w:r>
      <w:r w:rsidR="00226F1F" w:rsidRPr="00226F1F">
        <w:rPr>
          <w:rFonts w:ascii="Times New Roman" w:hAnsi="Times New Roman" w:cs="Times New Roman"/>
          <w:sz w:val="24"/>
          <w:szCs w:val="24"/>
        </w:rPr>
        <w:t xml:space="preserve">size and </w:t>
      </w:r>
      <w:r w:rsidR="004E678A" w:rsidRPr="00226F1F">
        <w:rPr>
          <w:rFonts w:ascii="Times New Roman" w:hAnsi="Times New Roman" w:cs="Times New Roman"/>
          <w:sz w:val="24"/>
          <w:szCs w:val="24"/>
        </w:rPr>
        <w:t xml:space="preserve">morphology of the </w:t>
      </w:r>
      <w:proofErr w:type="spellStart"/>
      <w:r w:rsidR="004E678A" w:rsidRPr="00226F1F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4E678A" w:rsidRPr="00226F1F">
        <w:rPr>
          <w:rFonts w:ascii="Times New Roman" w:hAnsi="Times New Roman" w:cs="Times New Roman"/>
          <w:sz w:val="24"/>
          <w:szCs w:val="24"/>
        </w:rPr>
        <w:t xml:space="preserve"> attained from plant extracts. </w:t>
      </w:r>
      <w:r w:rsidR="00F42F7A" w:rsidRPr="00226F1F">
        <w:rPr>
          <w:rFonts w:ascii="Times New Roman" w:hAnsi="Times New Roman" w:cs="Times New Roman"/>
          <w:sz w:val="24"/>
          <w:szCs w:val="24"/>
        </w:rPr>
        <w:t xml:space="preserve">HR-TEM was used to study the </w:t>
      </w:r>
      <w:r w:rsidR="00226F1F" w:rsidRPr="00226F1F">
        <w:rPr>
          <w:rFonts w:ascii="Times New Roman" w:hAnsi="Times New Roman" w:cs="Times New Roman"/>
          <w:sz w:val="24"/>
          <w:szCs w:val="24"/>
        </w:rPr>
        <w:t xml:space="preserve">crystal nature of the synthesized </w:t>
      </w:r>
      <w:proofErr w:type="spellStart"/>
      <w:r w:rsidR="00226F1F" w:rsidRPr="00226F1F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="00226F1F" w:rsidRPr="00226F1F">
        <w:rPr>
          <w:rFonts w:ascii="Times New Roman" w:hAnsi="Times New Roman" w:cs="Times New Roman"/>
          <w:sz w:val="24"/>
          <w:szCs w:val="24"/>
        </w:rPr>
        <w:t xml:space="preserve">. </w:t>
      </w:r>
      <w:r w:rsidR="00226F1F">
        <w:rPr>
          <w:rFonts w:ascii="Times New Roman" w:hAnsi="Times New Roman" w:cs="Times New Roman"/>
          <w:sz w:val="24"/>
          <w:szCs w:val="24"/>
        </w:rPr>
        <w:t xml:space="preserve">The properties of the synthesized silver </w:t>
      </w:r>
      <w:proofErr w:type="spellStart"/>
      <w:r w:rsidR="00226F1F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226F1F">
        <w:rPr>
          <w:rFonts w:ascii="Times New Roman" w:hAnsi="Times New Roman" w:cs="Times New Roman"/>
          <w:sz w:val="24"/>
          <w:szCs w:val="24"/>
        </w:rPr>
        <w:t xml:space="preserve"> were characterized by FT-IR spectroscopy and UV-visible spectroscopy. The results proved that the synthesized </w:t>
      </w:r>
      <w:proofErr w:type="spellStart"/>
      <w:r w:rsidR="00226F1F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226F1F">
        <w:rPr>
          <w:rFonts w:ascii="Times New Roman" w:hAnsi="Times New Roman" w:cs="Times New Roman"/>
          <w:sz w:val="24"/>
          <w:szCs w:val="24"/>
        </w:rPr>
        <w:t xml:space="preserve"> were less than 100nm size, spherical in shape and crystal in nature. </w:t>
      </w:r>
      <w:r w:rsidR="004E678A">
        <w:rPr>
          <w:rFonts w:ascii="Times New Roman" w:hAnsi="Times New Roman" w:cs="Times New Roman"/>
          <w:vanish/>
          <w:sz w:val="24"/>
          <w:szCs w:val="24"/>
        </w:rPr>
        <w:t>arlic .ity and antiidabetic rotepetely and they cause numerous side effects. m</w:t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vanish/>
          <w:sz w:val="24"/>
          <w:szCs w:val="24"/>
        </w:rPr>
        <w:pgNum/>
      </w:r>
      <w:r w:rsidR="004E678A">
        <w:rPr>
          <w:rFonts w:ascii="Times New Roman" w:hAnsi="Times New Roman" w:cs="Times New Roman"/>
          <w:sz w:val="24"/>
          <w:szCs w:val="24"/>
        </w:rPr>
        <w:t xml:space="preserve">The </w:t>
      </w:r>
      <w:r w:rsidR="004E678A" w:rsidRPr="00181942">
        <w:rPr>
          <w:rFonts w:ascii="Times New Roman" w:hAnsi="Times New Roman" w:cs="Times New Roman"/>
          <w:i/>
          <w:sz w:val="24"/>
          <w:szCs w:val="24"/>
        </w:rPr>
        <w:t>in vitro</w:t>
      </w:r>
      <w:r w:rsidR="004E6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antidiabetic</w:t>
      </w:r>
      <w:proofErr w:type="spellEnd"/>
      <w:r w:rsidR="004E678A">
        <w:rPr>
          <w:rFonts w:ascii="Times New Roman" w:hAnsi="Times New Roman" w:cs="Times New Roman"/>
          <w:sz w:val="24"/>
          <w:szCs w:val="24"/>
        </w:rPr>
        <w:t xml:space="preserve"> activities revealed that the synthesized silver 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4E678A">
        <w:rPr>
          <w:rFonts w:ascii="Times New Roman" w:hAnsi="Times New Roman" w:cs="Times New Roman"/>
          <w:sz w:val="24"/>
          <w:szCs w:val="24"/>
        </w:rPr>
        <w:t xml:space="preserve"> have higher level of α-amylase and α-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glucosidase</w:t>
      </w:r>
      <w:proofErr w:type="spellEnd"/>
      <w:r w:rsidR="004E678A">
        <w:rPr>
          <w:rFonts w:ascii="Times New Roman" w:hAnsi="Times New Roman" w:cs="Times New Roman"/>
          <w:sz w:val="24"/>
          <w:szCs w:val="24"/>
        </w:rPr>
        <w:t xml:space="preserve"> inhibitory activities. In addition, it also showed a better level of antioxidant activity. </w:t>
      </w:r>
      <w:r w:rsidR="004E678A" w:rsidRPr="001659A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cytotoxicity</w:t>
      </w:r>
      <w:proofErr w:type="spellEnd"/>
      <w:r w:rsidR="00226F1F">
        <w:rPr>
          <w:rFonts w:ascii="Times New Roman" w:hAnsi="Times New Roman" w:cs="Times New Roman"/>
          <w:sz w:val="24"/>
          <w:szCs w:val="24"/>
        </w:rPr>
        <w:t xml:space="preserve"> </w:t>
      </w:r>
      <w:r w:rsidR="004E678A">
        <w:rPr>
          <w:rFonts w:ascii="Times New Roman" w:hAnsi="Times New Roman" w:cs="Times New Roman"/>
          <w:sz w:val="24"/>
          <w:szCs w:val="24"/>
        </w:rPr>
        <w:t xml:space="preserve">of the synthesized silver 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4E678A">
        <w:rPr>
          <w:rFonts w:ascii="Times New Roman" w:hAnsi="Times New Roman" w:cs="Times New Roman"/>
          <w:sz w:val="24"/>
          <w:szCs w:val="24"/>
        </w:rPr>
        <w:t xml:space="preserve"> </w:t>
      </w:r>
      <w:r w:rsidR="004E678A" w:rsidRPr="001659A1">
        <w:rPr>
          <w:rFonts w:ascii="Times New Roman" w:hAnsi="Times New Roman" w:cs="Times New Roman"/>
          <w:sz w:val="24"/>
          <w:szCs w:val="24"/>
        </w:rPr>
        <w:t>was studied in 3T3 pre-</w:t>
      </w:r>
      <w:proofErr w:type="spellStart"/>
      <w:r w:rsidR="004E678A" w:rsidRPr="001659A1">
        <w:rPr>
          <w:rFonts w:ascii="Times New Roman" w:hAnsi="Times New Roman" w:cs="Times New Roman"/>
          <w:sz w:val="24"/>
          <w:szCs w:val="24"/>
        </w:rPr>
        <w:t>adipocytes</w:t>
      </w:r>
      <w:proofErr w:type="spellEnd"/>
      <w:r w:rsidR="004E678A" w:rsidRPr="001659A1">
        <w:rPr>
          <w:rFonts w:ascii="Times New Roman" w:hAnsi="Times New Roman" w:cs="Times New Roman"/>
          <w:sz w:val="24"/>
          <w:szCs w:val="24"/>
        </w:rPr>
        <w:t xml:space="preserve"> cells</w:t>
      </w:r>
      <w:r w:rsidR="004E678A">
        <w:rPr>
          <w:rFonts w:ascii="Times New Roman" w:hAnsi="Times New Roman" w:cs="Times New Roman"/>
          <w:sz w:val="24"/>
          <w:szCs w:val="24"/>
        </w:rPr>
        <w:t xml:space="preserve"> and was showed that the green synthesized silver </w:t>
      </w:r>
      <w:proofErr w:type="spellStart"/>
      <w:r w:rsidR="004E678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4E678A">
        <w:rPr>
          <w:rFonts w:ascii="Times New Roman" w:hAnsi="Times New Roman" w:cs="Times New Roman"/>
          <w:sz w:val="24"/>
          <w:szCs w:val="24"/>
        </w:rPr>
        <w:t xml:space="preserve"> were non-toxic to the </w:t>
      </w:r>
      <w:r w:rsidR="004E678A" w:rsidRPr="001659A1">
        <w:rPr>
          <w:rFonts w:ascii="Times New Roman" w:hAnsi="Times New Roman" w:cs="Times New Roman"/>
          <w:sz w:val="24"/>
          <w:szCs w:val="24"/>
        </w:rPr>
        <w:t>3T3 pre-</w:t>
      </w:r>
      <w:proofErr w:type="spellStart"/>
      <w:r w:rsidR="004E678A" w:rsidRPr="001659A1">
        <w:rPr>
          <w:rFonts w:ascii="Times New Roman" w:hAnsi="Times New Roman" w:cs="Times New Roman"/>
          <w:sz w:val="24"/>
          <w:szCs w:val="24"/>
        </w:rPr>
        <w:t>adipocytes</w:t>
      </w:r>
      <w:proofErr w:type="spellEnd"/>
      <w:r w:rsidR="004E678A" w:rsidRPr="001659A1">
        <w:rPr>
          <w:rFonts w:ascii="Times New Roman" w:hAnsi="Times New Roman" w:cs="Times New Roman"/>
          <w:sz w:val="24"/>
          <w:szCs w:val="24"/>
        </w:rPr>
        <w:t xml:space="preserve"> cells.</w:t>
      </w:r>
      <w:r w:rsidR="00226F1F">
        <w:rPr>
          <w:rFonts w:ascii="Times New Roman" w:hAnsi="Times New Roman" w:cs="Times New Roman"/>
          <w:sz w:val="24"/>
          <w:szCs w:val="24"/>
        </w:rPr>
        <w:t xml:space="preserve"> </w:t>
      </w:r>
      <w:r w:rsidR="004E678A" w:rsidRPr="001659A1">
        <w:rPr>
          <w:rFonts w:ascii="Times New Roman" w:hAnsi="Times New Roman" w:cs="Times New Roman"/>
          <w:sz w:val="24"/>
          <w:szCs w:val="24"/>
        </w:rPr>
        <w:t xml:space="preserve">It was concluded that </w:t>
      </w:r>
      <w:r w:rsidR="004E678A">
        <w:rPr>
          <w:rFonts w:ascii="Times New Roman" w:hAnsi="Times New Roman" w:cs="Times New Roman"/>
          <w:sz w:val="24"/>
          <w:szCs w:val="24"/>
        </w:rPr>
        <w:t xml:space="preserve">the </w:t>
      </w:r>
      <w:r w:rsidR="00226F1F">
        <w:rPr>
          <w:rFonts w:ascii="Times New Roman" w:hAnsi="Times New Roman" w:cs="Times New Roman"/>
          <w:sz w:val="24"/>
          <w:szCs w:val="24"/>
        </w:rPr>
        <w:t>electron microcopy will be a better characterization tool for the analysis</w:t>
      </w:r>
      <w:r w:rsidR="000C3259">
        <w:rPr>
          <w:rFonts w:ascii="Times New Roman" w:hAnsi="Times New Roman" w:cs="Times New Roman"/>
          <w:sz w:val="24"/>
          <w:szCs w:val="24"/>
        </w:rPr>
        <w:t xml:space="preserve"> of silver </w:t>
      </w:r>
      <w:proofErr w:type="spellStart"/>
      <w:r w:rsidR="000C3259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0C3259">
        <w:rPr>
          <w:rFonts w:ascii="Times New Roman" w:hAnsi="Times New Roman" w:cs="Times New Roman"/>
          <w:sz w:val="24"/>
          <w:szCs w:val="24"/>
        </w:rPr>
        <w:t xml:space="preserve"> and the synthesized articles can be used as a </w:t>
      </w:r>
      <w:proofErr w:type="spellStart"/>
      <w:r w:rsidR="000C3259">
        <w:rPr>
          <w:rFonts w:ascii="Times New Roman" w:hAnsi="Times New Roman" w:cs="Times New Roman"/>
          <w:sz w:val="24"/>
          <w:szCs w:val="24"/>
        </w:rPr>
        <w:t>phytomedicine</w:t>
      </w:r>
      <w:proofErr w:type="spellEnd"/>
      <w:r w:rsidR="000C3259">
        <w:rPr>
          <w:rFonts w:ascii="Times New Roman" w:hAnsi="Times New Roman" w:cs="Times New Roman"/>
          <w:sz w:val="24"/>
          <w:szCs w:val="24"/>
        </w:rPr>
        <w:t xml:space="preserve"> for the treatment of diabetes</w:t>
      </w:r>
      <w:r w:rsidR="00226F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2C42" w:rsidRPr="001659A1" w:rsidRDefault="005C2C42" w:rsidP="00226F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>, silver, diabetes, electron microscopy, SEM, TEM</w:t>
      </w:r>
    </w:p>
    <w:p w:rsidR="004E678A" w:rsidRPr="004E678A" w:rsidRDefault="004E678A" w:rsidP="004E678A">
      <w:pPr>
        <w:jc w:val="both"/>
        <w:rPr>
          <w:rFonts w:ascii="Georgia" w:hAnsi="Georgia"/>
          <w:color w:val="2E2E2E"/>
          <w:sz w:val="19"/>
          <w:szCs w:val="19"/>
        </w:rPr>
      </w:pPr>
    </w:p>
    <w:sectPr w:rsidR="004E678A" w:rsidRPr="004E678A" w:rsidSect="005464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20"/>
  <w:characterSpacingControl w:val="doNotCompress"/>
  <w:compat/>
  <w:rsids>
    <w:rsidRoot w:val="004E678A"/>
    <w:rsid w:val="000C3259"/>
    <w:rsid w:val="00226F1F"/>
    <w:rsid w:val="004E678A"/>
    <w:rsid w:val="005464FD"/>
    <w:rsid w:val="005C2C42"/>
    <w:rsid w:val="00F42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4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E678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E67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earth-and-planetary-sciences/transmission-electron-microscopy" TargetMode="External"/><Relationship Id="rId4" Type="http://schemas.openxmlformats.org/officeDocument/2006/relationships/hyperlink" Target="mailto:djini@hindustanuniv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2020-06-16T11:00:00Z</dcterms:created>
  <dcterms:modified xsi:type="dcterms:W3CDTF">2020-06-16T11:25:00Z</dcterms:modified>
</cp:coreProperties>
</file>