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5A0" w:rsidRPr="002F1511" w:rsidRDefault="00F4142D" w:rsidP="00F4142D">
      <w:pPr>
        <w:spacing w:after="0" w:line="240" w:lineRule="auto"/>
        <w:ind w:left="-630"/>
        <w:rPr>
          <w:rFonts w:ascii="Minion Pro" w:hAnsi="Minion Pro"/>
          <w:b/>
          <w:bCs/>
          <w:color w:val="0070C0"/>
          <w:sz w:val="36"/>
          <w:szCs w:val="36"/>
        </w:rPr>
      </w:pPr>
      <w:bookmarkStart w:id="0" w:name="_GoBack"/>
      <w:bookmarkEnd w:id="0"/>
      <w:r w:rsidRPr="00F4142D">
        <w:rPr>
          <w:rFonts w:ascii="Minion Pro" w:hAnsi="Minion Pro"/>
          <w:b/>
          <w:bCs/>
          <w:color w:val="0070C0"/>
          <w:sz w:val="36"/>
          <w:szCs w:val="36"/>
        </w:rPr>
        <w:t xml:space="preserve">Characterization of polyurethane </w:t>
      </w:r>
      <w:proofErr w:type="spellStart"/>
      <w:r w:rsidRPr="00F4142D">
        <w:rPr>
          <w:rFonts w:ascii="Minion Pro" w:hAnsi="Minion Pro"/>
          <w:b/>
          <w:bCs/>
          <w:color w:val="0070C0"/>
          <w:sz w:val="36"/>
          <w:szCs w:val="36"/>
        </w:rPr>
        <w:t>nanofoams</w:t>
      </w:r>
      <w:proofErr w:type="spellEnd"/>
      <w:r w:rsidRPr="00F4142D">
        <w:rPr>
          <w:rFonts w:ascii="Minion Pro" w:hAnsi="Minion Pro"/>
          <w:b/>
          <w:bCs/>
          <w:color w:val="0070C0"/>
          <w:sz w:val="36"/>
          <w:szCs w:val="36"/>
        </w:rPr>
        <w:t xml:space="preserve"> prepared from bio-</w:t>
      </w:r>
      <w:proofErr w:type="spellStart"/>
      <w:r w:rsidRPr="00F4142D">
        <w:rPr>
          <w:rFonts w:ascii="Minion Pro" w:hAnsi="Minion Pro"/>
          <w:b/>
          <w:bCs/>
          <w:color w:val="0070C0"/>
          <w:sz w:val="36"/>
          <w:szCs w:val="36"/>
        </w:rPr>
        <w:t>polyol</w:t>
      </w:r>
      <w:proofErr w:type="spellEnd"/>
      <w:r w:rsidRPr="00F4142D">
        <w:rPr>
          <w:rFonts w:ascii="Minion Pro" w:hAnsi="Minion Pro"/>
          <w:b/>
          <w:bCs/>
          <w:color w:val="0070C0"/>
          <w:sz w:val="36"/>
          <w:szCs w:val="36"/>
        </w:rPr>
        <w:t xml:space="preserve"> and </w:t>
      </w:r>
      <w:proofErr w:type="spellStart"/>
      <w:r w:rsidRPr="00F4142D">
        <w:rPr>
          <w:rFonts w:ascii="Minion Pro" w:hAnsi="Minion Pro"/>
          <w:b/>
          <w:bCs/>
          <w:color w:val="0070C0"/>
          <w:sz w:val="36"/>
          <w:szCs w:val="36"/>
        </w:rPr>
        <w:t>nanocellulose</w:t>
      </w:r>
      <w:proofErr w:type="spellEnd"/>
    </w:p>
    <w:p w:rsidR="00F2383C" w:rsidRPr="00894700" w:rsidRDefault="00F2383C" w:rsidP="00BA0175">
      <w:pPr>
        <w:spacing w:after="0" w:line="240" w:lineRule="auto"/>
        <w:ind w:left="-630"/>
        <w:jc w:val="both"/>
        <w:rPr>
          <w:rFonts w:asciiTheme="minorBidi" w:hAnsiTheme="minorBidi"/>
          <w:sz w:val="18"/>
          <w:szCs w:val="18"/>
        </w:rPr>
      </w:pPr>
      <w:r w:rsidRPr="00894700">
        <w:rPr>
          <w:rFonts w:asciiTheme="minorBidi" w:hAnsiTheme="minorBidi"/>
          <w:sz w:val="18"/>
          <w:szCs w:val="18"/>
          <w:u w:val="single"/>
        </w:rPr>
        <w:t xml:space="preserve">Rabi </w:t>
      </w:r>
      <w:proofErr w:type="spellStart"/>
      <w:r w:rsidRPr="00894700">
        <w:rPr>
          <w:rFonts w:asciiTheme="minorBidi" w:hAnsiTheme="minorBidi"/>
          <w:sz w:val="18"/>
          <w:szCs w:val="18"/>
          <w:u w:val="single"/>
        </w:rPr>
        <w:t>Behrooz</w:t>
      </w:r>
      <w:proofErr w:type="spellEnd"/>
      <w:r w:rsidRPr="00894700">
        <w:rPr>
          <w:rFonts w:asciiTheme="minorBidi" w:hAnsiTheme="minorBidi"/>
          <w:sz w:val="18"/>
          <w:szCs w:val="18"/>
        </w:rPr>
        <w:t xml:space="preserve">, </w:t>
      </w:r>
      <w:proofErr w:type="spellStart"/>
      <w:r w:rsidRPr="00894700">
        <w:rPr>
          <w:rFonts w:asciiTheme="minorBidi" w:hAnsiTheme="minorBidi"/>
          <w:sz w:val="18"/>
          <w:szCs w:val="18"/>
        </w:rPr>
        <w:t>Nahid</w:t>
      </w:r>
      <w:proofErr w:type="spellEnd"/>
      <w:r w:rsidRPr="00894700">
        <w:rPr>
          <w:rFonts w:asciiTheme="minorBidi" w:hAnsiTheme="minorBidi"/>
          <w:sz w:val="18"/>
          <w:szCs w:val="18"/>
        </w:rPr>
        <w:t xml:space="preserve"> </w:t>
      </w:r>
      <w:proofErr w:type="spellStart"/>
      <w:r w:rsidRPr="00894700">
        <w:rPr>
          <w:rFonts w:asciiTheme="minorBidi" w:hAnsiTheme="minorBidi"/>
          <w:sz w:val="18"/>
          <w:szCs w:val="18"/>
        </w:rPr>
        <w:t>Rastegarfar</w:t>
      </w:r>
      <w:proofErr w:type="spellEnd"/>
    </w:p>
    <w:p w:rsidR="00F2383C" w:rsidRPr="00894700" w:rsidRDefault="00F2383C" w:rsidP="00BA0175">
      <w:pPr>
        <w:ind w:left="-630"/>
        <w:jc w:val="both"/>
        <w:rPr>
          <w:rFonts w:asciiTheme="minorBidi" w:hAnsiTheme="minorBidi"/>
          <w:sz w:val="18"/>
          <w:szCs w:val="18"/>
        </w:rPr>
      </w:pPr>
      <w:r w:rsidRPr="00894700">
        <w:rPr>
          <w:rFonts w:asciiTheme="minorBidi" w:hAnsiTheme="minorBidi"/>
          <w:sz w:val="18"/>
          <w:szCs w:val="18"/>
        </w:rPr>
        <w:t xml:space="preserve">Department of Wood and Paper Science, Faculty of Natural Resources, </w:t>
      </w:r>
      <w:proofErr w:type="spellStart"/>
      <w:r w:rsidRPr="00894700">
        <w:rPr>
          <w:rFonts w:asciiTheme="minorBidi" w:hAnsiTheme="minorBidi"/>
          <w:sz w:val="18"/>
          <w:szCs w:val="18"/>
        </w:rPr>
        <w:t>Tarbiat</w:t>
      </w:r>
      <w:proofErr w:type="spellEnd"/>
      <w:r w:rsidRPr="00894700">
        <w:rPr>
          <w:rFonts w:asciiTheme="minorBidi" w:hAnsiTheme="minorBidi"/>
          <w:sz w:val="18"/>
          <w:szCs w:val="18"/>
        </w:rPr>
        <w:t xml:space="preserve"> </w:t>
      </w:r>
      <w:proofErr w:type="spellStart"/>
      <w:r w:rsidRPr="00894700">
        <w:rPr>
          <w:rFonts w:asciiTheme="minorBidi" w:hAnsiTheme="minorBidi"/>
          <w:sz w:val="18"/>
          <w:szCs w:val="18"/>
        </w:rPr>
        <w:t>Modares</w:t>
      </w:r>
      <w:proofErr w:type="spellEnd"/>
      <w:r w:rsidRPr="00894700">
        <w:rPr>
          <w:rFonts w:asciiTheme="minorBidi" w:hAnsiTheme="minorBidi"/>
          <w:sz w:val="18"/>
          <w:szCs w:val="18"/>
        </w:rPr>
        <w:t xml:space="preserve"> University, Tehran, Iran</w:t>
      </w:r>
    </w:p>
    <w:p w:rsidR="00BA0175" w:rsidRDefault="00BA0175" w:rsidP="002070D4">
      <w:pPr>
        <w:jc w:val="both"/>
        <w:rPr>
          <w:sz w:val="28"/>
          <w:szCs w:val="28"/>
        </w:rPr>
        <w:sectPr w:rsidR="00BA0175" w:rsidSect="00BA0175">
          <w:pgSz w:w="12240" w:h="15840"/>
          <w:pgMar w:top="990" w:right="1080" w:bottom="2250" w:left="1440" w:header="720" w:footer="720" w:gutter="0"/>
          <w:cols w:space="720"/>
          <w:docGrid w:linePitch="360"/>
        </w:sectPr>
      </w:pPr>
    </w:p>
    <w:p w:rsidR="003D2D4E" w:rsidRPr="003D2D4E" w:rsidRDefault="003D2D4E" w:rsidP="001D46A7">
      <w:pPr>
        <w:jc w:val="both"/>
        <w:rPr>
          <w:rFonts w:asciiTheme="minorBidi" w:hAnsiTheme="minorBidi"/>
          <w:b/>
          <w:bCs/>
          <w:sz w:val="20"/>
          <w:szCs w:val="20"/>
        </w:rPr>
      </w:pPr>
      <w:r w:rsidRPr="003D2D4E">
        <w:rPr>
          <w:rFonts w:asciiTheme="minorBidi" w:hAnsiTheme="minorBidi"/>
          <w:b/>
          <w:bCs/>
          <w:sz w:val="20"/>
          <w:szCs w:val="20"/>
        </w:rPr>
        <w:lastRenderedPageBreak/>
        <w:t>Abstract</w:t>
      </w:r>
    </w:p>
    <w:p w:rsidR="00B164E8" w:rsidRDefault="005B65A0" w:rsidP="00B164E8">
      <w:pPr>
        <w:jc w:val="both"/>
        <w:rPr>
          <w:rFonts w:ascii="Tw Cen MT" w:hAnsi="Tw Cen MT"/>
          <w:sz w:val="18"/>
          <w:szCs w:val="18"/>
        </w:rPr>
      </w:pPr>
      <w:r w:rsidRPr="00652277">
        <w:rPr>
          <w:rFonts w:ascii="Tw Cen MT" w:hAnsi="Tw Cen MT"/>
          <w:sz w:val="18"/>
          <w:szCs w:val="18"/>
        </w:rPr>
        <w:t xml:space="preserve">Currently, the PU industry is heavily petroleum-dependent, because its two major </w:t>
      </w:r>
      <w:proofErr w:type="spellStart"/>
      <w:r w:rsidRPr="00652277">
        <w:rPr>
          <w:rFonts w:ascii="Tw Cen MT" w:hAnsi="Tw Cen MT"/>
          <w:sz w:val="18"/>
          <w:szCs w:val="18"/>
        </w:rPr>
        <w:t>feedstocks</w:t>
      </w:r>
      <w:proofErr w:type="spellEnd"/>
      <w:r w:rsidRPr="00652277">
        <w:rPr>
          <w:rFonts w:ascii="Tw Cen MT" w:hAnsi="Tw Cen MT"/>
          <w:sz w:val="18"/>
          <w:szCs w:val="18"/>
        </w:rPr>
        <w:t xml:space="preserve">, i.e. </w:t>
      </w:r>
      <w:proofErr w:type="spellStart"/>
      <w:r w:rsidRPr="00652277">
        <w:rPr>
          <w:rFonts w:ascii="Tw Cen MT" w:hAnsi="Tw Cen MT"/>
          <w:sz w:val="18"/>
          <w:szCs w:val="18"/>
        </w:rPr>
        <w:t>polyols</w:t>
      </w:r>
      <w:proofErr w:type="spellEnd"/>
      <w:r w:rsidRPr="00652277">
        <w:rPr>
          <w:rFonts w:ascii="Tw Cen MT" w:hAnsi="Tw Cen MT"/>
          <w:sz w:val="18"/>
          <w:szCs w:val="18"/>
        </w:rPr>
        <w:t xml:space="preserve"> and </w:t>
      </w:r>
      <w:proofErr w:type="spellStart"/>
      <w:r w:rsidRPr="00652277">
        <w:rPr>
          <w:rFonts w:ascii="Tw Cen MT" w:hAnsi="Tw Cen MT"/>
          <w:sz w:val="18"/>
          <w:szCs w:val="18"/>
        </w:rPr>
        <w:t>isocyanates</w:t>
      </w:r>
      <w:proofErr w:type="spellEnd"/>
      <w:r w:rsidRPr="00652277">
        <w:rPr>
          <w:rFonts w:ascii="Tw Cen MT" w:hAnsi="Tw Cen MT"/>
          <w:sz w:val="18"/>
          <w:szCs w:val="18"/>
        </w:rPr>
        <w:t xml:space="preserve">, are largely petroleum-derived. Due to concerns over the depletion of fossil resources, pollution, waste disposal issue, there has been a great deal of interest in developing bio-based </w:t>
      </w:r>
      <w:proofErr w:type="spellStart"/>
      <w:r w:rsidRPr="00652277">
        <w:rPr>
          <w:rFonts w:ascii="Tw Cen MT" w:hAnsi="Tw Cen MT"/>
          <w:sz w:val="18"/>
          <w:szCs w:val="18"/>
        </w:rPr>
        <w:t>polyols</w:t>
      </w:r>
      <w:proofErr w:type="spellEnd"/>
      <w:r w:rsidRPr="00652277">
        <w:rPr>
          <w:rFonts w:ascii="Tw Cen MT" w:hAnsi="Tw Cen MT"/>
          <w:sz w:val="18"/>
          <w:szCs w:val="18"/>
        </w:rPr>
        <w:t xml:space="preserve"> from renewable resources. One common method used to produce bio-</w:t>
      </w:r>
      <w:proofErr w:type="spellStart"/>
      <w:r w:rsidRPr="00652277">
        <w:rPr>
          <w:rFonts w:ascii="Tw Cen MT" w:hAnsi="Tw Cen MT"/>
          <w:sz w:val="18"/>
          <w:szCs w:val="18"/>
        </w:rPr>
        <w:t>polyols</w:t>
      </w:r>
      <w:proofErr w:type="spellEnd"/>
      <w:r w:rsidRPr="00652277">
        <w:rPr>
          <w:rFonts w:ascii="Tw Cen MT" w:hAnsi="Tw Cen MT"/>
          <w:sz w:val="18"/>
          <w:szCs w:val="18"/>
        </w:rPr>
        <w:t xml:space="preserve"> is the liquefaction of </w:t>
      </w:r>
      <w:proofErr w:type="spellStart"/>
      <w:r w:rsidRPr="00652277">
        <w:rPr>
          <w:rFonts w:ascii="Tw Cen MT" w:hAnsi="Tw Cen MT"/>
          <w:sz w:val="18"/>
          <w:szCs w:val="18"/>
        </w:rPr>
        <w:t>lignocellulosic</w:t>
      </w:r>
      <w:proofErr w:type="spellEnd"/>
      <w:r w:rsidRPr="00652277">
        <w:rPr>
          <w:rFonts w:ascii="Tw Cen MT" w:hAnsi="Tw Cen MT"/>
          <w:sz w:val="18"/>
          <w:szCs w:val="18"/>
        </w:rPr>
        <w:t xml:space="preserve"> biomass by different solvents such as crude glycerol that this bio solvent has defects such as weak efficiency. In this research, polyethylene glycol (PEG) was used as co-solvent to increase efficiency of crude glycerol in sawdust liquefaction process. The influence of process variables </w:t>
      </w:r>
      <w:r w:rsidR="00712CCA" w:rsidRPr="00652277">
        <w:rPr>
          <w:rFonts w:ascii="Tw Cen MT" w:hAnsi="Tw Cen MT"/>
          <w:sz w:val="18"/>
          <w:szCs w:val="18"/>
        </w:rPr>
        <w:t xml:space="preserve">were measured </w:t>
      </w:r>
      <w:r w:rsidRPr="00652277">
        <w:rPr>
          <w:rFonts w:ascii="Tw Cen MT" w:hAnsi="Tw Cen MT"/>
          <w:sz w:val="18"/>
          <w:szCs w:val="18"/>
        </w:rPr>
        <w:t xml:space="preserve">on </w:t>
      </w:r>
      <w:r w:rsidR="00712CCA" w:rsidRPr="00652277">
        <w:rPr>
          <w:rFonts w:ascii="Tw Cen MT" w:hAnsi="Tw Cen MT"/>
          <w:sz w:val="18"/>
          <w:szCs w:val="18"/>
        </w:rPr>
        <w:t xml:space="preserve">the </w:t>
      </w:r>
      <w:proofErr w:type="spellStart"/>
      <w:r w:rsidRPr="00652277">
        <w:rPr>
          <w:rFonts w:ascii="Tw Cen MT" w:hAnsi="Tw Cen MT"/>
          <w:sz w:val="18"/>
          <w:szCs w:val="18"/>
        </w:rPr>
        <w:t>polyol</w:t>
      </w:r>
      <w:proofErr w:type="spellEnd"/>
      <w:r w:rsidRPr="00652277">
        <w:rPr>
          <w:rFonts w:ascii="Tw Cen MT" w:hAnsi="Tw Cen MT"/>
          <w:sz w:val="18"/>
          <w:szCs w:val="18"/>
        </w:rPr>
        <w:t xml:space="preserve"> properties, namely biomass conversion ratio, acid number, hydroxyl number and viscosity</w:t>
      </w:r>
      <w:r w:rsidR="00712CCA" w:rsidRPr="00652277">
        <w:rPr>
          <w:rFonts w:ascii="Tw Cen MT" w:hAnsi="Tw Cen MT"/>
          <w:sz w:val="18"/>
          <w:szCs w:val="18"/>
        </w:rPr>
        <w:t>.</w:t>
      </w:r>
      <w:r w:rsidRPr="00652277">
        <w:rPr>
          <w:rFonts w:ascii="Tw Cen MT" w:hAnsi="Tw Cen MT"/>
          <w:sz w:val="18"/>
          <w:szCs w:val="18"/>
        </w:rPr>
        <w:t xml:space="preserve"> Then, rigid polyurethane foam will be prepared under optimum conditions. Also</w:t>
      </w:r>
      <w:r w:rsidR="00882DF1" w:rsidRPr="00652277">
        <w:rPr>
          <w:rFonts w:ascii="Tw Cen MT" w:hAnsi="Tw Cen MT"/>
          <w:sz w:val="18"/>
          <w:szCs w:val="18"/>
        </w:rPr>
        <w:t>,</w:t>
      </w:r>
      <w:r w:rsidRPr="00652277">
        <w:rPr>
          <w:rFonts w:ascii="Tw Cen MT" w:hAnsi="Tw Cen MT"/>
          <w:sz w:val="18"/>
          <w:szCs w:val="18"/>
        </w:rPr>
        <w:t xml:space="preserve"> for promotion of PU foams properties, </w:t>
      </w:r>
      <w:proofErr w:type="spellStart"/>
      <w:r w:rsidRPr="00652277">
        <w:rPr>
          <w:rFonts w:ascii="Tw Cen MT" w:hAnsi="Tw Cen MT"/>
          <w:sz w:val="18"/>
          <w:szCs w:val="18"/>
        </w:rPr>
        <w:t>nanocrystal</w:t>
      </w:r>
      <w:proofErr w:type="spellEnd"/>
      <w:r w:rsidRPr="00652277">
        <w:rPr>
          <w:rFonts w:ascii="Tw Cen MT" w:hAnsi="Tw Cen MT"/>
          <w:sz w:val="18"/>
          <w:szCs w:val="18"/>
        </w:rPr>
        <w:t xml:space="preserve"> cellulose was added as an additive to pure foam in </w:t>
      </w:r>
      <w:r w:rsidR="005830D5" w:rsidRPr="00652277">
        <w:rPr>
          <w:rFonts w:ascii="Tw Cen MT" w:hAnsi="Tw Cen MT"/>
          <w:sz w:val="18"/>
          <w:szCs w:val="18"/>
        </w:rPr>
        <w:t>three different levels 1, 3 and</w:t>
      </w:r>
      <w:r w:rsidRPr="00652277">
        <w:rPr>
          <w:rFonts w:ascii="Tw Cen MT" w:hAnsi="Tw Cen MT"/>
          <w:sz w:val="18"/>
          <w:szCs w:val="18"/>
        </w:rPr>
        <w:t xml:space="preserve"> 5%.</w:t>
      </w:r>
      <w:r w:rsidR="00B164E8" w:rsidRPr="00B164E8">
        <w:rPr>
          <w:rFonts w:ascii="Tw Cen MT" w:hAnsi="Tw Cen MT"/>
          <w:sz w:val="18"/>
          <w:szCs w:val="18"/>
        </w:rPr>
        <w:t xml:space="preserve"> </w:t>
      </w:r>
      <w:r w:rsidR="00B164E8" w:rsidRPr="00652277">
        <w:rPr>
          <w:rFonts w:ascii="Tw Cen MT" w:hAnsi="Tw Cen MT"/>
          <w:sz w:val="18"/>
          <w:szCs w:val="18"/>
        </w:rPr>
        <w:t xml:space="preserve">The structural characteristics of nanoparticles were determined by atomic force microscopy (AFM). The properties of polyurethane foams were investigated by scanning electron microscope (SEM), </w:t>
      </w:r>
      <w:proofErr w:type="spellStart"/>
      <w:proofErr w:type="gramStart"/>
      <w:r w:rsidR="00B164E8" w:rsidRPr="00652277">
        <w:rPr>
          <w:rFonts w:ascii="Tw Cen MT" w:hAnsi="Tw Cen MT"/>
          <w:sz w:val="18"/>
          <w:szCs w:val="18"/>
        </w:rPr>
        <w:t>fourier</w:t>
      </w:r>
      <w:proofErr w:type="spellEnd"/>
      <w:proofErr w:type="gramEnd"/>
      <w:r w:rsidR="00B164E8" w:rsidRPr="00652277">
        <w:rPr>
          <w:rFonts w:ascii="Tw Cen MT" w:hAnsi="Tw Cen MT"/>
          <w:sz w:val="18"/>
          <w:szCs w:val="18"/>
        </w:rPr>
        <w:t xml:space="preserve"> transform infrared spectroscopy (FT-IR), </w:t>
      </w:r>
      <w:proofErr w:type="spellStart"/>
      <w:r w:rsidR="00B164E8" w:rsidRPr="00652277">
        <w:rPr>
          <w:rFonts w:ascii="Tw Cen MT" w:hAnsi="Tw Cen MT"/>
          <w:sz w:val="18"/>
          <w:szCs w:val="18"/>
        </w:rPr>
        <w:t>thermogravimetric</w:t>
      </w:r>
      <w:proofErr w:type="spellEnd"/>
      <w:r w:rsidR="00B164E8" w:rsidRPr="00652277">
        <w:rPr>
          <w:rFonts w:ascii="Tw Cen MT" w:hAnsi="Tw Cen MT"/>
          <w:sz w:val="18"/>
          <w:szCs w:val="18"/>
        </w:rPr>
        <w:t xml:space="preserve"> analysis (TGA) and differential </w:t>
      </w:r>
      <w:proofErr w:type="spellStart"/>
      <w:r w:rsidR="00B164E8" w:rsidRPr="00652277">
        <w:rPr>
          <w:rFonts w:ascii="Tw Cen MT" w:hAnsi="Tw Cen MT"/>
          <w:sz w:val="18"/>
          <w:szCs w:val="18"/>
        </w:rPr>
        <w:t>scaning</w:t>
      </w:r>
      <w:proofErr w:type="spellEnd"/>
      <w:r w:rsidR="00B164E8" w:rsidRPr="00652277">
        <w:rPr>
          <w:rFonts w:ascii="Tw Cen MT" w:hAnsi="Tw Cen MT"/>
          <w:sz w:val="18"/>
          <w:szCs w:val="18"/>
        </w:rPr>
        <w:t xml:space="preserve"> </w:t>
      </w:r>
      <w:proofErr w:type="spellStart"/>
      <w:r w:rsidR="00B164E8" w:rsidRPr="00652277">
        <w:rPr>
          <w:rFonts w:ascii="Tw Cen MT" w:hAnsi="Tw Cen MT"/>
          <w:sz w:val="18"/>
          <w:szCs w:val="18"/>
        </w:rPr>
        <w:t>calorimetry</w:t>
      </w:r>
      <w:proofErr w:type="spellEnd"/>
      <w:r w:rsidR="00B164E8" w:rsidRPr="00652277">
        <w:rPr>
          <w:rFonts w:ascii="Tw Cen MT" w:hAnsi="Tw Cen MT"/>
          <w:sz w:val="18"/>
          <w:szCs w:val="18"/>
        </w:rPr>
        <w:t xml:space="preserve"> (DSC). Also the density, impact strength, compression strength and thermal conductivity of the foams were measured according to predetermined standards. The results showed that the best type of </w:t>
      </w:r>
      <w:proofErr w:type="spellStart"/>
      <w:r w:rsidR="00B164E8" w:rsidRPr="00652277">
        <w:rPr>
          <w:rFonts w:ascii="Tw Cen MT" w:hAnsi="Tw Cen MT"/>
          <w:sz w:val="18"/>
          <w:szCs w:val="18"/>
        </w:rPr>
        <w:t>polyol</w:t>
      </w:r>
      <w:proofErr w:type="spellEnd"/>
      <w:r w:rsidR="00B164E8" w:rsidRPr="00652277">
        <w:rPr>
          <w:rFonts w:ascii="Tw Cen MT" w:hAnsi="Tw Cen MT"/>
          <w:sz w:val="18"/>
          <w:szCs w:val="18"/>
        </w:rPr>
        <w:t xml:space="preserve"> was obtained in the optimum conditions of sawdust liquefaction with a weight ratio of PEG/CG (20/80) at 200 °C and after 200 minutes.</w:t>
      </w:r>
      <w:r w:rsidR="00B164E8" w:rsidRPr="00B164E8">
        <w:rPr>
          <w:rFonts w:ascii="Tw Cen MT" w:hAnsi="Tw Cen MT"/>
          <w:sz w:val="18"/>
          <w:szCs w:val="18"/>
        </w:rPr>
        <w:t xml:space="preserve"> </w:t>
      </w:r>
      <w:r w:rsidR="00B164E8" w:rsidRPr="00652277">
        <w:rPr>
          <w:rFonts w:ascii="Tw Cen MT" w:hAnsi="Tw Cen MT"/>
          <w:sz w:val="18"/>
          <w:szCs w:val="18"/>
        </w:rPr>
        <w:t xml:space="preserve">The addition of </w:t>
      </w:r>
      <w:proofErr w:type="spellStart"/>
      <w:r w:rsidR="00B164E8" w:rsidRPr="00652277">
        <w:rPr>
          <w:rFonts w:ascii="Tw Cen MT" w:hAnsi="Tw Cen MT"/>
          <w:sz w:val="18"/>
          <w:szCs w:val="18"/>
        </w:rPr>
        <w:t>nanocrystalline</w:t>
      </w:r>
      <w:proofErr w:type="spellEnd"/>
      <w:r w:rsidR="00B164E8" w:rsidRPr="00652277">
        <w:rPr>
          <w:rFonts w:ascii="Tw Cen MT" w:hAnsi="Tw Cen MT"/>
          <w:sz w:val="18"/>
          <w:szCs w:val="18"/>
        </w:rPr>
        <w:t xml:space="preserve"> cellulose improved the mechanical and thermal properties of foams.</w:t>
      </w:r>
      <w:r w:rsidR="00B164E8" w:rsidRPr="00B164E8">
        <w:rPr>
          <w:rFonts w:ascii="Tw Cen MT" w:hAnsi="Tw Cen MT"/>
          <w:sz w:val="18"/>
          <w:szCs w:val="18"/>
        </w:rPr>
        <w:t xml:space="preserve"> </w:t>
      </w:r>
      <w:r w:rsidR="00B164E8" w:rsidRPr="00652277">
        <w:rPr>
          <w:rFonts w:ascii="Tw Cen MT" w:hAnsi="Tw Cen MT"/>
          <w:sz w:val="18"/>
          <w:szCs w:val="18"/>
        </w:rPr>
        <w:t xml:space="preserve">In addition, increasing the percentage of </w:t>
      </w:r>
      <w:proofErr w:type="spellStart"/>
      <w:r w:rsidR="00B164E8" w:rsidRPr="00652277">
        <w:rPr>
          <w:rFonts w:ascii="Tw Cen MT" w:hAnsi="Tw Cen MT"/>
          <w:sz w:val="18"/>
          <w:szCs w:val="18"/>
        </w:rPr>
        <w:t>nanocrystals</w:t>
      </w:r>
      <w:proofErr w:type="spellEnd"/>
      <w:r w:rsidR="00B164E8" w:rsidRPr="00652277">
        <w:rPr>
          <w:rFonts w:ascii="Tw Cen MT" w:hAnsi="Tw Cen MT"/>
          <w:sz w:val="18"/>
          <w:szCs w:val="18"/>
        </w:rPr>
        <w:t xml:space="preserve"> reduced the size of cell pores, increased density, compressive and impact strength. Also, the minimum thermal conductivity and the highest degradation temperature were obtained for 5% </w:t>
      </w:r>
      <w:proofErr w:type="spellStart"/>
      <w:r w:rsidR="00B164E8" w:rsidRPr="00652277">
        <w:rPr>
          <w:rFonts w:ascii="Tw Cen MT" w:hAnsi="Tw Cen MT"/>
          <w:sz w:val="18"/>
          <w:szCs w:val="18"/>
        </w:rPr>
        <w:t>nano</w:t>
      </w:r>
      <w:proofErr w:type="spellEnd"/>
      <w:r w:rsidR="00B164E8" w:rsidRPr="00652277">
        <w:rPr>
          <w:rFonts w:ascii="Tw Cen MT" w:hAnsi="Tw Cen MT"/>
          <w:sz w:val="18"/>
          <w:szCs w:val="18"/>
        </w:rPr>
        <w:t xml:space="preserve"> cellulose reinforced foams.</w:t>
      </w:r>
    </w:p>
    <w:p w:rsidR="002070D4" w:rsidRDefault="002070D4" w:rsidP="00B164E8">
      <w:pPr>
        <w:jc w:val="both"/>
        <w:rPr>
          <w:rFonts w:ascii="Tw Cen MT" w:hAnsi="Tw Cen MT"/>
          <w:sz w:val="18"/>
          <w:szCs w:val="18"/>
        </w:rPr>
      </w:pPr>
    </w:p>
    <w:p w:rsidR="002070D4" w:rsidRDefault="002070D4" w:rsidP="00B164E8">
      <w:pPr>
        <w:jc w:val="both"/>
        <w:rPr>
          <w:rFonts w:ascii="Tw Cen MT" w:hAnsi="Tw Cen MT"/>
          <w:sz w:val="18"/>
          <w:szCs w:val="18"/>
        </w:rPr>
      </w:pPr>
    </w:p>
    <w:p w:rsidR="002070D4" w:rsidRDefault="002070D4" w:rsidP="00B164E8">
      <w:pPr>
        <w:jc w:val="both"/>
        <w:rPr>
          <w:rFonts w:ascii="Tw Cen MT" w:hAnsi="Tw Cen MT"/>
          <w:sz w:val="18"/>
          <w:szCs w:val="18"/>
        </w:rPr>
      </w:pPr>
    </w:p>
    <w:p w:rsidR="00D14148" w:rsidRDefault="00B164E8" w:rsidP="00B164E8">
      <w:pPr>
        <w:jc w:val="both"/>
        <w:rPr>
          <w:rFonts w:ascii="Tw Cen MT" w:hAnsi="Tw Cen MT"/>
          <w:b/>
          <w:bCs/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0BC9D8A1" wp14:editId="59885148">
            <wp:extent cx="3050940" cy="2490717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52776" cy="249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64E8" w:rsidRDefault="00B164E8" w:rsidP="00BA0175">
      <w:pPr>
        <w:spacing w:line="240" w:lineRule="auto"/>
        <w:jc w:val="both"/>
        <w:rPr>
          <w:rFonts w:ascii="Tw Cen MT" w:hAnsi="Tw Cen MT"/>
          <w:b/>
          <w:bCs/>
          <w:sz w:val="18"/>
          <w:szCs w:val="18"/>
        </w:rPr>
      </w:pPr>
      <w:proofErr w:type="gramStart"/>
      <w:r w:rsidRPr="00B164E8">
        <w:rPr>
          <w:rFonts w:ascii="Tw Cen MT" w:hAnsi="Tw Cen MT"/>
          <w:b/>
          <w:bCs/>
          <w:sz w:val="18"/>
          <w:szCs w:val="18"/>
        </w:rPr>
        <w:t>Fig.</w:t>
      </w:r>
      <w:proofErr w:type="gramEnd"/>
      <w:r w:rsidRPr="00B164E8">
        <w:rPr>
          <w:rFonts w:ascii="Tw Cen MT" w:hAnsi="Tw Cen MT"/>
          <w:b/>
          <w:bCs/>
          <w:sz w:val="18"/>
          <w:szCs w:val="18"/>
        </w:rPr>
        <w:t xml:space="preserve"> SEM micrographs of </w:t>
      </w:r>
      <w:proofErr w:type="spellStart"/>
      <w:r w:rsidRPr="00B164E8">
        <w:rPr>
          <w:rFonts w:ascii="Tw Cen MT" w:hAnsi="Tw Cen MT"/>
          <w:b/>
          <w:bCs/>
          <w:sz w:val="18"/>
          <w:szCs w:val="18"/>
        </w:rPr>
        <w:t>nanocomposite</w:t>
      </w:r>
      <w:proofErr w:type="spellEnd"/>
      <w:r w:rsidRPr="00B164E8">
        <w:rPr>
          <w:rFonts w:ascii="Tw Cen MT" w:hAnsi="Tw Cen MT"/>
          <w:b/>
          <w:bCs/>
          <w:sz w:val="18"/>
          <w:szCs w:val="18"/>
        </w:rPr>
        <w:t xml:space="preserve"> foams with various </w:t>
      </w:r>
      <w:proofErr w:type="spellStart"/>
      <w:r w:rsidRPr="00B164E8">
        <w:rPr>
          <w:rFonts w:ascii="Tw Cen MT" w:hAnsi="Tw Cen MT"/>
          <w:b/>
          <w:bCs/>
          <w:sz w:val="18"/>
          <w:szCs w:val="18"/>
        </w:rPr>
        <w:t>nanocellulose</w:t>
      </w:r>
      <w:proofErr w:type="spellEnd"/>
      <w:r w:rsidRPr="00B164E8">
        <w:rPr>
          <w:rFonts w:ascii="Tw Cen MT" w:hAnsi="Tw Cen MT"/>
          <w:b/>
          <w:bCs/>
          <w:sz w:val="18"/>
          <w:szCs w:val="18"/>
        </w:rPr>
        <w:t xml:space="preserve"> content, a: Control, b: 1%, c: 3% and d: 5% </w:t>
      </w:r>
    </w:p>
    <w:p w:rsidR="00B164E8" w:rsidRDefault="00B164E8" w:rsidP="005F593E">
      <w:pPr>
        <w:spacing w:after="0" w:line="240" w:lineRule="auto"/>
        <w:jc w:val="both"/>
        <w:rPr>
          <w:rFonts w:asciiTheme="minorBidi" w:hAnsiTheme="minorBidi"/>
          <w:b/>
          <w:bCs/>
          <w:sz w:val="20"/>
          <w:szCs w:val="20"/>
        </w:rPr>
      </w:pPr>
      <w:r w:rsidRPr="00B164E8">
        <w:rPr>
          <w:rFonts w:asciiTheme="minorBidi" w:hAnsiTheme="minorBidi"/>
          <w:b/>
          <w:bCs/>
          <w:sz w:val="20"/>
          <w:szCs w:val="20"/>
        </w:rPr>
        <w:t>Recent Publication</w:t>
      </w:r>
    </w:p>
    <w:p w:rsidR="00760A14" w:rsidRDefault="00760A14" w:rsidP="00985977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 </w:t>
      </w:r>
      <w:proofErr w:type="spellStart"/>
      <w:r w:rsidR="00232BD7" w:rsidRPr="00232BD7">
        <w:rPr>
          <w:sz w:val="18"/>
          <w:szCs w:val="18"/>
        </w:rPr>
        <w:t>Benhamou</w:t>
      </w:r>
      <w:proofErr w:type="spellEnd"/>
      <w:r w:rsidR="00232BD7" w:rsidRPr="00232BD7">
        <w:rPr>
          <w:sz w:val="18"/>
          <w:szCs w:val="18"/>
        </w:rPr>
        <w:t xml:space="preserve">, K., </w:t>
      </w:r>
      <w:proofErr w:type="spellStart"/>
      <w:r w:rsidR="00232BD7" w:rsidRPr="00232BD7">
        <w:rPr>
          <w:sz w:val="18"/>
          <w:szCs w:val="18"/>
        </w:rPr>
        <w:t>Kaddami</w:t>
      </w:r>
      <w:proofErr w:type="spellEnd"/>
      <w:r w:rsidR="00232BD7" w:rsidRPr="00232BD7">
        <w:rPr>
          <w:sz w:val="18"/>
          <w:szCs w:val="18"/>
        </w:rPr>
        <w:t xml:space="preserve">, H., </w:t>
      </w:r>
      <w:proofErr w:type="spellStart"/>
      <w:r w:rsidR="00232BD7" w:rsidRPr="00232BD7">
        <w:rPr>
          <w:sz w:val="18"/>
          <w:szCs w:val="18"/>
        </w:rPr>
        <w:t>Magnin</w:t>
      </w:r>
      <w:proofErr w:type="spellEnd"/>
      <w:r w:rsidR="00232BD7" w:rsidRPr="00232BD7">
        <w:rPr>
          <w:sz w:val="18"/>
          <w:szCs w:val="18"/>
        </w:rPr>
        <w:t xml:space="preserve">, A., </w:t>
      </w:r>
      <w:proofErr w:type="spellStart"/>
      <w:r w:rsidR="00232BD7" w:rsidRPr="00232BD7">
        <w:rPr>
          <w:sz w:val="18"/>
          <w:szCs w:val="18"/>
        </w:rPr>
        <w:t>Dufresne</w:t>
      </w:r>
      <w:proofErr w:type="spellEnd"/>
      <w:r w:rsidR="00232BD7" w:rsidRPr="00232BD7">
        <w:rPr>
          <w:sz w:val="18"/>
          <w:szCs w:val="18"/>
        </w:rPr>
        <w:t xml:space="preserve">, A., Ahmad, A., 2015. Bio-based polyurethane reinforced with cellulose </w:t>
      </w:r>
      <w:proofErr w:type="spellStart"/>
      <w:r w:rsidR="00232BD7" w:rsidRPr="00232BD7">
        <w:rPr>
          <w:sz w:val="18"/>
          <w:szCs w:val="18"/>
        </w:rPr>
        <w:t>nanofibers</w:t>
      </w:r>
      <w:proofErr w:type="spellEnd"/>
      <w:r w:rsidR="00232BD7" w:rsidRPr="00232BD7">
        <w:rPr>
          <w:sz w:val="18"/>
          <w:szCs w:val="18"/>
        </w:rPr>
        <w:t>: A comprehensive investigation on the effect of interface, Carbohydrate Polymers, 122, 202-211.</w:t>
      </w:r>
    </w:p>
    <w:p w:rsidR="006D5DF4" w:rsidRDefault="00985977" w:rsidP="00A76690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2</w:t>
      </w:r>
      <w:r w:rsidR="00232BD7" w:rsidRPr="00A76690">
        <w:rPr>
          <w:sz w:val="18"/>
          <w:szCs w:val="18"/>
        </w:rPr>
        <w:t>.</w:t>
      </w:r>
      <w:r w:rsidR="00232BD7" w:rsidRPr="00A76690">
        <w:t xml:space="preserve"> </w:t>
      </w:r>
      <w:proofErr w:type="spellStart"/>
      <w:r w:rsidR="008E3EAA" w:rsidRPr="008E3EAA">
        <w:rPr>
          <w:sz w:val="18"/>
          <w:szCs w:val="18"/>
        </w:rPr>
        <w:t>Faruk</w:t>
      </w:r>
      <w:proofErr w:type="spellEnd"/>
      <w:r w:rsidR="008E3EAA" w:rsidRPr="008E3EAA">
        <w:rPr>
          <w:sz w:val="18"/>
          <w:szCs w:val="18"/>
        </w:rPr>
        <w:t xml:space="preserve">, O., </w:t>
      </w:r>
      <w:proofErr w:type="spellStart"/>
      <w:r w:rsidR="008E3EAA" w:rsidRPr="008E3EAA">
        <w:rPr>
          <w:sz w:val="18"/>
          <w:szCs w:val="18"/>
        </w:rPr>
        <w:t>Sain</w:t>
      </w:r>
      <w:proofErr w:type="spellEnd"/>
      <w:r w:rsidR="008E3EAA" w:rsidRPr="008E3EAA">
        <w:rPr>
          <w:sz w:val="18"/>
          <w:szCs w:val="18"/>
        </w:rPr>
        <w:t xml:space="preserve">, M., </w:t>
      </w:r>
      <w:proofErr w:type="spellStart"/>
      <w:r w:rsidR="008E3EAA" w:rsidRPr="008E3EAA">
        <w:rPr>
          <w:sz w:val="18"/>
          <w:szCs w:val="18"/>
        </w:rPr>
        <w:t>Farnood</w:t>
      </w:r>
      <w:proofErr w:type="spellEnd"/>
      <w:r w:rsidR="008E3EAA" w:rsidRPr="008E3EAA">
        <w:rPr>
          <w:sz w:val="18"/>
          <w:szCs w:val="18"/>
        </w:rPr>
        <w:t xml:space="preserve">, R., Pan, Y. F., Xiao, H., 2014. Development of lignin and </w:t>
      </w:r>
      <w:proofErr w:type="spellStart"/>
      <w:r w:rsidR="008E3EAA" w:rsidRPr="008E3EAA">
        <w:rPr>
          <w:sz w:val="18"/>
          <w:szCs w:val="18"/>
        </w:rPr>
        <w:t>nanocellulose</w:t>
      </w:r>
      <w:proofErr w:type="spellEnd"/>
      <w:r w:rsidR="008E3EAA" w:rsidRPr="008E3EAA">
        <w:rPr>
          <w:sz w:val="18"/>
          <w:szCs w:val="18"/>
        </w:rPr>
        <w:t xml:space="preserve"> enhanced bio PU foams for automotive parts, Polymer Environment, 22, 279–288.</w:t>
      </w:r>
    </w:p>
    <w:p w:rsidR="006955AB" w:rsidRDefault="00985977" w:rsidP="006955AB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3</w:t>
      </w:r>
      <w:r w:rsidR="006955AB">
        <w:rPr>
          <w:sz w:val="18"/>
          <w:szCs w:val="18"/>
        </w:rPr>
        <w:t xml:space="preserve">. </w:t>
      </w:r>
      <w:r w:rsidR="006955AB" w:rsidRPr="006955AB">
        <w:rPr>
          <w:sz w:val="18"/>
          <w:szCs w:val="18"/>
        </w:rPr>
        <w:t xml:space="preserve">Hu, S., Li, Y., 2014. Two-step sequential liquefaction of </w:t>
      </w:r>
      <w:proofErr w:type="spellStart"/>
      <w:r w:rsidR="006955AB" w:rsidRPr="006955AB">
        <w:rPr>
          <w:sz w:val="18"/>
          <w:szCs w:val="18"/>
        </w:rPr>
        <w:t>lignocellulosic</w:t>
      </w:r>
      <w:proofErr w:type="spellEnd"/>
      <w:r w:rsidR="006955AB" w:rsidRPr="006955AB">
        <w:rPr>
          <w:sz w:val="18"/>
          <w:szCs w:val="18"/>
        </w:rPr>
        <w:t xml:space="preserve"> biomass by crude glycerol for the production of </w:t>
      </w:r>
      <w:proofErr w:type="spellStart"/>
      <w:r w:rsidR="006955AB" w:rsidRPr="006955AB">
        <w:rPr>
          <w:sz w:val="18"/>
          <w:szCs w:val="18"/>
        </w:rPr>
        <w:t>polyols</w:t>
      </w:r>
      <w:proofErr w:type="spellEnd"/>
      <w:r w:rsidR="006955AB" w:rsidRPr="006955AB">
        <w:rPr>
          <w:sz w:val="18"/>
          <w:szCs w:val="18"/>
        </w:rPr>
        <w:t xml:space="preserve"> and polyurethane foams, </w:t>
      </w:r>
      <w:proofErr w:type="spellStart"/>
      <w:r w:rsidR="006955AB" w:rsidRPr="006955AB">
        <w:rPr>
          <w:sz w:val="18"/>
          <w:szCs w:val="18"/>
        </w:rPr>
        <w:t>Bioresource</w:t>
      </w:r>
      <w:proofErr w:type="spellEnd"/>
      <w:r w:rsidR="006955AB" w:rsidRPr="006955AB">
        <w:rPr>
          <w:sz w:val="18"/>
          <w:szCs w:val="18"/>
        </w:rPr>
        <w:t xml:space="preserve"> Technology 161: 410–415.</w:t>
      </w:r>
    </w:p>
    <w:p w:rsidR="00A76690" w:rsidRDefault="00985977" w:rsidP="006955AB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4</w:t>
      </w:r>
      <w:r w:rsidR="00A76690">
        <w:rPr>
          <w:sz w:val="18"/>
          <w:szCs w:val="18"/>
        </w:rPr>
        <w:t xml:space="preserve">. </w:t>
      </w:r>
      <w:r w:rsidR="00A76690" w:rsidRPr="00A76690">
        <w:rPr>
          <w:sz w:val="18"/>
          <w:szCs w:val="18"/>
        </w:rPr>
        <w:t xml:space="preserve">Li, Y, </w:t>
      </w:r>
      <w:proofErr w:type="spellStart"/>
      <w:r w:rsidR="00A76690" w:rsidRPr="00A76690">
        <w:rPr>
          <w:sz w:val="18"/>
          <w:szCs w:val="18"/>
        </w:rPr>
        <w:t>Luo</w:t>
      </w:r>
      <w:proofErr w:type="spellEnd"/>
      <w:r w:rsidR="00A76690" w:rsidRPr="00A76690">
        <w:rPr>
          <w:sz w:val="18"/>
          <w:szCs w:val="18"/>
        </w:rPr>
        <w:t xml:space="preserve">, X, Hu, S, 2015, Bio-based </w:t>
      </w:r>
      <w:proofErr w:type="spellStart"/>
      <w:r w:rsidR="00A76690" w:rsidRPr="00A76690">
        <w:rPr>
          <w:sz w:val="18"/>
          <w:szCs w:val="18"/>
        </w:rPr>
        <w:t>Polyols</w:t>
      </w:r>
      <w:proofErr w:type="spellEnd"/>
      <w:r w:rsidR="00A76690" w:rsidRPr="00A76690">
        <w:rPr>
          <w:sz w:val="18"/>
          <w:szCs w:val="18"/>
        </w:rPr>
        <w:t xml:space="preserve"> and Polyurethanes, Chapter 2, </w:t>
      </w:r>
      <w:proofErr w:type="spellStart"/>
      <w:r w:rsidR="00A76690" w:rsidRPr="00A76690">
        <w:rPr>
          <w:sz w:val="18"/>
          <w:szCs w:val="18"/>
        </w:rPr>
        <w:t>pp</w:t>
      </w:r>
      <w:proofErr w:type="spellEnd"/>
      <w:r w:rsidR="00A76690" w:rsidRPr="00A76690">
        <w:rPr>
          <w:sz w:val="18"/>
          <w:szCs w:val="18"/>
        </w:rPr>
        <w:t>, 15-30.</w:t>
      </w:r>
    </w:p>
    <w:p w:rsidR="009E4737" w:rsidRPr="001261A7" w:rsidRDefault="00985977" w:rsidP="002070D4">
      <w:pPr>
        <w:spacing w:after="0" w:line="240" w:lineRule="auto"/>
        <w:jc w:val="both"/>
        <w:rPr>
          <w:rFonts w:asciiTheme="minorBidi" w:hAnsiTheme="minorBidi"/>
          <w:sz w:val="14"/>
          <w:szCs w:val="14"/>
        </w:rPr>
      </w:pPr>
      <w:r>
        <w:rPr>
          <w:sz w:val="18"/>
          <w:szCs w:val="18"/>
        </w:rPr>
        <w:t xml:space="preserve">5. </w:t>
      </w:r>
      <w:proofErr w:type="spellStart"/>
      <w:r w:rsidR="00A76690" w:rsidRPr="00A76690">
        <w:rPr>
          <w:sz w:val="18"/>
          <w:szCs w:val="18"/>
        </w:rPr>
        <w:t>Mahmood</w:t>
      </w:r>
      <w:proofErr w:type="spellEnd"/>
      <w:r w:rsidR="00A76690" w:rsidRPr="00A76690">
        <w:rPr>
          <w:sz w:val="18"/>
          <w:szCs w:val="18"/>
        </w:rPr>
        <w:t xml:space="preserve">, N., Yuan, Z., Schmidt, J., </w:t>
      </w:r>
      <w:proofErr w:type="spellStart"/>
      <w:r w:rsidR="00A76690" w:rsidRPr="00A76690">
        <w:rPr>
          <w:sz w:val="18"/>
          <w:szCs w:val="18"/>
        </w:rPr>
        <w:t>Tymchyshyn</w:t>
      </w:r>
      <w:proofErr w:type="spellEnd"/>
      <w:r w:rsidR="00A76690" w:rsidRPr="00A76690">
        <w:rPr>
          <w:sz w:val="18"/>
          <w:szCs w:val="18"/>
        </w:rPr>
        <w:t xml:space="preserve">, M., </w:t>
      </w:r>
      <w:proofErr w:type="spellStart"/>
      <w:r w:rsidR="00A76690" w:rsidRPr="00A76690">
        <w:rPr>
          <w:sz w:val="18"/>
          <w:szCs w:val="18"/>
        </w:rPr>
        <w:t>Xu</w:t>
      </w:r>
      <w:proofErr w:type="spellEnd"/>
      <w:r w:rsidR="00A76690" w:rsidRPr="00A76690">
        <w:rPr>
          <w:sz w:val="18"/>
          <w:szCs w:val="18"/>
        </w:rPr>
        <w:t>, C., 2015. Hydrolytic Liquefaction of Hydrolysis Lignin for the Preparation of Bio-based Rigid Polyurethane Foam, Green Chemistry, 1, 2-24.</w:t>
      </w:r>
    </w:p>
    <w:p w:rsidR="009E4737" w:rsidRDefault="009E4737" w:rsidP="00760A14">
      <w:pPr>
        <w:jc w:val="both"/>
        <w:rPr>
          <w:sz w:val="18"/>
          <w:szCs w:val="18"/>
        </w:rPr>
      </w:pPr>
    </w:p>
    <w:p w:rsidR="009E4737" w:rsidRDefault="009E4737" w:rsidP="00760A14">
      <w:pPr>
        <w:jc w:val="both"/>
        <w:rPr>
          <w:sz w:val="18"/>
          <w:szCs w:val="18"/>
        </w:rPr>
      </w:pPr>
    </w:p>
    <w:p w:rsidR="009E4737" w:rsidRPr="00760A14" w:rsidRDefault="009E4737" w:rsidP="00760A14">
      <w:pPr>
        <w:jc w:val="both"/>
        <w:rPr>
          <w:sz w:val="18"/>
          <w:szCs w:val="18"/>
        </w:rPr>
        <w:sectPr w:rsidR="009E4737" w:rsidRPr="00760A14" w:rsidSect="001261A7">
          <w:type w:val="continuous"/>
          <w:pgSz w:w="12240" w:h="15840"/>
          <w:pgMar w:top="900" w:right="720" w:bottom="0" w:left="720" w:header="720" w:footer="720" w:gutter="0"/>
          <w:cols w:num="2" w:space="180"/>
          <w:docGrid w:linePitch="360"/>
        </w:sectPr>
      </w:pPr>
    </w:p>
    <w:p w:rsidR="00C22422" w:rsidRPr="005B65A0" w:rsidRDefault="00751279" w:rsidP="00F81D71">
      <w:pPr>
        <w:ind w:left="-270"/>
        <w:jc w:val="both"/>
        <w:rPr>
          <w:sz w:val="28"/>
          <w:szCs w:val="28"/>
        </w:rPr>
      </w:pPr>
      <w:r w:rsidRPr="00751279">
        <w:lastRenderedPageBreak/>
        <w:t xml:space="preserve">              </w:t>
      </w:r>
      <w:r w:rsidR="000414DF">
        <w:rPr>
          <w:noProof/>
        </w:rPr>
        <w:drawing>
          <wp:inline distT="0" distB="0" distL="0" distR="0">
            <wp:extent cx="730155" cy="757450"/>
            <wp:effectExtent l="0" t="0" r="0" b="5080"/>
            <wp:docPr id="1" name="Picture 1" descr="C:\Users\RGN\Desktop\rabi behrooz(42)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GN\Desktop\rabi behrooz(42)9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155" cy="7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070D4" w:rsidRPr="002070D4">
        <w:t xml:space="preserve"> </w:t>
      </w:r>
      <w:r w:rsidR="002070D4" w:rsidRPr="00F81D71">
        <w:rPr>
          <w:rFonts w:asciiTheme="minorBidi" w:hAnsiTheme="minorBidi"/>
          <w:sz w:val="14"/>
          <w:szCs w:val="14"/>
        </w:rPr>
        <w:t xml:space="preserve">Rabi </w:t>
      </w:r>
      <w:proofErr w:type="spellStart"/>
      <w:r w:rsidR="002070D4" w:rsidRPr="00F81D71">
        <w:rPr>
          <w:rFonts w:asciiTheme="minorBidi" w:hAnsiTheme="minorBidi"/>
          <w:sz w:val="14"/>
          <w:szCs w:val="14"/>
        </w:rPr>
        <w:t>Behrooz</w:t>
      </w:r>
      <w:proofErr w:type="spellEnd"/>
      <w:r w:rsidR="002070D4" w:rsidRPr="00F81D71">
        <w:rPr>
          <w:rFonts w:asciiTheme="minorBidi" w:hAnsiTheme="minorBidi"/>
          <w:sz w:val="14"/>
          <w:szCs w:val="14"/>
        </w:rPr>
        <w:t xml:space="preserve"> obtained his </w:t>
      </w:r>
      <w:proofErr w:type="spellStart"/>
      <w:r w:rsidR="002070D4" w:rsidRPr="00F81D71">
        <w:rPr>
          <w:rFonts w:asciiTheme="minorBidi" w:hAnsiTheme="minorBidi"/>
          <w:sz w:val="14"/>
          <w:szCs w:val="14"/>
        </w:rPr>
        <w:t>ph.D.</w:t>
      </w:r>
      <w:proofErr w:type="spellEnd"/>
      <w:r w:rsidR="002070D4" w:rsidRPr="00F81D71">
        <w:rPr>
          <w:rFonts w:asciiTheme="minorBidi" w:hAnsiTheme="minorBidi"/>
          <w:sz w:val="14"/>
          <w:szCs w:val="14"/>
        </w:rPr>
        <w:t xml:space="preserve"> </w:t>
      </w:r>
      <w:proofErr w:type="gramStart"/>
      <w:r w:rsidR="002070D4" w:rsidRPr="00F81D71">
        <w:rPr>
          <w:rFonts w:asciiTheme="minorBidi" w:hAnsiTheme="minorBidi"/>
          <w:sz w:val="14"/>
          <w:szCs w:val="14"/>
        </w:rPr>
        <w:t>from</w:t>
      </w:r>
      <w:proofErr w:type="gramEnd"/>
      <w:r w:rsidR="002070D4" w:rsidRPr="00F81D71">
        <w:rPr>
          <w:rFonts w:asciiTheme="minorBidi" w:hAnsiTheme="minorBidi"/>
          <w:sz w:val="14"/>
          <w:szCs w:val="14"/>
        </w:rPr>
        <w:t xml:space="preserve"> Grenoble University of Technology in France in 2006. At now he is associate professor in Wood and Paper Science and Technology Department of </w:t>
      </w:r>
      <w:proofErr w:type="spellStart"/>
      <w:r w:rsidR="002070D4" w:rsidRPr="00F81D71">
        <w:rPr>
          <w:rFonts w:asciiTheme="minorBidi" w:hAnsiTheme="minorBidi"/>
          <w:sz w:val="14"/>
          <w:szCs w:val="14"/>
        </w:rPr>
        <w:t>Tarbiat</w:t>
      </w:r>
      <w:proofErr w:type="spellEnd"/>
      <w:r w:rsidR="002070D4" w:rsidRPr="00F81D71">
        <w:rPr>
          <w:rFonts w:asciiTheme="minorBidi" w:hAnsiTheme="minorBidi"/>
          <w:sz w:val="14"/>
          <w:szCs w:val="14"/>
        </w:rPr>
        <w:t xml:space="preserve"> </w:t>
      </w:r>
      <w:proofErr w:type="spellStart"/>
      <w:r w:rsidR="002070D4" w:rsidRPr="00F81D71">
        <w:rPr>
          <w:rFonts w:asciiTheme="minorBidi" w:hAnsiTheme="minorBidi"/>
          <w:sz w:val="14"/>
          <w:szCs w:val="14"/>
        </w:rPr>
        <w:t>Modares</w:t>
      </w:r>
      <w:proofErr w:type="spellEnd"/>
      <w:r w:rsidR="002070D4" w:rsidRPr="00F81D71">
        <w:rPr>
          <w:rFonts w:asciiTheme="minorBidi" w:hAnsiTheme="minorBidi"/>
          <w:sz w:val="14"/>
          <w:szCs w:val="14"/>
        </w:rPr>
        <w:t xml:space="preserve"> University. His research area is on wood and </w:t>
      </w:r>
      <w:proofErr w:type="spellStart"/>
      <w:r w:rsidR="002070D4" w:rsidRPr="00F81D71">
        <w:rPr>
          <w:rFonts w:asciiTheme="minorBidi" w:hAnsiTheme="minorBidi"/>
          <w:sz w:val="14"/>
          <w:szCs w:val="14"/>
        </w:rPr>
        <w:t>lignocellulosic</w:t>
      </w:r>
      <w:proofErr w:type="spellEnd"/>
      <w:r w:rsidR="002070D4" w:rsidRPr="00F81D71">
        <w:rPr>
          <w:rFonts w:asciiTheme="minorBidi" w:hAnsiTheme="minorBidi"/>
          <w:sz w:val="14"/>
          <w:szCs w:val="14"/>
        </w:rPr>
        <w:t xml:space="preserve"> chemistry and nanotechnology especially </w:t>
      </w:r>
      <w:proofErr w:type="spellStart"/>
      <w:r w:rsidR="002070D4" w:rsidRPr="00F81D71">
        <w:rPr>
          <w:rFonts w:asciiTheme="minorBidi" w:hAnsiTheme="minorBidi"/>
          <w:sz w:val="14"/>
          <w:szCs w:val="14"/>
        </w:rPr>
        <w:t>nanocellulose</w:t>
      </w:r>
      <w:proofErr w:type="spellEnd"/>
      <w:r w:rsidR="002070D4" w:rsidRPr="00F81D71">
        <w:rPr>
          <w:rFonts w:asciiTheme="minorBidi" w:hAnsiTheme="minorBidi"/>
          <w:sz w:val="14"/>
          <w:szCs w:val="14"/>
        </w:rPr>
        <w:t xml:space="preserve"> preparation and characterizat</w:t>
      </w:r>
      <w:r w:rsidR="006D152C" w:rsidRPr="00F81D71">
        <w:rPr>
          <w:rFonts w:asciiTheme="minorBidi" w:hAnsiTheme="minorBidi"/>
          <w:sz w:val="14"/>
          <w:szCs w:val="14"/>
        </w:rPr>
        <w:t xml:space="preserve">ion </w:t>
      </w:r>
      <w:r w:rsidR="002070D4" w:rsidRPr="00F81D71">
        <w:rPr>
          <w:rFonts w:asciiTheme="minorBidi" w:hAnsiTheme="minorBidi"/>
          <w:sz w:val="14"/>
          <w:szCs w:val="14"/>
        </w:rPr>
        <w:t xml:space="preserve">and </w:t>
      </w:r>
      <w:proofErr w:type="spellStart"/>
      <w:proofErr w:type="gramStart"/>
      <w:r w:rsidR="002070D4" w:rsidRPr="00F81D71">
        <w:rPr>
          <w:rFonts w:asciiTheme="minorBidi" w:hAnsiTheme="minorBidi"/>
          <w:sz w:val="14"/>
          <w:szCs w:val="14"/>
        </w:rPr>
        <w:t>nanocomposite</w:t>
      </w:r>
      <w:proofErr w:type="spellEnd"/>
      <w:r w:rsidR="002070D4" w:rsidRPr="00F81D71">
        <w:rPr>
          <w:rFonts w:asciiTheme="minorBidi" w:hAnsiTheme="minorBidi"/>
          <w:sz w:val="14"/>
          <w:szCs w:val="14"/>
        </w:rPr>
        <w:t xml:space="preserve">  from</w:t>
      </w:r>
      <w:proofErr w:type="gramEnd"/>
      <w:r w:rsidR="002070D4" w:rsidRPr="00F81D71">
        <w:rPr>
          <w:rFonts w:asciiTheme="minorBidi" w:hAnsiTheme="minorBidi"/>
          <w:sz w:val="14"/>
          <w:szCs w:val="14"/>
        </w:rPr>
        <w:t xml:space="preserve"> lignocellulose-based bio polymers : </w:t>
      </w:r>
      <w:hyperlink r:id="rId7" w:history="1">
        <w:r w:rsidR="002070D4" w:rsidRPr="00F81D71">
          <w:rPr>
            <w:rStyle w:val="Hyperlink"/>
            <w:rFonts w:asciiTheme="minorBidi" w:hAnsiTheme="minorBidi"/>
            <w:sz w:val="14"/>
            <w:szCs w:val="14"/>
          </w:rPr>
          <w:t>rabi.behrooz@modares.ac.ir</w:t>
        </w:r>
      </w:hyperlink>
    </w:p>
    <w:sectPr w:rsidR="00C22422" w:rsidRPr="005B65A0" w:rsidSect="00BA0175">
      <w:type w:val="continuous"/>
      <w:pgSz w:w="12240" w:h="15840"/>
      <w:pgMar w:top="1440" w:right="1170" w:bottom="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421"/>
    <w:rsid w:val="0002534C"/>
    <w:rsid w:val="000414DF"/>
    <w:rsid w:val="000B083C"/>
    <w:rsid w:val="001261A7"/>
    <w:rsid w:val="001D46A7"/>
    <w:rsid w:val="002070D4"/>
    <w:rsid w:val="00232BD7"/>
    <w:rsid w:val="002F1511"/>
    <w:rsid w:val="002F7AC9"/>
    <w:rsid w:val="0035356C"/>
    <w:rsid w:val="003D2D4E"/>
    <w:rsid w:val="004210BE"/>
    <w:rsid w:val="004753D1"/>
    <w:rsid w:val="0049178C"/>
    <w:rsid w:val="005830D5"/>
    <w:rsid w:val="005B48F5"/>
    <w:rsid w:val="005B65A0"/>
    <w:rsid w:val="005F593E"/>
    <w:rsid w:val="00652277"/>
    <w:rsid w:val="006955AB"/>
    <w:rsid w:val="006D152C"/>
    <w:rsid w:val="006D5DF4"/>
    <w:rsid w:val="00712CCA"/>
    <w:rsid w:val="00751279"/>
    <w:rsid w:val="00760A14"/>
    <w:rsid w:val="0083647C"/>
    <w:rsid w:val="00861FD5"/>
    <w:rsid w:val="00882DF1"/>
    <w:rsid w:val="008869AD"/>
    <w:rsid w:val="00894700"/>
    <w:rsid w:val="008E3EAA"/>
    <w:rsid w:val="009117CE"/>
    <w:rsid w:val="0095416D"/>
    <w:rsid w:val="00985977"/>
    <w:rsid w:val="009E4737"/>
    <w:rsid w:val="00A606B4"/>
    <w:rsid w:val="00A76690"/>
    <w:rsid w:val="00A93BFA"/>
    <w:rsid w:val="00B164E8"/>
    <w:rsid w:val="00B27F42"/>
    <w:rsid w:val="00B33C3F"/>
    <w:rsid w:val="00B474E7"/>
    <w:rsid w:val="00B92792"/>
    <w:rsid w:val="00BA0175"/>
    <w:rsid w:val="00BB4A47"/>
    <w:rsid w:val="00BE3D31"/>
    <w:rsid w:val="00C141F1"/>
    <w:rsid w:val="00C22422"/>
    <w:rsid w:val="00D14148"/>
    <w:rsid w:val="00D55936"/>
    <w:rsid w:val="00E30421"/>
    <w:rsid w:val="00F2383C"/>
    <w:rsid w:val="00F4142D"/>
    <w:rsid w:val="00F47988"/>
    <w:rsid w:val="00F81D71"/>
    <w:rsid w:val="00FF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6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10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5127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6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10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5127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abi.behrooz@modares.ac.i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RGN</dc:creator>
  <cp:lastModifiedBy>RGN</cp:lastModifiedBy>
  <cp:revision>46</cp:revision>
  <dcterms:created xsi:type="dcterms:W3CDTF">2018-12-09T19:31:00Z</dcterms:created>
  <dcterms:modified xsi:type="dcterms:W3CDTF">2018-12-10T20:27:00Z</dcterms:modified>
</cp:coreProperties>
</file>