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9E" w:rsidRPr="00425A3D" w:rsidRDefault="001A0F96" w:rsidP="00425A3D">
      <w:pPr>
        <w:pStyle w:val="Title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sz w:val="24"/>
          <w:szCs w:val="24"/>
          <w:lang w:val="en-SG"/>
        </w:rPr>
        <w:t xml:space="preserve">ASSESMENT OF MICRO ARCHITEXTURE OF BONE AND </w:t>
      </w:r>
      <w:r w:rsidR="00302A9E" w:rsidRPr="00425A3D">
        <w:rPr>
          <w:rFonts w:ascii="Times New Roman" w:eastAsia="Calibri" w:hAnsi="Times New Roman" w:cs="Times New Roman"/>
          <w:b/>
          <w:color w:val="auto"/>
          <w:spacing w:val="0"/>
          <w:kern w:val="0"/>
          <w:sz w:val="24"/>
          <w:szCs w:val="24"/>
          <w:lang w:val="en-SG"/>
        </w:rPr>
        <w:t xml:space="preserve">BIOMECHANICAL PROPERTIES OF PROXIMAL FEMUR </w:t>
      </w:r>
      <w:r w:rsidR="00302A9E" w:rsidRPr="00425A3D">
        <w:rPr>
          <w:rFonts w:ascii="Times New Roman" w:hAnsi="Times New Roman" w:cs="Times New Roman"/>
          <w:b/>
          <w:color w:val="auto"/>
          <w:sz w:val="24"/>
          <w:szCs w:val="24"/>
        </w:rPr>
        <w:t>FOR HIP FRACTURES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RISK </w:t>
      </w:r>
      <w:r w:rsidR="00302A9E" w:rsidRPr="00425A3D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  <w:proofErr w:type="gramEnd"/>
      <w:r w:rsidR="00302A9E" w:rsidRPr="00425A3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A PILOT STUDY</w:t>
      </w:r>
    </w:p>
    <w:p w:rsidR="001A0F96" w:rsidRDefault="001A0F96" w:rsidP="00425A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 RAJENDRA KUMAR KANOJIA</w:t>
      </w:r>
    </w:p>
    <w:p w:rsidR="006119D9" w:rsidRPr="00425A3D" w:rsidRDefault="00302A9E" w:rsidP="00425A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A3D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1A0F96" w:rsidRDefault="00302A9E" w:rsidP="00425A3D">
      <w:pPr>
        <w:jc w:val="both"/>
        <w:rPr>
          <w:rFonts w:ascii="Times New Roman" w:hAnsi="Times New Roman" w:cs="Times New Roman"/>
          <w:sz w:val="24"/>
          <w:szCs w:val="24"/>
        </w:rPr>
      </w:pPr>
      <w:r w:rsidRPr="00425A3D">
        <w:rPr>
          <w:rFonts w:ascii="Times New Roman" w:hAnsi="Times New Roman" w:cs="Times New Roman"/>
          <w:b/>
          <w:sz w:val="24"/>
          <w:szCs w:val="24"/>
        </w:rPr>
        <w:t>BACKGROUND:</w:t>
      </w:r>
      <w:r w:rsidRPr="00425A3D">
        <w:rPr>
          <w:rFonts w:ascii="Times New Roman" w:hAnsi="Times New Roman" w:cs="Times New Roman"/>
          <w:sz w:val="24"/>
          <w:szCs w:val="24"/>
        </w:rPr>
        <w:t xml:space="preserve"> Hip fractures are becoming more common </w:t>
      </w:r>
      <w:proofErr w:type="gramStart"/>
      <w:r w:rsidRPr="00425A3D">
        <w:rPr>
          <w:rFonts w:ascii="Times New Roman" w:hAnsi="Times New Roman" w:cs="Times New Roman"/>
          <w:sz w:val="24"/>
          <w:szCs w:val="24"/>
        </w:rPr>
        <w:t>now a days</w:t>
      </w:r>
      <w:proofErr w:type="gramEnd"/>
      <w:r w:rsidRPr="00425A3D">
        <w:rPr>
          <w:rFonts w:ascii="Times New Roman" w:hAnsi="Times New Roman" w:cs="Times New Roman"/>
          <w:sz w:val="24"/>
          <w:szCs w:val="24"/>
        </w:rPr>
        <w:t xml:space="preserve"> and showing increasing trend, particularly in </w:t>
      </w:r>
      <w:proofErr w:type="spellStart"/>
      <w:r w:rsidRPr="00425A3D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425A3D">
        <w:rPr>
          <w:rFonts w:ascii="Times New Roman" w:hAnsi="Times New Roman" w:cs="Times New Roman"/>
          <w:sz w:val="24"/>
          <w:szCs w:val="24"/>
        </w:rPr>
        <w:t xml:space="preserve"> population. Hip fractures are becoming a major source of mortality, morbidity and healthcare expenditure. Several researchers tried to predict hip fractures using DEXA scan and geometry.</w:t>
      </w:r>
      <w:r w:rsidR="001F6BF4" w:rsidRPr="00425A3D">
        <w:rPr>
          <w:rFonts w:ascii="Times New Roman" w:hAnsi="Times New Roman" w:cs="Times New Roman"/>
          <w:sz w:val="24"/>
          <w:szCs w:val="24"/>
        </w:rPr>
        <w:t xml:space="preserve"> Recently, researchers also focussed on micro </w:t>
      </w:r>
      <w:bookmarkStart w:id="0" w:name="_GoBack"/>
      <w:r w:rsidR="001F6BF4" w:rsidRPr="00425A3D">
        <w:rPr>
          <w:rFonts w:ascii="Times New Roman" w:hAnsi="Times New Roman" w:cs="Times New Roman"/>
          <w:sz w:val="24"/>
          <w:szCs w:val="24"/>
        </w:rPr>
        <w:t xml:space="preserve">architecture of bone to in predicting hip fractures. </w:t>
      </w:r>
    </w:p>
    <w:bookmarkEnd w:id="0"/>
    <w:p w:rsidR="007A2F61" w:rsidRPr="00425A3D" w:rsidRDefault="001F6BF4" w:rsidP="00425A3D">
      <w:pPr>
        <w:jc w:val="both"/>
        <w:rPr>
          <w:rFonts w:ascii="Times New Roman" w:hAnsi="Times New Roman" w:cs="Times New Roman"/>
          <w:sz w:val="24"/>
          <w:szCs w:val="24"/>
        </w:rPr>
      </w:pPr>
      <w:r w:rsidRPr="00425A3D">
        <w:rPr>
          <w:rFonts w:ascii="Times New Roman" w:hAnsi="Times New Roman" w:cs="Times New Roman"/>
          <w:b/>
          <w:sz w:val="24"/>
          <w:szCs w:val="24"/>
        </w:rPr>
        <w:t>METHODS:</w:t>
      </w:r>
      <w:r w:rsidRPr="00425A3D">
        <w:rPr>
          <w:rFonts w:ascii="Times New Roman" w:hAnsi="Times New Roman" w:cs="Times New Roman"/>
          <w:sz w:val="24"/>
          <w:szCs w:val="24"/>
        </w:rPr>
        <w:t xml:space="preserve"> It is a cohort study, where only patients with </w:t>
      </w:r>
      <w:r w:rsidR="007A2F61" w:rsidRPr="00425A3D">
        <w:rPr>
          <w:rFonts w:ascii="Times New Roman" w:hAnsi="Times New Roman" w:cs="Times New Roman"/>
          <w:sz w:val="24"/>
          <w:szCs w:val="24"/>
        </w:rPr>
        <w:t xml:space="preserve">Unilateral </w:t>
      </w:r>
      <w:r w:rsidRPr="00425A3D">
        <w:rPr>
          <w:rFonts w:ascii="Times New Roman" w:hAnsi="Times New Roman" w:cs="Times New Roman"/>
          <w:sz w:val="24"/>
          <w:szCs w:val="24"/>
        </w:rPr>
        <w:t xml:space="preserve">Hip fracture were included, and the cause of fracture in every patient was trivial fall. We included 34 patients with Hip fracture, who underwent </w:t>
      </w:r>
      <w:r w:rsidR="00E33A61" w:rsidRPr="00425A3D">
        <w:rPr>
          <w:rFonts w:ascii="Times New Roman" w:hAnsi="Times New Roman" w:cs="Times New Roman"/>
          <w:sz w:val="24"/>
          <w:szCs w:val="24"/>
        </w:rPr>
        <w:t xml:space="preserve">arthroplasty </w:t>
      </w:r>
      <w:r w:rsidR="007A2F61" w:rsidRPr="00425A3D">
        <w:rPr>
          <w:rFonts w:ascii="Times New Roman" w:hAnsi="Times New Roman" w:cs="Times New Roman"/>
          <w:sz w:val="24"/>
          <w:szCs w:val="24"/>
        </w:rPr>
        <w:t>(hemi &amp;</w:t>
      </w:r>
      <w:r w:rsidR="00E33A61" w:rsidRPr="00425A3D">
        <w:rPr>
          <w:rFonts w:ascii="Times New Roman" w:hAnsi="Times New Roman" w:cs="Times New Roman"/>
          <w:sz w:val="24"/>
          <w:szCs w:val="24"/>
        </w:rPr>
        <w:t xml:space="preserve"> total). We analysed clinical </w:t>
      </w:r>
      <w:proofErr w:type="gramStart"/>
      <w:r w:rsidR="00E33A61" w:rsidRPr="00425A3D">
        <w:rPr>
          <w:rFonts w:ascii="Times New Roman" w:hAnsi="Times New Roman" w:cs="Times New Roman"/>
          <w:sz w:val="24"/>
          <w:szCs w:val="24"/>
        </w:rPr>
        <w:t>parameters ,</w:t>
      </w:r>
      <w:proofErr w:type="gramEnd"/>
      <w:r w:rsidR="00E33A61" w:rsidRPr="00425A3D">
        <w:rPr>
          <w:rFonts w:ascii="Times New Roman" w:hAnsi="Times New Roman" w:cs="Times New Roman"/>
          <w:sz w:val="24"/>
          <w:szCs w:val="24"/>
        </w:rPr>
        <w:t xml:space="preserve"> radiological parameters like DEXA and x rays, micro architecture and mechanical parameters. Clinical parameters included whether patient is diabetic, hypothyroid, </w:t>
      </w:r>
      <w:proofErr w:type="spellStart"/>
      <w:r w:rsidR="00E33A61" w:rsidRPr="00425A3D">
        <w:rPr>
          <w:rFonts w:ascii="Times New Roman" w:hAnsi="Times New Roman" w:cs="Times New Roman"/>
          <w:sz w:val="24"/>
          <w:szCs w:val="24"/>
        </w:rPr>
        <w:t>hypovitaminosis</w:t>
      </w:r>
      <w:proofErr w:type="spellEnd"/>
      <w:r w:rsidR="00E33A61" w:rsidRPr="00425A3D">
        <w:rPr>
          <w:rFonts w:ascii="Times New Roman" w:hAnsi="Times New Roman" w:cs="Times New Roman"/>
          <w:sz w:val="24"/>
          <w:szCs w:val="24"/>
        </w:rPr>
        <w:t xml:space="preserve"> D</w:t>
      </w:r>
      <w:r w:rsidRPr="00425A3D">
        <w:rPr>
          <w:rFonts w:ascii="Times New Roman" w:hAnsi="Times New Roman" w:cs="Times New Roman"/>
          <w:sz w:val="24"/>
          <w:szCs w:val="24"/>
        </w:rPr>
        <w:t xml:space="preserve"> </w:t>
      </w:r>
      <w:r w:rsidR="00E33A61" w:rsidRPr="00425A3D">
        <w:rPr>
          <w:rFonts w:ascii="Times New Roman" w:hAnsi="Times New Roman" w:cs="Times New Roman"/>
          <w:sz w:val="24"/>
          <w:szCs w:val="24"/>
        </w:rPr>
        <w:t xml:space="preserve">or any other abnormality. Radiological </w:t>
      </w:r>
      <w:proofErr w:type="gramStart"/>
      <w:r w:rsidR="00E33A61" w:rsidRPr="00425A3D">
        <w:rPr>
          <w:rFonts w:ascii="Times New Roman" w:hAnsi="Times New Roman" w:cs="Times New Roman"/>
          <w:sz w:val="24"/>
          <w:szCs w:val="24"/>
        </w:rPr>
        <w:t xml:space="preserve">parameters </w:t>
      </w:r>
      <w:r w:rsidR="007A2F61" w:rsidRPr="00425A3D">
        <w:rPr>
          <w:rFonts w:ascii="Times New Roman" w:hAnsi="Times New Roman" w:cs="Times New Roman"/>
          <w:sz w:val="24"/>
          <w:szCs w:val="24"/>
        </w:rPr>
        <w:t xml:space="preserve"> </w:t>
      </w:r>
      <w:r w:rsidR="00E33A61" w:rsidRPr="00425A3D">
        <w:rPr>
          <w:rFonts w:ascii="Times New Roman" w:hAnsi="Times New Roman" w:cs="Times New Roman"/>
          <w:sz w:val="24"/>
          <w:szCs w:val="24"/>
        </w:rPr>
        <w:t>includes</w:t>
      </w:r>
      <w:proofErr w:type="gramEnd"/>
      <w:r w:rsidR="00E33A61" w:rsidRPr="00425A3D">
        <w:rPr>
          <w:rFonts w:ascii="Times New Roman" w:hAnsi="Times New Roman" w:cs="Times New Roman"/>
          <w:sz w:val="24"/>
          <w:szCs w:val="24"/>
        </w:rPr>
        <w:t xml:space="preserve">, DEXA to know T scores and BMD levels. </w:t>
      </w:r>
      <w:r w:rsidR="007A2F61" w:rsidRPr="00425A3D">
        <w:rPr>
          <w:rFonts w:ascii="Times New Roman" w:hAnsi="Times New Roman" w:cs="Times New Roman"/>
          <w:sz w:val="24"/>
          <w:szCs w:val="24"/>
        </w:rPr>
        <w:t xml:space="preserve">X ray parameters included proximal femur geometry from non fractured side like Hip axis length(HAL), Head </w:t>
      </w:r>
      <w:proofErr w:type="spellStart"/>
      <w:r w:rsidR="007A2F61" w:rsidRPr="00425A3D">
        <w:rPr>
          <w:rFonts w:ascii="Times New Roman" w:hAnsi="Times New Roman" w:cs="Times New Roman"/>
          <w:sz w:val="24"/>
          <w:szCs w:val="24"/>
        </w:rPr>
        <w:t>trochantric</w:t>
      </w:r>
      <w:proofErr w:type="spellEnd"/>
      <w:r w:rsidR="007A2F61" w:rsidRPr="00425A3D">
        <w:rPr>
          <w:rFonts w:ascii="Times New Roman" w:hAnsi="Times New Roman" w:cs="Times New Roman"/>
          <w:sz w:val="24"/>
          <w:szCs w:val="24"/>
        </w:rPr>
        <w:t xml:space="preserve"> length(HTL), Neck length(NL), Neck width(NW), Femur head diameter(FHD)&amp; Neck length to Neck width ratio(NL:NW). </w:t>
      </w:r>
      <w:r w:rsidR="00E33A61" w:rsidRPr="00425A3D">
        <w:rPr>
          <w:rFonts w:ascii="Times New Roman" w:hAnsi="Times New Roman" w:cs="Times New Roman"/>
          <w:sz w:val="24"/>
          <w:szCs w:val="24"/>
        </w:rPr>
        <w:t xml:space="preserve">Micro architecture </w:t>
      </w:r>
      <w:proofErr w:type="gramStart"/>
      <w:r w:rsidR="00E33A61" w:rsidRPr="00425A3D">
        <w:rPr>
          <w:rFonts w:ascii="Times New Roman" w:hAnsi="Times New Roman" w:cs="Times New Roman"/>
          <w:sz w:val="24"/>
          <w:szCs w:val="24"/>
        </w:rPr>
        <w:t>parameters includes</w:t>
      </w:r>
      <w:proofErr w:type="gramEnd"/>
      <w:r w:rsidR="00E33A61" w:rsidRPr="00425A3D">
        <w:rPr>
          <w:rFonts w:ascii="Times New Roman" w:hAnsi="Times New Roman" w:cs="Times New Roman"/>
          <w:sz w:val="24"/>
          <w:szCs w:val="24"/>
        </w:rPr>
        <w:t xml:space="preserve"> trabecular thickness, trabecular number, trabecular spacing and volume fraction. Mechanical parameters includes </w:t>
      </w:r>
      <w:proofErr w:type="gramStart"/>
      <w:r w:rsidR="00E33A61" w:rsidRPr="00425A3D">
        <w:rPr>
          <w:rFonts w:ascii="Times New Roman" w:hAnsi="Times New Roman" w:cs="Times New Roman"/>
          <w:sz w:val="24"/>
          <w:szCs w:val="24"/>
        </w:rPr>
        <w:t>Modulus(</w:t>
      </w:r>
      <w:proofErr w:type="spellStart"/>
      <w:proofErr w:type="gramEnd"/>
      <w:r w:rsidR="00E33A61" w:rsidRPr="00425A3D">
        <w:rPr>
          <w:rFonts w:ascii="Times New Roman" w:hAnsi="Times New Roman" w:cs="Times New Roman"/>
          <w:sz w:val="24"/>
          <w:szCs w:val="24"/>
        </w:rPr>
        <w:t>Mpa</w:t>
      </w:r>
      <w:proofErr w:type="spellEnd"/>
      <w:r w:rsidR="00E33A61" w:rsidRPr="00425A3D">
        <w:rPr>
          <w:rFonts w:ascii="Times New Roman" w:hAnsi="Times New Roman" w:cs="Times New Roman"/>
          <w:sz w:val="24"/>
          <w:szCs w:val="24"/>
        </w:rPr>
        <w:t xml:space="preserve">), yield strength and ultimate strength using Finite elemental analysis. </w:t>
      </w:r>
      <w:proofErr w:type="gramStart"/>
      <w:r w:rsidR="00E33A61" w:rsidRPr="00425A3D">
        <w:rPr>
          <w:rFonts w:ascii="Times New Roman" w:hAnsi="Times New Roman" w:cs="Times New Roman"/>
          <w:sz w:val="24"/>
          <w:szCs w:val="24"/>
        </w:rPr>
        <w:t>Modulus(</w:t>
      </w:r>
      <w:proofErr w:type="spellStart"/>
      <w:proofErr w:type="gramEnd"/>
      <w:r w:rsidR="00E33A61" w:rsidRPr="00425A3D">
        <w:rPr>
          <w:rFonts w:ascii="Times New Roman" w:hAnsi="Times New Roman" w:cs="Times New Roman"/>
          <w:sz w:val="24"/>
          <w:szCs w:val="24"/>
        </w:rPr>
        <w:t>Gpa</w:t>
      </w:r>
      <w:proofErr w:type="spellEnd"/>
      <w:r w:rsidR="00E33A61" w:rsidRPr="00425A3D">
        <w:rPr>
          <w:rFonts w:ascii="Times New Roman" w:hAnsi="Times New Roman" w:cs="Times New Roman"/>
          <w:sz w:val="24"/>
          <w:szCs w:val="24"/>
        </w:rPr>
        <w:t xml:space="preserve">) and hardness using </w:t>
      </w:r>
      <w:proofErr w:type="spellStart"/>
      <w:r w:rsidR="00E33A61" w:rsidRPr="00425A3D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E33A61" w:rsidRPr="00425A3D">
        <w:rPr>
          <w:rFonts w:ascii="Times New Roman" w:hAnsi="Times New Roman" w:cs="Times New Roman"/>
          <w:sz w:val="24"/>
          <w:szCs w:val="24"/>
        </w:rPr>
        <w:t xml:space="preserve"> indentation.</w:t>
      </w:r>
      <w:r w:rsidR="007A2F61" w:rsidRPr="00425A3D">
        <w:rPr>
          <w:rFonts w:ascii="Times New Roman" w:hAnsi="Times New Roman" w:cs="Times New Roman"/>
          <w:sz w:val="24"/>
          <w:szCs w:val="24"/>
        </w:rPr>
        <w:t xml:space="preserve"> We did linear regression method to know the correlation among these parameters.</w:t>
      </w:r>
    </w:p>
    <w:p w:rsidR="00280B7E" w:rsidRPr="00425A3D" w:rsidRDefault="007A2F61" w:rsidP="00425A3D">
      <w:pPr>
        <w:jc w:val="both"/>
        <w:rPr>
          <w:rFonts w:ascii="Times New Roman" w:hAnsi="Times New Roman" w:cs="Times New Roman"/>
          <w:sz w:val="24"/>
          <w:szCs w:val="24"/>
        </w:rPr>
      </w:pPr>
      <w:r w:rsidRPr="00425A3D">
        <w:rPr>
          <w:rFonts w:ascii="Times New Roman" w:hAnsi="Times New Roman" w:cs="Times New Roman"/>
          <w:b/>
          <w:sz w:val="24"/>
          <w:szCs w:val="24"/>
        </w:rPr>
        <w:t>RESULTS</w:t>
      </w:r>
      <w:r w:rsidRPr="00425A3D">
        <w:rPr>
          <w:rFonts w:ascii="Times New Roman" w:hAnsi="Times New Roman" w:cs="Times New Roman"/>
          <w:sz w:val="24"/>
          <w:szCs w:val="24"/>
        </w:rPr>
        <w:t xml:space="preserve">: We observed that as age increases </w:t>
      </w:r>
      <w:r w:rsidR="002F1E0E" w:rsidRPr="00425A3D">
        <w:rPr>
          <w:rFonts w:ascii="Times New Roman" w:hAnsi="Times New Roman" w:cs="Times New Roman"/>
          <w:sz w:val="24"/>
          <w:szCs w:val="24"/>
        </w:rPr>
        <w:t xml:space="preserve">Volume fraction decreases, trabecular number decreases, yield strength &amp; ultimate strength decreased though not significant statistically. (IT group = 122.63, NOF group =125.06. we also observed that patients who suffered </w:t>
      </w:r>
      <w:proofErr w:type="spellStart"/>
      <w:r w:rsidR="002F1E0E" w:rsidRPr="00425A3D">
        <w:rPr>
          <w:rFonts w:ascii="Times New Roman" w:hAnsi="Times New Roman" w:cs="Times New Roman"/>
          <w:sz w:val="24"/>
          <w:szCs w:val="24"/>
        </w:rPr>
        <w:t>intertrochantric</w:t>
      </w:r>
      <w:proofErr w:type="spellEnd"/>
      <w:r w:rsidR="002F1E0E" w:rsidRPr="00425A3D">
        <w:rPr>
          <w:rFonts w:ascii="Times New Roman" w:hAnsi="Times New Roman" w:cs="Times New Roman"/>
          <w:sz w:val="24"/>
          <w:szCs w:val="24"/>
        </w:rPr>
        <w:t xml:space="preserve"> fracture had mean NSA of 122.63 &amp; patients with Neck of femur had mean NSA of 125.06. We also found a positive correlation between BMD &amp; volume fraction, yield strength &amp; ultimate strength which were statistically </w:t>
      </w:r>
      <w:proofErr w:type="gramStart"/>
      <w:r w:rsidR="002F1E0E" w:rsidRPr="00425A3D">
        <w:rPr>
          <w:rFonts w:ascii="Times New Roman" w:hAnsi="Times New Roman" w:cs="Times New Roman"/>
          <w:sz w:val="24"/>
          <w:szCs w:val="24"/>
        </w:rPr>
        <w:t>significant(</w:t>
      </w:r>
      <w:proofErr w:type="gramEnd"/>
      <w:r w:rsidR="002F1E0E" w:rsidRPr="00425A3D">
        <w:rPr>
          <w:rFonts w:ascii="Times New Roman" w:hAnsi="Times New Roman" w:cs="Times New Roman"/>
          <w:sz w:val="24"/>
          <w:szCs w:val="24"/>
        </w:rPr>
        <w:t xml:space="preserve">p &lt;0.05). We also found statistically significant </w:t>
      </w:r>
      <w:proofErr w:type="gramStart"/>
      <w:r w:rsidR="002F1E0E" w:rsidRPr="00425A3D">
        <w:rPr>
          <w:rFonts w:ascii="Times New Roman" w:hAnsi="Times New Roman" w:cs="Times New Roman"/>
          <w:sz w:val="24"/>
          <w:szCs w:val="24"/>
        </w:rPr>
        <w:t>correlation(</w:t>
      </w:r>
      <w:proofErr w:type="gramEnd"/>
      <w:r w:rsidR="002F1E0E" w:rsidRPr="00425A3D">
        <w:rPr>
          <w:rFonts w:ascii="Times New Roman" w:hAnsi="Times New Roman" w:cs="Times New Roman"/>
          <w:sz w:val="24"/>
          <w:szCs w:val="24"/>
        </w:rPr>
        <w:t xml:space="preserve">p&lt;0.05) between Neck length &amp; Trabecular thickness, Head </w:t>
      </w:r>
      <w:proofErr w:type="spellStart"/>
      <w:r w:rsidR="002F1E0E" w:rsidRPr="00425A3D">
        <w:rPr>
          <w:rFonts w:ascii="Times New Roman" w:hAnsi="Times New Roman" w:cs="Times New Roman"/>
          <w:sz w:val="24"/>
          <w:szCs w:val="24"/>
        </w:rPr>
        <w:t>trochantric</w:t>
      </w:r>
      <w:proofErr w:type="spellEnd"/>
      <w:r w:rsidR="002F1E0E" w:rsidRPr="00425A3D">
        <w:rPr>
          <w:rFonts w:ascii="Times New Roman" w:hAnsi="Times New Roman" w:cs="Times New Roman"/>
          <w:sz w:val="24"/>
          <w:szCs w:val="24"/>
        </w:rPr>
        <w:t xml:space="preserve"> length &amp; </w:t>
      </w:r>
      <w:r w:rsidR="00280B7E" w:rsidRPr="00425A3D">
        <w:rPr>
          <w:rFonts w:ascii="Times New Roman" w:hAnsi="Times New Roman" w:cs="Times New Roman"/>
          <w:sz w:val="24"/>
          <w:szCs w:val="24"/>
        </w:rPr>
        <w:t xml:space="preserve">modulus(using </w:t>
      </w:r>
      <w:proofErr w:type="spellStart"/>
      <w:r w:rsidR="00280B7E" w:rsidRPr="00425A3D">
        <w:rPr>
          <w:rFonts w:ascii="Times New Roman" w:hAnsi="Times New Roman" w:cs="Times New Roman"/>
          <w:sz w:val="24"/>
          <w:szCs w:val="24"/>
        </w:rPr>
        <w:t>nanoindentation</w:t>
      </w:r>
      <w:proofErr w:type="spellEnd"/>
      <w:r w:rsidR="00280B7E" w:rsidRPr="00425A3D">
        <w:rPr>
          <w:rFonts w:ascii="Times New Roman" w:hAnsi="Times New Roman" w:cs="Times New Roman"/>
          <w:sz w:val="24"/>
          <w:szCs w:val="24"/>
        </w:rPr>
        <w:t>).</w:t>
      </w:r>
    </w:p>
    <w:p w:rsidR="001A0F96" w:rsidRDefault="00280B7E" w:rsidP="00425A3D">
      <w:pPr>
        <w:jc w:val="both"/>
        <w:rPr>
          <w:rFonts w:ascii="Times New Roman" w:hAnsi="Times New Roman" w:cs="Times New Roman"/>
          <w:sz w:val="24"/>
          <w:szCs w:val="24"/>
        </w:rPr>
      </w:pPr>
      <w:r w:rsidRPr="00425A3D">
        <w:rPr>
          <w:rFonts w:ascii="Times New Roman" w:hAnsi="Times New Roman" w:cs="Times New Roman"/>
          <w:b/>
          <w:sz w:val="24"/>
          <w:szCs w:val="24"/>
        </w:rPr>
        <w:t>CONCLUSION</w:t>
      </w:r>
      <w:r w:rsidRPr="00425A3D">
        <w:rPr>
          <w:rFonts w:ascii="Times New Roman" w:hAnsi="Times New Roman" w:cs="Times New Roman"/>
          <w:sz w:val="24"/>
          <w:szCs w:val="24"/>
        </w:rPr>
        <w:t xml:space="preserve">: In clinical scenario all surgeons see DEXA scan to categorize whether </w:t>
      </w:r>
      <w:proofErr w:type="gramStart"/>
      <w:r w:rsidRPr="00425A3D">
        <w:rPr>
          <w:rFonts w:ascii="Times New Roman" w:hAnsi="Times New Roman" w:cs="Times New Roman"/>
          <w:sz w:val="24"/>
          <w:szCs w:val="24"/>
        </w:rPr>
        <w:t>a  patient</w:t>
      </w:r>
      <w:proofErr w:type="gramEnd"/>
      <w:r w:rsidRPr="00425A3D">
        <w:rPr>
          <w:rFonts w:ascii="Times New Roman" w:hAnsi="Times New Roman" w:cs="Times New Roman"/>
          <w:sz w:val="24"/>
          <w:szCs w:val="24"/>
        </w:rPr>
        <w:t xml:space="preserve"> is having weak bone or not. But from our study we observed that T-scores have no correlation to bone strength t</w:t>
      </w:r>
      <w:r w:rsidR="00425A3D">
        <w:rPr>
          <w:rFonts w:ascii="Times New Roman" w:hAnsi="Times New Roman" w:cs="Times New Roman"/>
          <w:sz w:val="24"/>
          <w:szCs w:val="24"/>
        </w:rPr>
        <w:t xml:space="preserve">ested mechanically. </w:t>
      </w:r>
      <w:proofErr w:type="spellStart"/>
      <w:r w:rsidR="00425A3D">
        <w:rPr>
          <w:rFonts w:ascii="Times New Roman" w:hAnsi="Times New Roman" w:cs="Times New Roman"/>
          <w:sz w:val="24"/>
          <w:szCs w:val="24"/>
        </w:rPr>
        <w:t>Infact</w:t>
      </w:r>
      <w:proofErr w:type="spellEnd"/>
      <w:r w:rsidR="00425A3D">
        <w:rPr>
          <w:rFonts w:ascii="Times New Roman" w:hAnsi="Times New Roman" w:cs="Times New Roman"/>
          <w:sz w:val="24"/>
          <w:szCs w:val="24"/>
        </w:rPr>
        <w:t xml:space="preserve"> we fou</w:t>
      </w:r>
      <w:r w:rsidRPr="00425A3D">
        <w:rPr>
          <w:rFonts w:ascii="Times New Roman" w:hAnsi="Times New Roman" w:cs="Times New Roman"/>
          <w:sz w:val="24"/>
          <w:szCs w:val="24"/>
        </w:rPr>
        <w:t xml:space="preserve">nd a significant correlation between geometrical parameters and biomechanical parameters Neck length &amp; Trabecular thickness, Head </w:t>
      </w:r>
      <w:proofErr w:type="spellStart"/>
      <w:r w:rsidRPr="00425A3D">
        <w:rPr>
          <w:rFonts w:ascii="Times New Roman" w:hAnsi="Times New Roman" w:cs="Times New Roman"/>
          <w:sz w:val="24"/>
          <w:szCs w:val="24"/>
        </w:rPr>
        <w:t>trochantric</w:t>
      </w:r>
      <w:proofErr w:type="spellEnd"/>
      <w:r w:rsidRPr="00425A3D">
        <w:rPr>
          <w:rFonts w:ascii="Times New Roman" w:hAnsi="Times New Roman" w:cs="Times New Roman"/>
          <w:sz w:val="24"/>
          <w:szCs w:val="24"/>
        </w:rPr>
        <w:t xml:space="preserve"> length &amp; </w:t>
      </w:r>
      <w:proofErr w:type="gramStart"/>
      <w:r w:rsidRPr="00425A3D">
        <w:rPr>
          <w:rFonts w:ascii="Times New Roman" w:hAnsi="Times New Roman" w:cs="Times New Roman"/>
          <w:sz w:val="24"/>
          <w:szCs w:val="24"/>
        </w:rPr>
        <w:t>modulus(</w:t>
      </w:r>
      <w:proofErr w:type="gramEnd"/>
      <w:r w:rsidRPr="00425A3D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425A3D">
        <w:rPr>
          <w:rFonts w:ascii="Times New Roman" w:hAnsi="Times New Roman" w:cs="Times New Roman"/>
          <w:sz w:val="24"/>
          <w:szCs w:val="24"/>
        </w:rPr>
        <w:t>nanoindentation</w:t>
      </w:r>
      <w:proofErr w:type="spellEnd"/>
      <w:r w:rsidRPr="00425A3D">
        <w:rPr>
          <w:rFonts w:ascii="Times New Roman" w:hAnsi="Times New Roman" w:cs="Times New Roman"/>
          <w:sz w:val="24"/>
          <w:szCs w:val="24"/>
        </w:rPr>
        <w:t>).</w:t>
      </w:r>
    </w:p>
    <w:p w:rsidR="001F6BF4" w:rsidRPr="00425A3D" w:rsidRDefault="001A0F96" w:rsidP="00425A3D">
      <w:pPr>
        <w:jc w:val="both"/>
        <w:rPr>
          <w:rFonts w:ascii="Times New Roman" w:hAnsi="Times New Roman" w:cs="Times New Roman"/>
          <w:sz w:val="24"/>
          <w:szCs w:val="24"/>
        </w:rPr>
      </w:pPr>
      <w:r w:rsidRPr="00425A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A3D" w:rsidRPr="00425A3D">
        <w:rPr>
          <w:rFonts w:ascii="Times New Roman" w:hAnsi="Times New Roman" w:cs="Times New Roman"/>
          <w:b/>
          <w:sz w:val="24"/>
          <w:szCs w:val="24"/>
        </w:rPr>
        <w:t>KEYWORDS</w:t>
      </w:r>
      <w:r w:rsidR="00425A3D" w:rsidRPr="00425A3D">
        <w:rPr>
          <w:rFonts w:ascii="Times New Roman" w:hAnsi="Times New Roman" w:cs="Times New Roman"/>
          <w:sz w:val="24"/>
          <w:szCs w:val="24"/>
        </w:rPr>
        <w:t xml:space="preserve">: DEXA, Geometrical parameters, volume fraction, trabecular thickness, trabecular number, modulus, Finite elemental analysis &amp; </w:t>
      </w:r>
      <w:proofErr w:type="spellStart"/>
      <w:r w:rsidR="00425A3D" w:rsidRPr="00425A3D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425A3D" w:rsidRPr="00425A3D">
        <w:rPr>
          <w:rFonts w:ascii="Times New Roman" w:hAnsi="Times New Roman" w:cs="Times New Roman"/>
          <w:sz w:val="24"/>
          <w:szCs w:val="24"/>
        </w:rPr>
        <w:t xml:space="preserve"> indentation. </w:t>
      </w:r>
      <w:r w:rsidR="00280B7E" w:rsidRPr="00425A3D">
        <w:rPr>
          <w:rFonts w:ascii="Times New Roman" w:hAnsi="Times New Roman" w:cs="Times New Roman"/>
          <w:sz w:val="24"/>
          <w:szCs w:val="24"/>
        </w:rPr>
        <w:t xml:space="preserve">    </w:t>
      </w:r>
      <w:r w:rsidR="002F1E0E" w:rsidRPr="00425A3D">
        <w:rPr>
          <w:rFonts w:ascii="Times New Roman" w:hAnsi="Times New Roman" w:cs="Times New Roman"/>
          <w:sz w:val="24"/>
          <w:szCs w:val="24"/>
        </w:rPr>
        <w:t xml:space="preserve"> </w:t>
      </w:r>
      <w:r w:rsidR="00E33A61" w:rsidRPr="00425A3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F6BF4" w:rsidRPr="00425A3D" w:rsidSect="00611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A9E"/>
    <w:rsid w:val="001A0F96"/>
    <w:rsid w:val="001F6BF4"/>
    <w:rsid w:val="00280B7E"/>
    <w:rsid w:val="002F1E0E"/>
    <w:rsid w:val="00302A9E"/>
    <w:rsid w:val="00425A3D"/>
    <w:rsid w:val="006119D9"/>
    <w:rsid w:val="00795B48"/>
    <w:rsid w:val="007A2F61"/>
    <w:rsid w:val="00E33A61"/>
    <w:rsid w:val="00E6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02A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2A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02A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2A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Deepak</dc:creator>
  <cp:lastModifiedBy>hp</cp:lastModifiedBy>
  <cp:revision>2</cp:revision>
  <dcterms:created xsi:type="dcterms:W3CDTF">2018-01-04T06:41:00Z</dcterms:created>
  <dcterms:modified xsi:type="dcterms:W3CDTF">2018-01-04T06:41:00Z</dcterms:modified>
</cp:coreProperties>
</file>