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93" w:rsidRDefault="00F77AA8" w:rsidP="00F77AA8">
      <w:pPr>
        <w:autoSpaceDE w:val="0"/>
        <w:autoSpaceDN w:val="0"/>
        <w:adjustRightInd w:val="0"/>
        <w:spacing w:after="0" w:line="240" w:lineRule="auto"/>
        <w:rPr>
          <w:rFonts w:ascii="AdvTT82c4f4c4" w:hAnsi="AdvTT82c4f4c4" w:cs="AdvTT82c4f4c4"/>
          <w:b/>
          <w:sz w:val="28"/>
          <w:szCs w:val="28"/>
        </w:rPr>
      </w:pPr>
      <w:r w:rsidRPr="00F77AA8">
        <w:rPr>
          <w:rFonts w:ascii="AdvTT82c4f4c4" w:hAnsi="AdvTT82c4f4c4" w:cs="AdvTT82c4f4c4"/>
          <w:b/>
          <w:sz w:val="28"/>
          <w:szCs w:val="28"/>
        </w:rPr>
        <w:t xml:space="preserve">Anticancer effects of </w:t>
      </w:r>
      <w:proofErr w:type="spellStart"/>
      <w:r w:rsidRPr="00F77AA8">
        <w:rPr>
          <w:rFonts w:ascii="AdvTT82c4f4c4" w:hAnsi="AdvTT82c4f4c4" w:cs="AdvTT82c4f4c4"/>
          <w:b/>
          <w:sz w:val="28"/>
          <w:szCs w:val="28"/>
        </w:rPr>
        <w:t>saponin</w:t>
      </w:r>
      <w:proofErr w:type="spellEnd"/>
      <w:r w:rsidRPr="00F77AA8">
        <w:rPr>
          <w:rFonts w:ascii="AdvTT82c4f4c4" w:hAnsi="AdvTT82c4f4c4" w:cs="AdvTT82c4f4c4"/>
          <w:b/>
          <w:sz w:val="28"/>
          <w:szCs w:val="28"/>
        </w:rPr>
        <w:t xml:space="preserve"> and </w:t>
      </w:r>
      <w:proofErr w:type="spellStart"/>
      <w:r w:rsidRPr="00F77AA8">
        <w:rPr>
          <w:rFonts w:ascii="AdvTT82c4f4c4" w:hAnsi="AdvTT82c4f4c4" w:cs="AdvTT82c4f4c4"/>
          <w:b/>
          <w:sz w:val="28"/>
          <w:szCs w:val="28"/>
        </w:rPr>
        <w:t>saponin</w:t>
      </w:r>
      <w:proofErr w:type="spellEnd"/>
      <w:r w:rsidRPr="00F77AA8">
        <w:rPr>
          <w:rFonts w:ascii="AdvTT82c4f4c4+20" w:hAnsi="AdvTT82c4f4c4+20" w:cs="AdvTT82c4f4c4+20"/>
          <w:b/>
          <w:sz w:val="28"/>
          <w:szCs w:val="28"/>
        </w:rPr>
        <w:t>–</w:t>
      </w:r>
      <w:r w:rsidRPr="00F77AA8">
        <w:rPr>
          <w:rFonts w:ascii="AdvTT82c4f4c4" w:hAnsi="AdvTT82c4f4c4" w:cs="AdvTT82c4f4c4"/>
          <w:b/>
          <w:sz w:val="28"/>
          <w:szCs w:val="28"/>
        </w:rPr>
        <w:t xml:space="preserve">phospholipid complex of </w:t>
      </w:r>
      <w:proofErr w:type="spellStart"/>
      <w:r w:rsidRPr="00F77AA8">
        <w:rPr>
          <w:rFonts w:ascii="AdvTTeeb42827.I" w:hAnsi="AdvTTeeb42827.I" w:cs="AdvTTeeb42827.I"/>
          <w:b/>
          <w:sz w:val="28"/>
          <w:szCs w:val="28"/>
        </w:rPr>
        <w:t>Panax</w:t>
      </w:r>
      <w:proofErr w:type="spellEnd"/>
      <w:r w:rsidRPr="00F77AA8">
        <w:rPr>
          <w:rFonts w:ascii="AdvTTeeb42827.I" w:hAnsi="AdvTTeeb42827.I" w:cs="AdvTTeeb42827.I"/>
          <w:b/>
          <w:sz w:val="28"/>
          <w:szCs w:val="28"/>
        </w:rPr>
        <w:t xml:space="preserve"> </w:t>
      </w:r>
      <w:proofErr w:type="spellStart"/>
      <w:r w:rsidRPr="00F77AA8">
        <w:rPr>
          <w:rFonts w:ascii="AdvTTeeb42827.I" w:hAnsi="AdvTTeeb42827.I" w:cs="AdvTTeeb42827.I"/>
          <w:b/>
          <w:sz w:val="28"/>
          <w:szCs w:val="28"/>
        </w:rPr>
        <w:t>notoginseng</w:t>
      </w:r>
      <w:proofErr w:type="spellEnd"/>
      <w:r w:rsidRPr="00F77AA8">
        <w:rPr>
          <w:rFonts w:ascii="AdvTTeeb42827.I" w:hAnsi="AdvTTeeb42827.I" w:cs="AdvTTeeb42827.I"/>
          <w:b/>
          <w:sz w:val="28"/>
          <w:szCs w:val="28"/>
        </w:rPr>
        <w:t xml:space="preserve"> </w:t>
      </w:r>
      <w:r w:rsidRPr="00F77AA8">
        <w:rPr>
          <w:rFonts w:ascii="AdvTT82c4f4c4" w:hAnsi="AdvTT82c4f4c4" w:cs="AdvTT82c4f4c4"/>
          <w:b/>
          <w:sz w:val="28"/>
          <w:szCs w:val="28"/>
        </w:rPr>
        <w:t>grown in Vietnam</w:t>
      </w:r>
    </w:p>
    <w:p w:rsidR="00F77AA8" w:rsidRDefault="00F77AA8" w:rsidP="00F77AA8">
      <w:pPr>
        <w:autoSpaceDE w:val="0"/>
        <w:autoSpaceDN w:val="0"/>
        <w:adjustRightInd w:val="0"/>
        <w:spacing w:after="0" w:line="240" w:lineRule="auto"/>
        <w:rPr>
          <w:rFonts w:ascii="AdvTT82c4f4c4" w:hAnsi="AdvTT82c4f4c4" w:cs="AdvTT82c4f4c4"/>
          <w:b/>
          <w:sz w:val="28"/>
          <w:szCs w:val="28"/>
        </w:rPr>
      </w:pPr>
    </w:p>
    <w:p w:rsidR="00F77AA8" w:rsidRDefault="00F77AA8" w:rsidP="00F77AA8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b/>
          <w:sz w:val="24"/>
          <w:szCs w:val="24"/>
          <w:vertAlign w:val="superscript"/>
        </w:rPr>
      </w:pPr>
      <w:r w:rsidRPr="00F77AA8">
        <w:rPr>
          <w:rFonts w:ascii="AdvTTeeb42827.I" w:hAnsi="AdvTTeeb42827.I" w:cs="AdvTTeeb42827.I"/>
          <w:b/>
          <w:sz w:val="24"/>
          <w:szCs w:val="24"/>
        </w:rPr>
        <w:t>Thu Dang Kim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1</w:t>
      </w:r>
      <w:r w:rsidRPr="00F77AA8">
        <w:rPr>
          <w:rFonts w:ascii="AdvTTeeb42827.I" w:hAnsi="AdvTTeeb42827.I" w:cs="AdvTTeeb42827.I"/>
          <w:b/>
          <w:sz w:val="24"/>
          <w:szCs w:val="24"/>
        </w:rPr>
        <w:t xml:space="preserve">, </w:t>
      </w:r>
      <w:proofErr w:type="spellStart"/>
      <w:r w:rsidRPr="00F77AA8">
        <w:rPr>
          <w:rFonts w:ascii="AdvTTeeb42827.I" w:hAnsi="AdvTTeeb42827.I" w:cs="AdvTTeeb42827.I"/>
          <w:b/>
          <w:sz w:val="24"/>
          <w:szCs w:val="24"/>
        </w:rPr>
        <w:t>Hai</w:t>
      </w:r>
      <w:proofErr w:type="spellEnd"/>
      <w:r w:rsidRPr="00F77AA8">
        <w:rPr>
          <w:rFonts w:ascii="AdvTTeeb42827.I" w:hAnsi="AdvTTeeb42827.I" w:cs="AdvTTeeb42827.I"/>
          <w:b/>
          <w:sz w:val="24"/>
          <w:szCs w:val="24"/>
        </w:rPr>
        <w:t xml:space="preserve"> Nguyen Thanh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2</w:t>
      </w:r>
      <w:r w:rsidRPr="00F77AA8">
        <w:rPr>
          <w:rFonts w:ascii="AdvTTeeb42827.I" w:hAnsi="AdvTTeeb42827.I" w:cs="AdvTTeeb42827.I"/>
          <w:b/>
          <w:sz w:val="24"/>
          <w:szCs w:val="24"/>
        </w:rPr>
        <w:t>, Duong Nguyen Thuy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3</w:t>
      </w:r>
      <w:r w:rsidRPr="00F77AA8">
        <w:rPr>
          <w:rFonts w:ascii="AdvTTeeb42827.I" w:hAnsi="AdvTTeeb42827.I" w:cs="AdvTTeeb42827.I"/>
          <w:b/>
          <w:sz w:val="24"/>
          <w:szCs w:val="24"/>
        </w:rPr>
        <w:t xml:space="preserve">, </w:t>
      </w:r>
      <w:proofErr w:type="spellStart"/>
      <w:r w:rsidRPr="00F77AA8">
        <w:rPr>
          <w:rFonts w:ascii="AdvTTeeb42827.I" w:hAnsi="AdvTTeeb42827.I" w:cs="AdvTTeeb42827.I"/>
          <w:b/>
          <w:sz w:val="24"/>
          <w:szCs w:val="24"/>
        </w:rPr>
        <w:t>Loi</w:t>
      </w:r>
      <w:proofErr w:type="spellEnd"/>
      <w:r w:rsidRPr="00F77AA8">
        <w:rPr>
          <w:rFonts w:ascii="AdvTTeeb42827.I" w:hAnsi="AdvTTeeb42827.I" w:cs="AdvTTeeb42827.I"/>
          <w:b/>
          <w:sz w:val="24"/>
          <w:szCs w:val="24"/>
        </w:rPr>
        <w:t xml:space="preserve"> Vu Duc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4</w:t>
      </w:r>
      <w:r w:rsidRPr="00F77AA8">
        <w:rPr>
          <w:rFonts w:ascii="AdvTTeeb42827.I" w:hAnsi="AdvTTeeb42827.I" w:cs="AdvTTeeb42827.I"/>
          <w:b/>
          <w:sz w:val="24"/>
          <w:szCs w:val="24"/>
        </w:rPr>
        <w:t>, Thu Vu Thi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5,6</w:t>
      </w:r>
      <w:r w:rsidRPr="00F77AA8">
        <w:rPr>
          <w:rFonts w:ascii="AdvTTeeb42827.I" w:hAnsi="AdvTTeeb42827.I" w:cs="AdvTTeeb42827.I"/>
          <w:b/>
          <w:sz w:val="24"/>
          <w:szCs w:val="24"/>
        </w:rPr>
        <w:t>, Hung Vu Manh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7</w:t>
      </w:r>
      <w:r w:rsidRPr="00F77AA8">
        <w:rPr>
          <w:rFonts w:ascii="AdvTTeeb42827.I" w:hAnsi="AdvTTeeb42827.I" w:cs="AdvTTeeb42827.I"/>
          <w:b/>
          <w:sz w:val="24"/>
          <w:szCs w:val="24"/>
        </w:rPr>
        <w:t xml:space="preserve">, </w:t>
      </w:r>
      <w:proofErr w:type="spellStart"/>
      <w:r w:rsidRPr="00F77AA8">
        <w:rPr>
          <w:rFonts w:ascii="AdvTTeeb42827.I" w:hAnsi="AdvTTeeb42827.I" w:cs="AdvTTeeb42827.I"/>
          <w:b/>
          <w:sz w:val="24"/>
          <w:szCs w:val="24"/>
        </w:rPr>
        <w:t>Patcharee</w:t>
      </w:r>
      <w:proofErr w:type="spellEnd"/>
      <w:r w:rsidRPr="00F77AA8">
        <w:rPr>
          <w:rFonts w:ascii="AdvTTeeb42827.I" w:hAnsi="AdvTTeeb42827.I" w:cs="AdvTTeeb42827.I"/>
          <w:b/>
          <w:sz w:val="24"/>
          <w:szCs w:val="24"/>
        </w:rPr>
        <w:t xml:space="preserve"> Boonsiri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8</w:t>
      </w:r>
      <w:r w:rsidRPr="00F77AA8">
        <w:rPr>
          <w:rFonts w:ascii="AdvTTeeb42827.I" w:hAnsi="AdvTTeeb42827.I" w:cs="AdvTTeeb42827.I"/>
          <w:b/>
          <w:sz w:val="24"/>
          <w:szCs w:val="24"/>
        </w:rPr>
        <w:t>, Tung Bui Thanh</w:t>
      </w:r>
      <w:r w:rsidRPr="00F77AA8">
        <w:rPr>
          <w:rFonts w:ascii="AdvTTeeb42827.I" w:hAnsi="AdvTTeeb42827.I" w:cs="AdvTTeeb42827.I"/>
          <w:b/>
          <w:sz w:val="24"/>
          <w:szCs w:val="24"/>
          <w:vertAlign w:val="superscript"/>
        </w:rPr>
        <w:t>1*</w:t>
      </w:r>
    </w:p>
    <w:p w:rsidR="0052092C" w:rsidRDefault="0052092C" w:rsidP="00F77AA8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b/>
          <w:sz w:val="24"/>
          <w:szCs w:val="24"/>
          <w:vertAlign w:val="superscript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1</w:t>
      </w:r>
      <w:r w:rsidRPr="0052092C">
        <w:rPr>
          <w:rFonts w:ascii="AdvTTeeb42827.I" w:hAnsi="AdvTTeeb42827.I" w:cs="AdvTTeeb42827.I"/>
          <w:sz w:val="24"/>
          <w:szCs w:val="24"/>
        </w:rPr>
        <w:t>Department of Pharmacology and Clinical Pharmacy, School of Medicine and Pharmac</w:t>
      </w:r>
      <w:r>
        <w:rPr>
          <w:rFonts w:ascii="AdvTTeeb42827.I" w:hAnsi="AdvTTeeb42827.I" w:cs="AdvTTeeb42827.I"/>
          <w:sz w:val="24"/>
          <w:szCs w:val="24"/>
        </w:rPr>
        <w:t xml:space="preserve">y, Vietnam National University, </w:t>
      </w:r>
      <w:r w:rsidRPr="0052092C">
        <w:rPr>
          <w:rFonts w:ascii="AdvTTeeb42827.I" w:hAnsi="AdvTTeeb42827.I" w:cs="AdvTTeeb42827.I"/>
          <w:sz w:val="24"/>
          <w:szCs w:val="24"/>
        </w:rPr>
        <w:t>Hanoi, Vietnam</w:t>
      </w:r>
    </w:p>
    <w:p w:rsidR="0052092C" w:rsidRP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2</w:t>
      </w:r>
      <w:r w:rsidRPr="0052092C">
        <w:rPr>
          <w:rFonts w:ascii="AdvTTeeb42827.I" w:hAnsi="AdvTTeeb42827.I" w:cs="AdvTTeeb42827.I"/>
          <w:sz w:val="24"/>
          <w:szCs w:val="24"/>
        </w:rPr>
        <w:t>Department of Pharmaceutics and Pharmaceutical Technology, S</w:t>
      </w:r>
      <w:r>
        <w:rPr>
          <w:rFonts w:ascii="AdvTTeeb42827.I" w:hAnsi="AdvTTeeb42827.I" w:cs="AdvTTeeb42827.I"/>
          <w:sz w:val="24"/>
          <w:szCs w:val="24"/>
        </w:rPr>
        <w:t xml:space="preserve">chool of Medicine and Pharmacy, </w:t>
      </w:r>
      <w:r w:rsidRPr="0052092C">
        <w:rPr>
          <w:rFonts w:ascii="AdvTTeeb42827.I" w:hAnsi="AdvTTeeb42827.I" w:cs="AdvTTeeb42827.I"/>
          <w:sz w:val="24"/>
          <w:szCs w:val="24"/>
        </w:rPr>
        <w:t>Vietnam National University, Hanoi, Vietnam</w:t>
      </w:r>
    </w:p>
    <w:p w:rsidR="0052092C" w:rsidRP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3</w:t>
      </w:r>
      <w:r>
        <w:rPr>
          <w:rFonts w:ascii="AdvTTeeb42827.I" w:hAnsi="AdvTTeeb42827.I" w:cs="AdvTTeeb42827.I"/>
          <w:sz w:val="24"/>
          <w:szCs w:val="24"/>
        </w:rPr>
        <w:t xml:space="preserve">Department of Pharmacology, </w:t>
      </w:r>
      <w:r w:rsidRPr="0052092C">
        <w:rPr>
          <w:rFonts w:ascii="AdvTTeeb42827.I" w:hAnsi="AdvTTeeb42827.I" w:cs="AdvTTeeb42827.I"/>
          <w:sz w:val="24"/>
          <w:szCs w:val="24"/>
        </w:rPr>
        <w:t>Hanoi University of Pharmacy, Hanoi, Vietnam</w:t>
      </w:r>
    </w:p>
    <w:p w:rsidR="0052092C" w:rsidRP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4</w:t>
      </w:r>
      <w:r w:rsidRPr="0052092C">
        <w:rPr>
          <w:rFonts w:ascii="AdvTTeeb42827.I" w:hAnsi="AdvTTeeb42827.I" w:cs="AdvTTeeb42827.I"/>
          <w:sz w:val="24"/>
          <w:szCs w:val="24"/>
        </w:rPr>
        <w:t xml:space="preserve">Department of </w:t>
      </w:r>
      <w:proofErr w:type="spellStart"/>
      <w:r w:rsidRPr="0052092C">
        <w:rPr>
          <w:rFonts w:ascii="AdvTTeeb42827.I" w:hAnsi="AdvTTeeb42827.I" w:cs="AdvTTeeb42827.I"/>
          <w:sz w:val="24"/>
          <w:szCs w:val="24"/>
        </w:rPr>
        <w:t>Pharmacognosy</w:t>
      </w:r>
      <w:proofErr w:type="spellEnd"/>
      <w:r w:rsidRPr="0052092C">
        <w:rPr>
          <w:rFonts w:ascii="AdvTTeeb42827.I" w:hAnsi="AdvTTeeb42827.I" w:cs="AdvTTeeb42827.I"/>
          <w:sz w:val="24"/>
          <w:szCs w:val="24"/>
        </w:rPr>
        <w:t xml:space="preserve"> and Traditional Pharmacy, School of Medicine and Pharmac</w:t>
      </w:r>
      <w:r>
        <w:rPr>
          <w:rFonts w:ascii="AdvTTeeb42827.I" w:hAnsi="AdvTTeeb42827.I" w:cs="AdvTTeeb42827.I"/>
          <w:sz w:val="24"/>
          <w:szCs w:val="24"/>
        </w:rPr>
        <w:t xml:space="preserve">y, Vietnam National University, </w:t>
      </w:r>
      <w:r w:rsidRPr="0052092C">
        <w:rPr>
          <w:rFonts w:ascii="AdvTTeeb42827.I" w:hAnsi="AdvTTeeb42827.I" w:cs="AdvTTeeb42827.I"/>
          <w:sz w:val="24"/>
          <w:szCs w:val="24"/>
        </w:rPr>
        <w:t>Hanoi, Vietnam</w:t>
      </w:r>
    </w:p>
    <w:p w:rsidR="0052092C" w:rsidRP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5</w:t>
      </w:r>
      <w:r w:rsidRPr="0052092C">
        <w:rPr>
          <w:rFonts w:ascii="AdvTTeeb42827.I" w:hAnsi="AdvTTeeb42827.I" w:cs="AdvTTeeb42827.I"/>
          <w:sz w:val="24"/>
          <w:szCs w:val="24"/>
        </w:rPr>
        <w:t>Faculty of Biology, VNU University of Science, Hanoi, Vietnam</w:t>
      </w:r>
    </w:p>
    <w:p w:rsidR="0052092C" w:rsidRP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6</w:t>
      </w:r>
      <w:r w:rsidRPr="0052092C">
        <w:rPr>
          <w:rFonts w:ascii="AdvTTeeb42827.I" w:hAnsi="AdvTTeeb42827.I" w:cs="AdvTTeeb42827.I"/>
          <w:sz w:val="24"/>
          <w:szCs w:val="24"/>
        </w:rPr>
        <w:t>Key Laboratory of Enzyme and Protein Technology, VNU University of Science, Hanoi, Vietnam</w:t>
      </w:r>
    </w:p>
    <w:p w:rsidR="0052092C" w:rsidRP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7</w:t>
      </w:r>
      <w:r w:rsidRPr="0052092C">
        <w:rPr>
          <w:rFonts w:ascii="AdvTTeeb42827.I" w:hAnsi="AdvTTeeb42827.I" w:cs="AdvTTeeb42827.I"/>
          <w:sz w:val="24"/>
          <w:szCs w:val="24"/>
        </w:rPr>
        <w:t>Department of Pharmacology, School of Ph</w:t>
      </w:r>
      <w:r>
        <w:rPr>
          <w:rFonts w:ascii="AdvTTeeb42827.I" w:hAnsi="AdvTTeeb42827.I" w:cs="AdvTTeeb42827.I"/>
          <w:sz w:val="24"/>
          <w:szCs w:val="24"/>
        </w:rPr>
        <w:t xml:space="preserve">armacy, Lac Hong University, Bien </w:t>
      </w:r>
      <w:proofErr w:type="spellStart"/>
      <w:r>
        <w:rPr>
          <w:rFonts w:ascii="AdvTTeeb42827.I" w:hAnsi="AdvTTeeb42827.I" w:cs="AdvTTeeb42827.I"/>
          <w:sz w:val="24"/>
          <w:szCs w:val="24"/>
        </w:rPr>
        <w:t>H</w:t>
      </w:r>
      <w:r w:rsidRPr="0052092C">
        <w:rPr>
          <w:rFonts w:ascii="AdvTTeeb42827.I" w:hAnsi="AdvTTeeb42827.I" w:cs="AdvTTeeb42827.I"/>
          <w:sz w:val="24"/>
          <w:szCs w:val="24"/>
        </w:rPr>
        <w:t>oa</w:t>
      </w:r>
      <w:proofErr w:type="spellEnd"/>
      <w:r w:rsidRPr="0052092C">
        <w:rPr>
          <w:rFonts w:ascii="AdvTTeeb42827.I" w:hAnsi="AdvTTeeb42827.I" w:cs="AdvTTeeb42827.I"/>
          <w:sz w:val="24"/>
          <w:szCs w:val="24"/>
        </w:rPr>
        <w:t>, Vietnam</w:t>
      </w:r>
    </w:p>
    <w:p w:rsidR="0052092C" w:rsidRP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52092C" w:rsidRDefault="0052092C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52092C">
        <w:rPr>
          <w:rFonts w:ascii="AdvTTeeb42827.I" w:hAnsi="AdvTTeeb42827.I" w:cs="AdvTTeeb42827.I"/>
          <w:sz w:val="28"/>
          <w:szCs w:val="28"/>
          <w:vertAlign w:val="superscript"/>
        </w:rPr>
        <w:t>8</w:t>
      </w:r>
      <w:r w:rsidRPr="0052092C">
        <w:rPr>
          <w:rFonts w:ascii="AdvTTeeb42827.I" w:hAnsi="AdvTTeeb42827.I" w:cs="AdvTTeeb42827.I"/>
          <w:sz w:val="24"/>
          <w:szCs w:val="24"/>
        </w:rPr>
        <w:t xml:space="preserve">Department of Biochemistry, Faculty of Medicine, </w:t>
      </w:r>
      <w:proofErr w:type="spellStart"/>
      <w:r w:rsidRPr="0052092C">
        <w:rPr>
          <w:rFonts w:ascii="AdvTTeeb42827.I" w:hAnsi="AdvTTeeb42827.I" w:cs="AdvTTeeb42827.I"/>
          <w:sz w:val="24"/>
          <w:szCs w:val="24"/>
        </w:rPr>
        <w:t>Khon</w:t>
      </w:r>
      <w:proofErr w:type="spellEnd"/>
      <w:r w:rsidRPr="0052092C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52092C">
        <w:rPr>
          <w:rFonts w:ascii="AdvTTeeb42827.I" w:hAnsi="AdvTTeeb42827.I" w:cs="AdvTTeeb42827.I"/>
          <w:sz w:val="24"/>
          <w:szCs w:val="24"/>
        </w:rPr>
        <w:t>Kaen</w:t>
      </w:r>
      <w:proofErr w:type="spellEnd"/>
      <w:r w:rsidRPr="0052092C">
        <w:rPr>
          <w:rFonts w:ascii="AdvTTeeb42827.I" w:hAnsi="AdvTTeeb42827.I" w:cs="AdvTTeeb42827.I"/>
          <w:sz w:val="24"/>
          <w:szCs w:val="24"/>
        </w:rPr>
        <w:t xml:space="preserve"> University, </w:t>
      </w:r>
      <w:proofErr w:type="spellStart"/>
      <w:r w:rsidRPr="0052092C">
        <w:rPr>
          <w:rFonts w:ascii="AdvTTeeb42827.I" w:hAnsi="AdvTTeeb42827.I" w:cs="AdvTTeeb42827.I"/>
          <w:sz w:val="24"/>
          <w:szCs w:val="24"/>
        </w:rPr>
        <w:t>Khon</w:t>
      </w:r>
      <w:proofErr w:type="spellEnd"/>
      <w:r w:rsidRPr="0052092C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52092C">
        <w:rPr>
          <w:rFonts w:ascii="AdvTTeeb42827.I" w:hAnsi="AdvTTeeb42827.I" w:cs="AdvTTeeb42827.I"/>
          <w:sz w:val="24"/>
          <w:szCs w:val="24"/>
        </w:rPr>
        <w:t>Kaen</w:t>
      </w:r>
      <w:proofErr w:type="spellEnd"/>
      <w:r w:rsidRPr="0052092C">
        <w:rPr>
          <w:rFonts w:ascii="AdvTTeeb42827.I" w:hAnsi="AdvTTeeb42827.I" w:cs="AdvTTeeb42827.I"/>
          <w:sz w:val="24"/>
          <w:szCs w:val="24"/>
        </w:rPr>
        <w:t xml:space="preserve"> 40002, Thailand</w:t>
      </w:r>
    </w:p>
    <w:p w:rsidR="003B0EC2" w:rsidRDefault="003B0EC2" w:rsidP="0052092C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</w:p>
    <w:p w:rsidR="003B0EC2" w:rsidRDefault="003B0EC2" w:rsidP="0052092C">
      <w:pPr>
        <w:autoSpaceDE w:val="0"/>
        <w:autoSpaceDN w:val="0"/>
        <w:adjustRightInd w:val="0"/>
        <w:spacing w:after="0" w:line="240" w:lineRule="auto"/>
        <w:rPr>
          <w:rFonts w:ascii="AdvOT3c2d9f11" w:hAnsi="AdvOT3c2d9f11" w:cs="AdvOT3c2d9f11"/>
          <w:b/>
          <w:sz w:val="24"/>
          <w:szCs w:val="24"/>
        </w:rPr>
      </w:pPr>
      <w:r w:rsidRPr="003B0EC2">
        <w:rPr>
          <w:rFonts w:ascii="AdvOT3c2d9f11" w:hAnsi="AdvOT3c2d9f11" w:cs="AdvOT3c2d9f11"/>
          <w:b/>
          <w:sz w:val="24"/>
          <w:szCs w:val="24"/>
        </w:rPr>
        <w:t>ABSTRACT</w:t>
      </w:r>
    </w:p>
    <w:p w:rsidR="003B0EC2" w:rsidRDefault="003B0EC2" w:rsidP="0052092C">
      <w:pPr>
        <w:autoSpaceDE w:val="0"/>
        <w:autoSpaceDN w:val="0"/>
        <w:adjustRightInd w:val="0"/>
        <w:spacing w:after="0" w:line="240" w:lineRule="auto"/>
        <w:rPr>
          <w:rFonts w:ascii="AdvOT3c2d9f11" w:hAnsi="AdvOT3c2d9f11" w:cs="AdvOT3c2d9f11"/>
          <w:b/>
          <w:sz w:val="24"/>
          <w:szCs w:val="24"/>
        </w:rPr>
      </w:pPr>
    </w:p>
    <w:p w:rsid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B0EC2">
        <w:rPr>
          <w:rFonts w:ascii="AdvTTeeb42827.I" w:hAnsi="AdvTTeeb42827.I" w:cs="AdvTTeeb42827.I"/>
          <w:b/>
          <w:sz w:val="24"/>
          <w:szCs w:val="24"/>
        </w:rPr>
        <w:t>Objective</w:t>
      </w:r>
      <w:r w:rsidRPr="003B0EC2">
        <w:rPr>
          <w:rFonts w:ascii="AdvTTeeb42827.I" w:hAnsi="AdvTTeeb42827.I" w:cs="AdvTTeeb42827.I"/>
          <w:sz w:val="24"/>
          <w:szCs w:val="24"/>
        </w:rPr>
        <w:t>: To evaluate the antitumor activity both i</w:t>
      </w:r>
      <w:r>
        <w:rPr>
          <w:rFonts w:ascii="AdvTTeeb42827.I" w:hAnsi="AdvTTeeb42827.I" w:cs="AdvTTeeb42827.I"/>
          <w:sz w:val="24"/>
          <w:szCs w:val="24"/>
        </w:rPr>
        <w:t xml:space="preserve">n vitro and in vivo of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B0EC2">
        <w:rPr>
          <w:rFonts w:ascii="AdvTTeeb42827.I" w:hAnsi="AdvTTeeb42827.I" w:cs="AdvTTeeb42827.I"/>
          <w:sz w:val="24"/>
          <w:szCs w:val="24"/>
        </w:rPr>
        <w:t xml:space="preserve">phospholipid complex of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Panax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>.</w:t>
      </w:r>
    </w:p>
    <w:p w:rsidR="003B0EC2" w:rsidRP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B0EC2" w:rsidRP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B0EC2">
        <w:rPr>
          <w:rFonts w:ascii="AdvTTeeb42827.I" w:hAnsi="AdvTTeeb42827.I" w:cs="AdvTTeeb42827.I"/>
          <w:b/>
          <w:sz w:val="24"/>
          <w:szCs w:val="24"/>
        </w:rPr>
        <w:t>Methods</w:t>
      </w:r>
      <w:r w:rsidRPr="003B0EC2">
        <w:rPr>
          <w:rFonts w:ascii="AdvTTeeb42827.I" w:hAnsi="AdvTTeeb42827.I" w:cs="AdvTTeeb42827.I"/>
          <w:sz w:val="24"/>
          <w:szCs w:val="24"/>
        </w:rPr>
        <w:t xml:space="preserve">: The in vitro cytotoxic effect of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extract and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>–phospholipid</w:t>
      </w:r>
    </w:p>
    <w:p w:rsid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3B0EC2">
        <w:rPr>
          <w:rFonts w:ascii="AdvTTeeb42827.I" w:hAnsi="AdvTTeeb42827.I" w:cs="AdvTTeeb42827.I"/>
          <w:sz w:val="24"/>
          <w:szCs w:val="24"/>
        </w:rPr>
        <w:t>complex</w:t>
      </w:r>
      <w:proofErr w:type="gramEnd"/>
      <w:r w:rsidRPr="003B0EC2">
        <w:rPr>
          <w:rFonts w:ascii="AdvTTeeb42827.I" w:hAnsi="AdvTTeeb42827.I" w:cs="AdvTTeeb42827.I"/>
          <w:sz w:val="24"/>
          <w:szCs w:val="24"/>
        </w:rPr>
        <w:t xml:space="preserve"> against human lung cancer NCI-H460 and</w:t>
      </w:r>
      <w:r>
        <w:rPr>
          <w:rFonts w:ascii="AdvTTeeb42827.I" w:hAnsi="AdvTTeeb42827.I" w:cs="AdvTTeeb42827.I"/>
          <w:sz w:val="24"/>
          <w:szCs w:val="24"/>
        </w:rPr>
        <w:t xml:space="preserve"> breast cancer cell lines BT474 was </w:t>
      </w:r>
      <w:r w:rsidRPr="003B0EC2">
        <w:rPr>
          <w:rFonts w:ascii="AdvTTeeb42827.I" w:hAnsi="AdvTTeeb42827.I" w:cs="AdvTTeeb42827.I"/>
          <w:sz w:val="24"/>
          <w:szCs w:val="24"/>
        </w:rPr>
        <w:t>examined using MTS assay. For in vivo evaluation of a</w:t>
      </w:r>
      <w:r>
        <w:rPr>
          <w:rFonts w:ascii="AdvTTeeb42827.I" w:hAnsi="AdvTTeeb42827.I" w:cs="AdvTTeeb42827.I"/>
          <w:sz w:val="24"/>
          <w:szCs w:val="24"/>
        </w:rPr>
        <w:t xml:space="preserve">ntitumor potential,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and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>–phospholipid complex were administered</w:t>
      </w:r>
      <w:r>
        <w:rPr>
          <w:rFonts w:ascii="AdvTTeeb42827.I" w:hAnsi="AdvTTeeb42827.I" w:cs="AdvTTeeb42827.I"/>
          <w:sz w:val="24"/>
          <w:szCs w:val="24"/>
        </w:rPr>
        <w:t xml:space="preserve"> orally in rats induced mammary </w:t>
      </w:r>
      <w:r w:rsidRPr="003B0EC2">
        <w:rPr>
          <w:rFonts w:ascii="AdvTTeeb42827.I" w:hAnsi="AdvTTeeb42827.I" w:cs="AdvTTeeb42827.I"/>
          <w:sz w:val="24"/>
          <w:szCs w:val="24"/>
        </w:rPr>
        <w:t>carcinogenesis by 7</w:t>
      </w:r>
      <w:proofErr w:type="gramStart"/>
      <w:r w:rsidRPr="003B0EC2">
        <w:rPr>
          <w:rFonts w:ascii="AdvTTeeb42827.I" w:hAnsi="AdvTTeeb42827.I" w:cs="AdvTTeeb42827.I"/>
          <w:sz w:val="24"/>
          <w:szCs w:val="24"/>
        </w:rPr>
        <w:t>,12</w:t>
      </w:r>
      <w:proofErr w:type="gramEnd"/>
      <w:r w:rsidRPr="003B0EC2">
        <w:rPr>
          <w:rFonts w:ascii="AdvTTeeb42827.I" w:hAnsi="AdvTTeeb42827.I" w:cs="AdvTTeeb42827.I"/>
          <w:sz w:val="24"/>
          <w:szCs w:val="24"/>
        </w:rPr>
        <w:t>-dimethylbenz(a)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anthracene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>, for 30 days.</w:t>
      </w:r>
    </w:p>
    <w:p w:rsidR="003B0EC2" w:rsidRP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B0EC2">
        <w:rPr>
          <w:rFonts w:ascii="AdvTTeeb42827.I" w:hAnsi="AdvTTeeb42827.I" w:cs="AdvTTeeb42827.I"/>
          <w:b/>
          <w:sz w:val="24"/>
          <w:szCs w:val="24"/>
        </w:rPr>
        <w:t>Results</w:t>
      </w:r>
      <w:r w:rsidRPr="003B0EC2">
        <w:rPr>
          <w:rFonts w:ascii="AdvTTeeb42827.I" w:hAnsi="AdvTTeeb42827.I" w:cs="AdvTTeeb42827.I"/>
          <w:sz w:val="24"/>
          <w:szCs w:val="24"/>
        </w:rPr>
        <w:t xml:space="preserve">: Our data showed that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>–ph</w:t>
      </w:r>
      <w:r>
        <w:rPr>
          <w:rFonts w:ascii="AdvTTeeb42827.I" w:hAnsi="AdvTTeeb42827.I" w:cs="AdvTTeeb42827.I"/>
          <w:sz w:val="24"/>
          <w:szCs w:val="24"/>
        </w:rPr>
        <w:t xml:space="preserve">ospholipid complex had stronger anticancer </w:t>
      </w:r>
      <w:r w:rsidRPr="003B0EC2">
        <w:rPr>
          <w:rFonts w:ascii="AdvTTeeb42827.I" w:hAnsi="AdvTTeeb42827.I" w:cs="AdvTTeeb42827.I"/>
          <w:sz w:val="24"/>
          <w:szCs w:val="24"/>
        </w:rPr>
        <w:t xml:space="preserve">effect compared to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extract. The IC50 values of </w:t>
      </w:r>
      <w:proofErr w:type="spellStart"/>
      <w:proofErr w:type="gramStart"/>
      <w:r w:rsidRPr="003B0EC2">
        <w:rPr>
          <w:rFonts w:ascii="AdvTTeeb42827.I" w:hAnsi="AdvTTeeb42827.I" w:cs="AdvTTeeb42827.I"/>
          <w:sz w:val="24"/>
          <w:szCs w:val="24"/>
        </w:rPr>
        <w:t>s</w:t>
      </w:r>
      <w:r>
        <w:rPr>
          <w:rFonts w:ascii="AdvTTeeb42827.I" w:hAnsi="AdvTTeeb42827.I" w:cs="AdvTTeeb42827.I"/>
          <w:sz w:val="24"/>
          <w:szCs w:val="24"/>
        </w:rPr>
        <w:t>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 phospholipid</w:t>
      </w:r>
      <w:proofErr w:type="gramEnd"/>
      <w:r>
        <w:rPr>
          <w:rFonts w:ascii="AdvTTeeb42827.I" w:hAnsi="AdvTTeeb42827.I" w:cs="AdvTTeeb42827.I"/>
          <w:sz w:val="24"/>
          <w:szCs w:val="24"/>
        </w:rPr>
        <w:t xml:space="preserve"> complex and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extract for NCI-H</w:t>
      </w:r>
      <w:r>
        <w:rPr>
          <w:rFonts w:ascii="AdvTTeeb42827.I" w:hAnsi="AdvTTeeb42827.I" w:cs="AdvTTeeb42827.I"/>
          <w:sz w:val="24"/>
          <w:szCs w:val="24"/>
        </w:rPr>
        <w:t xml:space="preserve">460 cell lines were 28.47 mg/mL </w:t>
      </w:r>
      <w:r w:rsidRPr="003B0EC2">
        <w:rPr>
          <w:rFonts w:ascii="AdvTTeeb42827.I" w:hAnsi="AdvTTeeb42827.I" w:cs="AdvTTeeb42827.I"/>
          <w:sz w:val="24"/>
          <w:szCs w:val="24"/>
        </w:rPr>
        <w:t>and 47.97 mg/mL, re</w:t>
      </w:r>
      <w:r>
        <w:rPr>
          <w:rFonts w:ascii="AdvTTeeb42827.I" w:hAnsi="AdvTTeeb42827.I" w:cs="AdvTTeeb42827.I"/>
          <w:sz w:val="24"/>
          <w:szCs w:val="24"/>
        </w:rPr>
        <w:t xml:space="preserve">spectively </w:t>
      </w:r>
      <w:r w:rsidRPr="003B0EC2">
        <w:rPr>
          <w:rFonts w:ascii="AdvTTeeb42827.I" w:hAnsi="AdvTTeeb42827.I" w:cs="AdvTTeeb42827.I"/>
          <w:sz w:val="24"/>
          <w:szCs w:val="24"/>
        </w:rPr>
        <w:t>and these values f</w:t>
      </w:r>
      <w:r>
        <w:rPr>
          <w:rFonts w:ascii="AdvTTeeb42827.I" w:hAnsi="AdvTTeeb42827.I" w:cs="AdvTTeeb42827.I"/>
          <w:sz w:val="24"/>
          <w:szCs w:val="24"/>
        </w:rPr>
        <w:t xml:space="preserve">or BT474 cells were 53.18 mg/mL </w:t>
      </w:r>
      <w:r w:rsidRPr="003B0EC2">
        <w:rPr>
          <w:rFonts w:ascii="AdvTTeeb42827.I" w:hAnsi="AdvTTeeb42827.I" w:cs="AdvTTeeb42827.I"/>
          <w:sz w:val="24"/>
          <w:szCs w:val="24"/>
        </w:rPr>
        <w:t>and 86.</w:t>
      </w:r>
      <w:r>
        <w:rPr>
          <w:rFonts w:ascii="AdvTTeeb42827.I" w:hAnsi="AdvTTeeb42827.I" w:cs="AdvTTeeb42827.I"/>
          <w:sz w:val="24"/>
          <w:szCs w:val="24"/>
        </w:rPr>
        <w:t xml:space="preserve">24 mg/mL, respectively. In vivo </w:t>
      </w:r>
      <w:r w:rsidRPr="003B0EC2">
        <w:rPr>
          <w:rFonts w:ascii="AdvTTeeb42827.I" w:hAnsi="AdvTTeeb42827.I" w:cs="AdvTTeeb42827.I"/>
          <w:sz w:val="24"/>
          <w:szCs w:val="24"/>
        </w:rPr>
        <w:t>experime</w:t>
      </w:r>
      <w:r>
        <w:rPr>
          <w:rFonts w:ascii="AdvTTeeb42827.I" w:hAnsi="AdvTTeeb42827.I" w:cs="AdvTTeeb42827.I"/>
          <w:sz w:val="24"/>
          <w:szCs w:val="24"/>
        </w:rPr>
        <w:t xml:space="preserve">nts, administration of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>–phos</w:t>
      </w:r>
      <w:r>
        <w:rPr>
          <w:rFonts w:ascii="AdvTTeeb42827.I" w:hAnsi="AdvTTeeb42827.I" w:cs="AdvTTeeb42827.I"/>
          <w:sz w:val="24"/>
          <w:szCs w:val="24"/>
        </w:rPr>
        <w:t xml:space="preserve">pholipid complex and paclitaxel (positive control) effectively </w:t>
      </w:r>
      <w:r w:rsidRPr="003B0EC2">
        <w:rPr>
          <w:rFonts w:ascii="AdvTTeeb42827.I" w:hAnsi="AdvTTeeb42827.I" w:cs="AdvTTeeb42827.I"/>
          <w:sz w:val="24"/>
          <w:szCs w:val="24"/>
        </w:rPr>
        <w:t>suppressed 7</w:t>
      </w:r>
      <w:proofErr w:type="gramStart"/>
      <w:r w:rsidRPr="003B0EC2">
        <w:rPr>
          <w:rFonts w:ascii="AdvTTeeb42827.I" w:hAnsi="AdvTTeeb42827.I" w:cs="AdvTTeeb42827.I"/>
          <w:sz w:val="24"/>
          <w:szCs w:val="24"/>
        </w:rPr>
        <w:t>,12</w:t>
      </w:r>
      <w:proofErr w:type="gramEnd"/>
      <w:r w:rsidRPr="003B0EC2">
        <w:rPr>
          <w:rFonts w:ascii="AdvTTeeb42827.I" w:hAnsi="AdvTTeeb42827.I" w:cs="AdvTTeeb42827.I"/>
          <w:sz w:val="24"/>
          <w:szCs w:val="24"/>
        </w:rPr>
        <w:t xml:space="preserve">-dimethylbenz(a)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anthracen</w:t>
      </w:r>
      <w:r>
        <w:rPr>
          <w:rFonts w:ascii="AdvTTeeb42827.I" w:hAnsi="AdvTTeeb42827.I" w:cs="AdvTTeeb42827.I"/>
          <w:sz w:val="24"/>
          <w:szCs w:val="24"/>
        </w:rPr>
        <w:t>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-induced breast cancer evidenced by a </w:t>
      </w:r>
      <w:r w:rsidRPr="003B0EC2">
        <w:rPr>
          <w:rFonts w:ascii="AdvTTeeb42827.I" w:hAnsi="AdvTTeeb42827.I" w:cs="AdvTTeeb42827.I"/>
          <w:sz w:val="24"/>
          <w:szCs w:val="24"/>
        </w:rPr>
        <w:t xml:space="preserve">decrease in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volume, the reduction of lipid peroxidation level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B0EC2">
        <w:rPr>
          <w:rFonts w:ascii="AdvTTeeb42827.I" w:hAnsi="AdvTTeeb42827.I" w:cs="AdvTTeeb42827.I"/>
          <w:sz w:val="24"/>
          <w:szCs w:val="24"/>
        </w:rPr>
        <w:t xml:space="preserve">and increase in </w:t>
      </w:r>
      <w:r w:rsidRPr="003B0EC2">
        <w:rPr>
          <w:rFonts w:ascii="AdvTTeeb42827.I" w:hAnsi="AdvTTeeb42827.I" w:cs="AdvTTeeb42827.I"/>
          <w:sz w:val="24"/>
          <w:szCs w:val="24"/>
        </w:rPr>
        <w:lastRenderedPageBreak/>
        <w:t>the body weight, and elevated the enzymatic antioxidant activities of superoxide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B0EC2">
        <w:rPr>
          <w:rFonts w:ascii="AdvTTeeb42827.I" w:hAnsi="AdvTTeeb42827.I" w:cs="AdvTTeeb42827.I"/>
          <w:sz w:val="24"/>
          <w:szCs w:val="24"/>
        </w:rPr>
        <w:t>dismutase, catalase, glutathione peroxidase in rat breast tissue.</w:t>
      </w:r>
    </w:p>
    <w:p w:rsidR="003B0EC2" w:rsidRP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B0EC2" w:rsidRP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B0EC2">
        <w:rPr>
          <w:rFonts w:ascii="AdvTTeeb42827.I" w:hAnsi="AdvTTeeb42827.I" w:cs="AdvTTeeb42827.I"/>
          <w:b/>
          <w:sz w:val="24"/>
          <w:szCs w:val="24"/>
        </w:rPr>
        <w:t>Conclusions</w:t>
      </w:r>
      <w:r w:rsidRPr="003B0EC2">
        <w:rPr>
          <w:rFonts w:ascii="AdvTTeeb42827.I" w:hAnsi="AdvTTeeb42827.I" w:cs="AdvTTeeb42827.I"/>
          <w:sz w:val="24"/>
          <w:szCs w:val="24"/>
        </w:rPr>
        <w:t xml:space="preserve">: Our study suggests that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extract from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Panax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3B0EC2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 xml:space="preserve"> and</w:t>
      </w:r>
    </w:p>
    <w:p w:rsid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spellStart"/>
      <w:proofErr w:type="gramStart"/>
      <w:r w:rsidRPr="003B0EC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B0EC2">
        <w:rPr>
          <w:rFonts w:ascii="AdvTTeeb42827.I" w:hAnsi="AdvTTeeb42827.I" w:cs="AdvTTeeb42827.I"/>
          <w:sz w:val="24"/>
          <w:szCs w:val="24"/>
        </w:rPr>
        <w:t>–phospholipid</w:t>
      </w:r>
      <w:proofErr w:type="gramEnd"/>
      <w:r w:rsidRPr="003B0EC2">
        <w:rPr>
          <w:rFonts w:ascii="AdvTTeeb42827.I" w:hAnsi="AdvTTeeb42827.I" w:cs="AdvTTeeb42827.I"/>
          <w:sz w:val="24"/>
          <w:szCs w:val="24"/>
        </w:rPr>
        <w:t xml:space="preserve"> complex have potential to pr</w:t>
      </w:r>
      <w:r>
        <w:rPr>
          <w:rFonts w:ascii="AdvTTeeb42827.I" w:hAnsi="AdvTTeeb42827.I" w:cs="AdvTTeeb42827.I"/>
          <w:sz w:val="24"/>
          <w:szCs w:val="24"/>
        </w:rPr>
        <w:t xml:space="preserve">event cancer, especially breast </w:t>
      </w:r>
      <w:r w:rsidRPr="003B0EC2">
        <w:rPr>
          <w:rFonts w:ascii="AdvTTeeb42827.I" w:hAnsi="AdvTTeeb42827.I" w:cs="AdvTTeeb42827.I"/>
          <w:sz w:val="24"/>
          <w:szCs w:val="24"/>
        </w:rPr>
        <w:t>cancer.</w:t>
      </w:r>
    </w:p>
    <w:p w:rsid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55C34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B0EC2">
        <w:rPr>
          <w:rFonts w:ascii="AdvTTeeb42827.I" w:hAnsi="AdvTTeeb42827.I" w:cs="AdvTTeeb42827.I"/>
          <w:b/>
          <w:sz w:val="24"/>
          <w:szCs w:val="24"/>
        </w:rPr>
        <w:t>Keywords</w:t>
      </w:r>
      <w:r>
        <w:rPr>
          <w:rFonts w:ascii="AdvTTeeb42827.I" w:hAnsi="AdvTTeeb42827.I" w:cs="AdvTTeeb42827.I"/>
          <w:sz w:val="24"/>
          <w:szCs w:val="24"/>
        </w:rPr>
        <w:t xml:space="preserve">: </w:t>
      </w:r>
      <w:proofErr w:type="spellStart"/>
      <w:r>
        <w:rPr>
          <w:rFonts w:ascii="AdvTTeeb42827.I" w:hAnsi="AdvTTeeb42827.I" w:cs="AdvTTeeb42827.I"/>
          <w:sz w:val="24"/>
          <w:szCs w:val="24"/>
        </w:rPr>
        <w:t>Panaxnotoginseng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355C34"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 w:rsidR="00355C34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355C34">
        <w:rPr>
          <w:rFonts w:ascii="AdvTTeeb42827.I" w:hAnsi="AdvTTeeb42827.I" w:cs="AdvTTeeb42827.I"/>
          <w:sz w:val="24"/>
          <w:szCs w:val="24"/>
        </w:rPr>
        <w:t xml:space="preserve">–phospholipid </w:t>
      </w:r>
      <w:r>
        <w:rPr>
          <w:rFonts w:ascii="AdvTTeeb42827.I" w:hAnsi="AdvTTeeb42827.I" w:cs="AdvTTeeb42827.I"/>
          <w:sz w:val="24"/>
          <w:szCs w:val="24"/>
        </w:rPr>
        <w:t>complex</w:t>
      </w:r>
      <w:r w:rsidR="00355C34">
        <w:rPr>
          <w:rFonts w:ascii="AdvTTeeb42827.I" w:hAnsi="AdvTTeeb42827.I" w:cs="AdvTTeeb42827.I"/>
          <w:sz w:val="24"/>
          <w:szCs w:val="24"/>
        </w:rPr>
        <w:t>,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</w:p>
    <w:p w:rsidR="003B0EC2" w:rsidRDefault="003B0EC2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>
        <w:rPr>
          <w:rFonts w:ascii="AdvTTeeb42827.I" w:hAnsi="AdvTTeeb42827.I" w:cs="AdvTTeeb42827.I"/>
          <w:sz w:val="24"/>
          <w:szCs w:val="24"/>
        </w:rPr>
        <w:t>Breast cancer</w:t>
      </w:r>
      <w:r w:rsidR="00355C34">
        <w:rPr>
          <w:rFonts w:ascii="AdvTTeeb42827.I" w:hAnsi="AdvTTeeb42827.I" w:cs="AdvTTeeb42827.I"/>
          <w:sz w:val="24"/>
          <w:szCs w:val="24"/>
        </w:rPr>
        <w:t>,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B0EC2">
        <w:rPr>
          <w:rFonts w:ascii="AdvTTeeb42827.I" w:hAnsi="AdvTTeeb42827.I" w:cs="AdvTTeeb42827.I"/>
          <w:sz w:val="24"/>
          <w:szCs w:val="24"/>
        </w:rPr>
        <w:t>Antitumor</w:t>
      </w:r>
    </w:p>
    <w:p w:rsidR="00355C34" w:rsidRDefault="00355C34" w:rsidP="003B0EC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55C34" w:rsidRDefault="00355C34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355C34">
        <w:rPr>
          <w:rFonts w:ascii="AdvTTeeb42827.I" w:hAnsi="AdvTTeeb42827.I" w:cs="AdvTTeeb42827.I"/>
          <w:b/>
          <w:sz w:val="24"/>
          <w:szCs w:val="24"/>
        </w:rPr>
        <w:t>Introduction</w:t>
      </w:r>
    </w:p>
    <w:p w:rsidR="003C1BB0" w:rsidRPr="00355C34" w:rsidRDefault="003C1BB0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355C34" w:rsidRDefault="00355C34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55C34">
        <w:rPr>
          <w:rFonts w:ascii="AdvTTeeb42827.I" w:hAnsi="AdvTTeeb42827.I" w:cs="AdvTTeeb42827.I"/>
          <w:sz w:val="24"/>
          <w:szCs w:val="24"/>
        </w:rPr>
        <w:t>Breast cancer is the mo</w:t>
      </w:r>
      <w:r>
        <w:rPr>
          <w:rFonts w:ascii="AdvTTeeb42827.I" w:hAnsi="AdvTTeeb42827.I" w:cs="AdvTTeeb42827.I"/>
          <w:sz w:val="24"/>
          <w:szCs w:val="24"/>
        </w:rPr>
        <w:t xml:space="preserve">st common neoplastic disease in </w:t>
      </w:r>
      <w:r w:rsidRPr="00355C34">
        <w:rPr>
          <w:rFonts w:ascii="AdvTTeeb42827.I" w:hAnsi="AdvTTeeb42827.I" w:cs="AdvTTeeb42827.I"/>
          <w:sz w:val="24"/>
          <w:szCs w:val="24"/>
        </w:rPr>
        <w:t>females and is a major cause</w:t>
      </w:r>
      <w:r>
        <w:rPr>
          <w:rFonts w:ascii="AdvTTeeb42827.I" w:hAnsi="AdvTTeeb42827.I" w:cs="AdvTTeeb42827.I"/>
          <w:sz w:val="24"/>
          <w:szCs w:val="24"/>
        </w:rPr>
        <w:t xml:space="preserve"> of death in women. In 2014, it </w:t>
      </w:r>
      <w:r w:rsidRPr="00355C34">
        <w:rPr>
          <w:rFonts w:ascii="AdvTTeeb42827.I" w:hAnsi="AdvTTeeb42827.I" w:cs="AdvTTeeb42827.I"/>
          <w:sz w:val="24"/>
          <w:szCs w:val="24"/>
        </w:rPr>
        <w:t>was estimated that appr</w:t>
      </w:r>
      <w:r>
        <w:rPr>
          <w:rFonts w:ascii="AdvTTeeb42827.I" w:hAnsi="AdvTTeeb42827.I" w:cs="AdvTTeeb42827.I"/>
          <w:sz w:val="24"/>
          <w:szCs w:val="24"/>
        </w:rPr>
        <w:t xml:space="preserve">oximately 295.24 women and 2.36 </w:t>
      </w:r>
      <w:r w:rsidRPr="00355C34">
        <w:rPr>
          <w:rFonts w:ascii="AdvTTeeb42827.I" w:hAnsi="AdvTTeeb42827.I" w:cs="AdvTTeeb42827.I"/>
          <w:sz w:val="24"/>
          <w:szCs w:val="24"/>
        </w:rPr>
        <w:t>men in the United States were newly diagnosed w</w:t>
      </w:r>
      <w:r>
        <w:rPr>
          <w:rFonts w:ascii="AdvTTeeb42827.I" w:hAnsi="AdvTTeeb42827.I" w:cs="AdvTTeeb42827.I"/>
          <w:sz w:val="24"/>
          <w:szCs w:val="24"/>
        </w:rPr>
        <w:t xml:space="preserve">ith </w:t>
      </w:r>
      <w:r w:rsidRPr="00355C34">
        <w:rPr>
          <w:rFonts w:ascii="AdvTTeeb42827.I" w:hAnsi="AdvTTeeb42827.I" w:cs="AdvTTeeb42827.I"/>
          <w:sz w:val="24"/>
          <w:szCs w:val="24"/>
        </w:rPr>
        <w:t>breast cancer and about 40 c</w:t>
      </w:r>
      <w:r>
        <w:rPr>
          <w:rFonts w:ascii="AdvTTeeb42827.I" w:hAnsi="AdvTTeeb42827.I" w:cs="AdvTTeeb42827.I"/>
          <w:sz w:val="24"/>
          <w:szCs w:val="24"/>
        </w:rPr>
        <w:t xml:space="preserve">ases died each year. Female </w:t>
      </w:r>
      <w:r w:rsidRPr="00355C34">
        <w:rPr>
          <w:rFonts w:ascii="AdvTTeeb42827.I" w:hAnsi="AdvTTeeb42827.I" w:cs="AdvTTeeb42827.I"/>
          <w:sz w:val="24"/>
          <w:szCs w:val="24"/>
        </w:rPr>
        <w:t>breast cancer is also reporte</w:t>
      </w:r>
      <w:r>
        <w:rPr>
          <w:rFonts w:ascii="AdvTTeeb42827.I" w:hAnsi="AdvTTeeb42827.I" w:cs="AdvTTeeb42827.I"/>
          <w:sz w:val="24"/>
          <w:szCs w:val="24"/>
        </w:rPr>
        <w:t xml:space="preserve">d with the highest frequency in </w:t>
      </w:r>
      <w:r w:rsidRPr="00355C34">
        <w:rPr>
          <w:rFonts w:ascii="AdvTTeeb42827.I" w:hAnsi="AdvTTeeb42827.I" w:cs="AdvTTeeb42827.I"/>
          <w:sz w:val="24"/>
          <w:szCs w:val="24"/>
        </w:rPr>
        <w:t>Vietnam.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55C34">
        <w:rPr>
          <w:rFonts w:ascii="AdvTTeeb42827.I" w:hAnsi="AdvTTeeb42827.I" w:cs="AdvTTeeb42827.I"/>
          <w:sz w:val="24"/>
          <w:szCs w:val="24"/>
        </w:rPr>
        <w:t>Emerging evidence has demon</w:t>
      </w:r>
      <w:r>
        <w:rPr>
          <w:rFonts w:ascii="AdvTTeeb42827.I" w:hAnsi="AdvTTeeb42827.I" w:cs="AdvTTeeb42827.I"/>
          <w:sz w:val="24"/>
          <w:szCs w:val="24"/>
        </w:rPr>
        <w:t xml:space="preserve">strated that the main causes of </w:t>
      </w:r>
      <w:r w:rsidRPr="00355C34">
        <w:rPr>
          <w:rFonts w:ascii="AdvTTeeb42827.I" w:hAnsi="AdvTTeeb42827.I" w:cs="AdvTTeeb42827.I"/>
          <w:sz w:val="24"/>
          <w:szCs w:val="24"/>
        </w:rPr>
        <w:t>breast mutagenesis and breast c</w:t>
      </w:r>
      <w:r>
        <w:rPr>
          <w:rFonts w:ascii="AdvTTeeb42827.I" w:hAnsi="AdvTTeeb42827.I" w:cs="AdvTTeeb42827.I"/>
          <w:sz w:val="24"/>
          <w:szCs w:val="24"/>
        </w:rPr>
        <w:t xml:space="preserve">arcinogenesis seem to be linked </w:t>
      </w:r>
      <w:r w:rsidRPr="00355C34">
        <w:rPr>
          <w:rFonts w:ascii="AdvTTeeb42827.I" w:hAnsi="AdvTTeeb42827.I" w:cs="AdvTTeeb42827.I"/>
          <w:sz w:val="24"/>
          <w:szCs w:val="24"/>
        </w:rPr>
        <w:t>to r</w:t>
      </w:r>
      <w:r>
        <w:rPr>
          <w:rFonts w:ascii="AdvTTeeb42827.I" w:hAnsi="AdvTTeeb42827.I" w:cs="AdvTTeeb42827.I"/>
          <w:sz w:val="24"/>
          <w:szCs w:val="24"/>
        </w:rPr>
        <w:t xml:space="preserve">eactive oxygen species (ROS). Especially, free radicals are </w:t>
      </w:r>
      <w:r w:rsidRPr="00355C34">
        <w:rPr>
          <w:rFonts w:ascii="AdvTTeeb42827.I" w:hAnsi="AdvTTeeb42827.I" w:cs="AdvTTeeb42827.I"/>
          <w:sz w:val="24"/>
          <w:szCs w:val="24"/>
        </w:rPr>
        <w:t>important factor in initiat</w:t>
      </w:r>
      <w:r>
        <w:rPr>
          <w:rFonts w:ascii="AdvTTeeb42827.I" w:hAnsi="AdvTTeeb42827.I" w:cs="AdvTTeeb42827.I"/>
          <w:sz w:val="24"/>
          <w:szCs w:val="24"/>
        </w:rPr>
        <w:t xml:space="preserve">ion and progression of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. </w:t>
      </w:r>
      <w:r w:rsidRPr="00355C34">
        <w:rPr>
          <w:rFonts w:ascii="AdvTTeeb42827.I" w:hAnsi="AdvTTeeb42827.I" w:cs="AdvTTeeb42827.I"/>
          <w:sz w:val="24"/>
          <w:szCs w:val="24"/>
        </w:rPr>
        <w:t>However, organisms have ability</w:t>
      </w:r>
      <w:r>
        <w:rPr>
          <w:rFonts w:ascii="AdvTTeeb42827.I" w:hAnsi="AdvTTeeb42827.I" w:cs="AdvTTeeb42827.I"/>
          <w:sz w:val="24"/>
          <w:szCs w:val="24"/>
        </w:rPr>
        <w:t xml:space="preserve"> to prevent free </w:t>
      </w:r>
      <w:proofErr w:type="spellStart"/>
      <w:r>
        <w:rPr>
          <w:rFonts w:ascii="AdvTTeeb42827.I" w:hAnsi="AdvTTeeb42827.I" w:cs="AdvTTeeb42827.I"/>
          <w:sz w:val="24"/>
          <w:szCs w:val="24"/>
        </w:rPr>
        <w:t>radicalinduced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55C34">
        <w:rPr>
          <w:rFonts w:ascii="AdvTTeeb42827.I" w:hAnsi="AdvTTeeb42827.I" w:cs="AdvTTeeb42827.I"/>
          <w:sz w:val="24"/>
          <w:szCs w:val="24"/>
        </w:rPr>
        <w:t>damages with their</w:t>
      </w:r>
      <w:r>
        <w:rPr>
          <w:rFonts w:ascii="AdvTTeeb42827.I" w:hAnsi="AdvTTeeb42827.I" w:cs="AdvTTeeb42827.I"/>
          <w:sz w:val="24"/>
          <w:szCs w:val="24"/>
        </w:rPr>
        <w:t xml:space="preserve"> own antioxidant enzyme system. </w:t>
      </w:r>
      <w:r w:rsidRPr="00355C34">
        <w:rPr>
          <w:rFonts w:ascii="AdvTTeeb42827.I" w:hAnsi="AdvTTeeb42827.I" w:cs="AdvTTeeb42827.I"/>
          <w:sz w:val="24"/>
          <w:szCs w:val="24"/>
        </w:rPr>
        <w:t>Also, the antioxidant enzym</w:t>
      </w:r>
      <w:r>
        <w:rPr>
          <w:rFonts w:ascii="AdvTTeeb42827.I" w:hAnsi="AdvTTeeb42827.I" w:cs="AdvTTeeb42827.I"/>
          <w:sz w:val="24"/>
          <w:szCs w:val="24"/>
        </w:rPr>
        <w:t xml:space="preserve">es such as superoxide dismutase </w:t>
      </w:r>
      <w:r w:rsidRPr="00355C34">
        <w:rPr>
          <w:rFonts w:ascii="AdvTTeeb42827.I" w:hAnsi="AdvTTeeb42827.I" w:cs="AdvTTeeb42827.I"/>
          <w:sz w:val="24"/>
          <w:szCs w:val="24"/>
        </w:rPr>
        <w:t>(SOD), catalase (CAT), g</w:t>
      </w:r>
      <w:r>
        <w:rPr>
          <w:rFonts w:ascii="AdvTTeeb42827.I" w:hAnsi="AdvTTeeb42827.I" w:cs="AdvTTeeb42827.I"/>
          <w:sz w:val="24"/>
          <w:szCs w:val="24"/>
        </w:rPr>
        <w:t>lutathione peroxidase (</w:t>
      </w:r>
      <w:proofErr w:type="spellStart"/>
      <w:r>
        <w:rPr>
          <w:rFonts w:ascii="AdvTTeeb42827.I" w:hAnsi="AdvTTeeb42827.I" w:cs="AdvTTeeb42827.I"/>
          <w:sz w:val="24"/>
          <w:szCs w:val="24"/>
        </w:rPr>
        <w:t>GPx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) can </w:t>
      </w:r>
      <w:r w:rsidRPr="00355C34">
        <w:rPr>
          <w:rFonts w:ascii="AdvTTeeb42827.I" w:hAnsi="AdvTTeeb42827.I" w:cs="AdvTTeeb42827.I"/>
          <w:sz w:val="24"/>
          <w:szCs w:val="24"/>
        </w:rPr>
        <w:t>reduce differ</w:t>
      </w:r>
      <w:r>
        <w:rPr>
          <w:rFonts w:ascii="AdvTTeeb42827.I" w:hAnsi="AdvTTeeb42827.I" w:cs="AdvTTeeb42827.I"/>
          <w:sz w:val="24"/>
          <w:szCs w:val="24"/>
        </w:rPr>
        <w:t>ent stages of carcinogenesis. The 7</w:t>
      </w:r>
      <w:proofErr w:type="gramStart"/>
      <w:r>
        <w:rPr>
          <w:rFonts w:ascii="AdvTTeeb42827.I" w:hAnsi="AdvTTeeb42827.I" w:cs="AdvTTeeb42827.I"/>
          <w:sz w:val="24"/>
          <w:szCs w:val="24"/>
        </w:rPr>
        <w:t>,12</w:t>
      </w:r>
      <w:proofErr w:type="gramEnd"/>
      <w:r>
        <w:rPr>
          <w:rFonts w:ascii="AdvTTeeb42827.I" w:hAnsi="AdvTTeeb42827.I" w:cs="AdvTTeeb42827.I"/>
          <w:sz w:val="24"/>
          <w:szCs w:val="24"/>
        </w:rPr>
        <w:t>-</w:t>
      </w:r>
      <w:r w:rsidRPr="00355C34">
        <w:rPr>
          <w:rFonts w:ascii="AdvTTeeb42827.I" w:hAnsi="AdvTTeeb42827.I" w:cs="AdvTTeeb42827.I"/>
          <w:sz w:val="24"/>
          <w:szCs w:val="24"/>
        </w:rPr>
        <w:t>dimethylbenz(a)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anthracene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(</w:t>
      </w:r>
      <w:r>
        <w:rPr>
          <w:rFonts w:ascii="AdvTTeeb42827.I" w:hAnsi="AdvTTeeb42827.I" w:cs="AdvTTeeb42827.I"/>
          <w:sz w:val="24"/>
          <w:szCs w:val="24"/>
        </w:rPr>
        <w:t xml:space="preserve">DMBA), a potent carcinogen, has </w:t>
      </w:r>
      <w:r w:rsidRPr="00355C34">
        <w:rPr>
          <w:rFonts w:ascii="AdvTTeeb42827.I" w:hAnsi="AdvTTeeb42827.I" w:cs="AdvTTeeb42827.I"/>
          <w:sz w:val="24"/>
          <w:szCs w:val="24"/>
        </w:rPr>
        <w:t>been widely used in mo</w:t>
      </w:r>
      <w:r>
        <w:rPr>
          <w:rFonts w:ascii="AdvTTeeb42827.I" w:hAnsi="AdvTTeeb42827.I" w:cs="AdvTTeeb42827.I"/>
          <w:sz w:val="24"/>
          <w:szCs w:val="24"/>
        </w:rPr>
        <w:t xml:space="preserve">del of mammary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tumorigenesis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. This </w:t>
      </w:r>
      <w:r w:rsidRPr="00355C34">
        <w:rPr>
          <w:rFonts w:ascii="AdvTTeeb42827.I" w:hAnsi="AdvTTeeb42827.I" w:cs="AdvTTeeb42827.I"/>
          <w:sz w:val="24"/>
          <w:szCs w:val="24"/>
        </w:rPr>
        <w:t xml:space="preserve">molecular disrupts the balance of </w:t>
      </w:r>
      <w:proofErr w:type="spellStart"/>
      <w:r>
        <w:rPr>
          <w:rFonts w:ascii="AdvTTeeb42827.I" w:hAnsi="AdvTTeeb42827.I" w:cs="AdvTTeeb42827.I"/>
          <w:sz w:val="24"/>
          <w:szCs w:val="24"/>
        </w:rPr>
        <w:t>prooxidant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-antioxidant, leading </w:t>
      </w:r>
      <w:r w:rsidRPr="00355C34">
        <w:rPr>
          <w:rFonts w:ascii="AdvTTeeb42827.I" w:hAnsi="AdvTTeeb42827.I" w:cs="AdvTTeeb42827.I"/>
          <w:sz w:val="24"/>
          <w:szCs w:val="24"/>
        </w:rPr>
        <w:t>to lipid peroxidation process, wh</w:t>
      </w:r>
      <w:r>
        <w:rPr>
          <w:rFonts w:ascii="AdvTTeeb42827.I" w:hAnsi="AdvTTeeb42827.I" w:cs="AdvTTeeb42827.I"/>
          <w:sz w:val="24"/>
          <w:szCs w:val="24"/>
        </w:rPr>
        <w:t xml:space="preserve">ich is indicated and associated </w:t>
      </w:r>
      <w:r w:rsidRPr="00355C34">
        <w:rPr>
          <w:rFonts w:ascii="AdvTTeeb42827.I" w:hAnsi="AdvTTeeb42827.I" w:cs="AdvTTeeb42827.I"/>
          <w:sz w:val="24"/>
          <w:szCs w:val="24"/>
        </w:rPr>
        <w:t>with various cancer disea</w:t>
      </w:r>
      <w:r>
        <w:rPr>
          <w:rFonts w:ascii="AdvTTeeb42827.I" w:hAnsi="AdvTTeeb42827.I" w:cs="AdvTTeeb42827.I"/>
          <w:sz w:val="24"/>
          <w:szCs w:val="24"/>
        </w:rPr>
        <w:t xml:space="preserve">ses, including breast cancer. </w:t>
      </w:r>
      <w:proofErr w:type="spellStart"/>
      <w:proofErr w:type="gramStart"/>
      <w:r w:rsidRPr="00355C34">
        <w:rPr>
          <w:rFonts w:ascii="AdvTTeeb42827.I" w:hAnsi="AdvTTeeb42827.I" w:cs="AdvTTeeb42827.I"/>
          <w:sz w:val="24"/>
          <w:szCs w:val="24"/>
        </w:rPr>
        <w:t>Panax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(Bur</w:t>
      </w:r>
      <w:r>
        <w:rPr>
          <w:rFonts w:ascii="AdvTTeeb42827.I" w:hAnsi="AdvTTeeb42827.I" w:cs="AdvTTeeb42827.I"/>
          <w:sz w:val="24"/>
          <w:szCs w:val="24"/>
        </w:rPr>
        <w:t>k.)</w:t>
      </w:r>
      <w:proofErr w:type="gramEnd"/>
      <w:r>
        <w:rPr>
          <w:rFonts w:ascii="AdvTTeeb42827.I" w:hAnsi="AdvTTeeb42827.I" w:cs="AdvTTeeb42827.I"/>
          <w:sz w:val="24"/>
          <w:szCs w:val="24"/>
        </w:rPr>
        <w:t xml:space="preserve"> F. H. Chen (P. </w:t>
      </w:r>
      <w:proofErr w:type="spellStart"/>
      <w:r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) </w:t>
      </w:r>
      <w:r w:rsidRPr="00355C34">
        <w:rPr>
          <w:rFonts w:ascii="AdvTTeeb42827.I" w:hAnsi="AdvTTeeb42827.I" w:cs="AdvTTeeb42827.I"/>
          <w:sz w:val="24"/>
          <w:szCs w:val="24"/>
        </w:rPr>
        <w:t>(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Araliaceae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>) is a medicinal plant f</w:t>
      </w:r>
      <w:r>
        <w:rPr>
          <w:rFonts w:ascii="AdvTTeeb42827.I" w:hAnsi="AdvTTeeb42827.I" w:cs="AdvTTeeb42827.I"/>
          <w:sz w:val="24"/>
          <w:szCs w:val="24"/>
        </w:rPr>
        <w:t xml:space="preserve">ound in some Asian countries, </w:t>
      </w:r>
      <w:r w:rsidRPr="00355C34">
        <w:rPr>
          <w:rFonts w:ascii="AdvTTeeb42827.I" w:hAnsi="AdvTTeeb42827.I" w:cs="AdvTTeeb42827.I"/>
          <w:sz w:val="24"/>
          <w:szCs w:val="24"/>
        </w:rPr>
        <w:t xml:space="preserve">including Vietnam. P.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notogins</w:t>
      </w:r>
      <w:r>
        <w:rPr>
          <w:rFonts w:ascii="AdvTTeeb42827.I" w:hAnsi="AdvTTeeb42827.I" w:cs="AdvTTeeb42827.I"/>
          <w:sz w:val="24"/>
          <w:szCs w:val="24"/>
        </w:rPr>
        <w:t>eng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has many beneficial effects </w:t>
      </w:r>
      <w:r w:rsidRPr="00355C34">
        <w:rPr>
          <w:rFonts w:ascii="AdvTTeeb42827.I" w:hAnsi="AdvTTeeb42827.I" w:cs="AdvTTeeb42827.I"/>
          <w:sz w:val="24"/>
          <w:szCs w:val="24"/>
        </w:rPr>
        <w:t>on the immune system and cardi</w:t>
      </w:r>
      <w:r w:rsidR="009C02D9">
        <w:rPr>
          <w:rFonts w:ascii="AdvTTeeb42827.I" w:hAnsi="AdvTTeeb42827.I" w:cs="AdvTTeeb42827.I"/>
          <w:sz w:val="24"/>
          <w:szCs w:val="24"/>
        </w:rPr>
        <w:t xml:space="preserve">ovascular system. Moreover, its </w:t>
      </w:r>
      <w:r w:rsidRPr="00355C34">
        <w:rPr>
          <w:rFonts w:ascii="AdvTTeeb42827.I" w:hAnsi="AdvTTeeb42827.I" w:cs="AdvTTeeb42827.I"/>
          <w:sz w:val="24"/>
          <w:szCs w:val="24"/>
        </w:rPr>
        <w:t xml:space="preserve">haemostatic,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hypolipidemic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he</w:t>
      </w:r>
      <w:r w:rsidR="009C02D9">
        <w:rPr>
          <w:rFonts w:ascii="AdvTTeeb42827.I" w:hAnsi="AdvTTeeb42827.I" w:cs="AdvTTeeb42827.I"/>
          <w:sz w:val="24"/>
          <w:szCs w:val="24"/>
        </w:rPr>
        <w:t>patoprotective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renoprotective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, </w:t>
      </w:r>
      <w:r w:rsidRPr="00355C34">
        <w:rPr>
          <w:rFonts w:ascii="AdvTTeeb42827.I" w:hAnsi="AdvTTeeb42827.I" w:cs="AdvTTeeb42827.I"/>
          <w:sz w:val="24"/>
          <w:szCs w:val="24"/>
        </w:rPr>
        <w:t>antioxidant, anti-inflammatory, anti-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tum</w:t>
      </w:r>
      <w:r w:rsidR="009C02D9">
        <w:rPr>
          <w:rFonts w:ascii="AdvTTeeb42827.I" w:hAnsi="AdvTTeeb42827.I" w:cs="AdvTTeeb42827.I"/>
          <w:sz w:val="24"/>
          <w:szCs w:val="24"/>
        </w:rPr>
        <w:t>or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and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estrogen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-like </w:t>
      </w:r>
      <w:r w:rsidRPr="00355C34">
        <w:rPr>
          <w:rFonts w:ascii="AdvTTeeb42827.I" w:hAnsi="AdvTTeeb42827.I" w:cs="AdvTTeeb42827.I"/>
          <w:sz w:val="24"/>
          <w:szCs w:val="24"/>
        </w:rPr>
        <w:t>act</w:t>
      </w:r>
      <w:r w:rsidR="009C02D9">
        <w:rPr>
          <w:rFonts w:ascii="AdvTTeeb42827.I" w:hAnsi="AdvTTeeb42827.I" w:cs="AdvTTeeb42827.I"/>
          <w:sz w:val="24"/>
          <w:szCs w:val="24"/>
        </w:rPr>
        <w:t xml:space="preserve">ivities have been reported. It is well known that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are mainly acti</w:t>
      </w:r>
      <w:r w:rsidR="009C02D9">
        <w:rPr>
          <w:rFonts w:ascii="AdvTTeeb42827.I" w:hAnsi="AdvTTeeb42827.I" w:cs="AdvTTeeb42827.I"/>
          <w:sz w:val="24"/>
          <w:szCs w:val="24"/>
        </w:rPr>
        <w:t xml:space="preserve">ve compounds of P.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. </w:t>
      </w:r>
      <w:r w:rsidRPr="00355C34">
        <w:rPr>
          <w:rFonts w:ascii="AdvTTeeb42827.I" w:hAnsi="AdvTTeeb42827.I" w:cs="AdvTTeeb42827.I"/>
          <w:sz w:val="24"/>
          <w:szCs w:val="24"/>
        </w:rPr>
        <w:t>Most of them belong to 2</w:t>
      </w:r>
      <w:r w:rsidR="009C02D9">
        <w:rPr>
          <w:rFonts w:ascii="AdvTTeeb42827.I" w:hAnsi="AdvTTeeb42827.I" w:cs="AdvTTeeb42827.I"/>
          <w:sz w:val="24"/>
          <w:szCs w:val="24"/>
        </w:rPr>
        <w:t>0(S)-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protopanaxadiol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and 20(S)-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protopanaxatriol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structure</w:t>
      </w:r>
      <w:r w:rsidR="009C02D9">
        <w:rPr>
          <w:rFonts w:ascii="AdvTTeeb42827.I" w:hAnsi="AdvTTeeb42827.I" w:cs="AdvTTeeb42827.I"/>
          <w:sz w:val="24"/>
          <w:szCs w:val="24"/>
        </w:rPr>
        <w:t xml:space="preserve">.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Ginsenosides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Rg1, Rb1, Rd and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notoginsenoside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R1 </w:t>
      </w:r>
      <w:r w:rsidR="009C02D9">
        <w:rPr>
          <w:rFonts w:ascii="AdvTTeeb42827.I" w:hAnsi="AdvTTeeb42827.I" w:cs="AdvTTeeb42827.I"/>
          <w:sz w:val="24"/>
          <w:szCs w:val="24"/>
        </w:rPr>
        <w:t xml:space="preserve">are responsible for the plant's </w:t>
      </w:r>
      <w:r w:rsidRPr="00355C34">
        <w:rPr>
          <w:rFonts w:ascii="AdvTTeeb42827.I" w:hAnsi="AdvTTeeb42827.I" w:cs="AdvTTeeb42827.I"/>
          <w:sz w:val="24"/>
          <w:szCs w:val="24"/>
        </w:rPr>
        <w:t>pharmacological activities a</w:t>
      </w:r>
      <w:r w:rsidR="009C02D9">
        <w:rPr>
          <w:rFonts w:ascii="AdvTTeeb42827.I" w:hAnsi="AdvTTeeb42827.I" w:cs="AdvTTeeb42827.I"/>
          <w:sz w:val="24"/>
          <w:szCs w:val="24"/>
        </w:rPr>
        <w:t xml:space="preserve">nd are major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components in P.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roots. However,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has poor </w:t>
      </w:r>
      <w:r w:rsidRPr="00355C34">
        <w:rPr>
          <w:rFonts w:ascii="AdvTTeeb42827.I" w:hAnsi="AdvTTeeb42827.I" w:cs="AdvTTeeb42827.I"/>
          <w:sz w:val="24"/>
          <w:szCs w:val="24"/>
        </w:rPr>
        <w:t>intestinal absorption due to th</w:t>
      </w:r>
      <w:r w:rsidR="009C02D9">
        <w:rPr>
          <w:rFonts w:ascii="AdvTTeeb42827.I" w:hAnsi="AdvTTeeb42827.I" w:cs="AdvTTeeb42827.I"/>
          <w:sz w:val="24"/>
          <w:szCs w:val="24"/>
        </w:rPr>
        <w:t xml:space="preserve">eir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unfavorable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physicochemical </w:t>
      </w:r>
      <w:r w:rsidRPr="00355C34">
        <w:rPr>
          <w:rFonts w:ascii="AdvTTeeb42827.I" w:hAnsi="AdvTTeeb42827.I" w:cs="AdvTTeeb42827.I"/>
          <w:sz w:val="24"/>
          <w:szCs w:val="24"/>
        </w:rPr>
        <w:t>properties including the large mo</w:t>
      </w:r>
      <w:r w:rsidR="009C02D9">
        <w:rPr>
          <w:rFonts w:ascii="AdvTTeeb42827.I" w:hAnsi="AdvTTeeb42827.I" w:cs="AdvTTeeb42827.I"/>
          <w:sz w:val="24"/>
          <w:szCs w:val="24"/>
        </w:rPr>
        <w:t xml:space="preserve">lecular mass, high molecular </w:t>
      </w:r>
      <w:r w:rsidRPr="00355C34">
        <w:rPr>
          <w:rFonts w:ascii="AdvTTeeb42827.I" w:hAnsi="AdvTTeeb42827.I" w:cs="AdvTTeeb42827.I"/>
          <w:sz w:val="24"/>
          <w:szCs w:val="24"/>
        </w:rPr>
        <w:t>flexibility, high hydrogen-bon</w:t>
      </w:r>
      <w:r w:rsidR="009C02D9">
        <w:rPr>
          <w:rFonts w:ascii="AdvTTeeb42827.I" w:hAnsi="AdvTTeeb42827.I" w:cs="AdvTTeeb42827.I"/>
          <w:sz w:val="24"/>
          <w:szCs w:val="24"/>
        </w:rPr>
        <w:t xml:space="preserve">ding capacity and poor membrane </w:t>
      </w:r>
      <w:r w:rsidRPr="00355C34">
        <w:rPr>
          <w:rFonts w:ascii="AdvTTeeb42827.I" w:hAnsi="AdvTTeeb42827.I" w:cs="AdvTTeeb42827.I"/>
          <w:sz w:val="24"/>
          <w:szCs w:val="24"/>
        </w:rPr>
        <w:t>permeability. Additional</w:t>
      </w:r>
      <w:r w:rsidR="009C02D9">
        <w:rPr>
          <w:rFonts w:ascii="AdvTTeeb42827.I" w:hAnsi="AdvTTeeb42827.I" w:cs="AdvTTeeb42827.I"/>
          <w:sz w:val="24"/>
          <w:szCs w:val="24"/>
        </w:rPr>
        <w:t xml:space="preserve">ly, rapid and extensive biliary </w:t>
      </w:r>
      <w:r w:rsidRPr="00355C34">
        <w:rPr>
          <w:rFonts w:ascii="AdvTTeeb42827.I" w:hAnsi="AdvTTeeb42827.I" w:cs="AdvTTeeb42827.I"/>
          <w:sz w:val="24"/>
          <w:szCs w:val="24"/>
        </w:rPr>
        <w:t>excretion is another factor limit</w:t>
      </w:r>
      <w:r w:rsidR="009C02D9">
        <w:rPr>
          <w:rFonts w:ascii="AdvTTeeb42827.I" w:hAnsi="AdvTTeeb42827.I" w:cs="AdvTTeeb42827.I"/>
          <w:sz w:val="24"/>
          <w:szCs w:val="24"/>
        </w:rPr>
        <w:t xml:space="preserve">ing the oral bioavailability of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>. Different novel delivery syste</w:t>
      </w:r>
      <w:r w:rsidR="009C02D9">
        <w:rPr>
          <w:rFonts w:ascii="AdvTTeeb42827.I" w:hAnsi="AdvTTeeb42827.I" w:cs="AdvTTeeb42827.I"/>
          <w:sz w:val="24"/>
          <w:szCs w:val="24"/>
        </w:rPr>
        <w:t xml:space="preserve">ms have been used to </w:t>
      </w:r>
      <w:r w:rsidRPr="00355C34">
        <w:rPr>
          <w:rFonts w:ascii="AdvTTeeb42827.I" w:hAnsi="AdvTTeeb42827.I" w:cs="AdvTTeeb42827.I"/>
          <w:sz w:val="24"/>
          <w:szCs w:val="24"/>
        </w:rPr>
        <w:t>improve the membrane permeab</w:t>
      </w:r>
      <w:r w:rsidR="009C02D9">
        <w:rPr>
          <w:rFonts w:ascii="AdvTTeeb42827.I" w:hAnsi="AdvTTeeb42827.I" w:cs="AdvTTeeb42827.I"/>
          <w:sz w:val="24"/>
          <w:szCs w:val="24"/>
        </w:rPr>
        <w:t xml:space="preserve">ility and subsequently increase </w:t>
      </w:r>
      <w:r w:rsidRPr="00355C34">
        <w:rPr>
          <w:rFonts w:ascii="AdvTTeeb42827.I" w:hAnsi="AdvTTeeb42827.I" w:cs="AdvTTeeb42827.I"/>
          <w:sz w:val="24"/>
          <w:szCs w:val="24"/>
        </w:rPr>
        <w:t>the compound bioavailabil</w:t>
      </w:r>
      <w:r w:rsidR="009C02D9">
        <w:rPr>
          <w:rFonts w:ascii="AdvTTeeb42827.I" w:hAnsi="AdvTTeeb42827.I" w:cs="AdvTTeeb42827.I"/>
          <w:sz w:val="24"/>
          <w:szCs w:val="24"/>
        </w:rPr>
        <w:t>ity. Of those, natural product–</w:t>
      </w:r>
      <w:r w:rsidRPr="00355C34">
        <w:rPr>
          <w:rFonts w:ascii="AdvTTeeb42827.I" w:hAnsi="AdvTTeeb42827.I" w:cs="AdvTTeeb42827.I"/>
          <w:sz w:val="24"/>
          <w:szCs w:val="24"/>
        </w:rPr>
        <w:t xml:space="preserve">phospholipids complex </w:t>
      </w:r>
      <w:r w:rsidR="009C02D9">
        <w:rPr>
          <w:rFonts w:ascii="AdvTTeeb42827.I" w:hAnsi="AdvTTeeb42827.I" w:cs="AdvTTeeb42827.I"/>
          <w:sz w:val="24"/>
          <w:szCs w:val="24"/>
        </w:rPr>
        <w:t xml:space="preserve">technology has been effectively </w:t>
      </w:r>
      <w:r w:rsidRPr="00355C34">
        <w:rPr>
          <w:rFonts w:ascii="AdvTTeeb42827.I" w:hAnsi="AdvTTeeb42827.I" w:cs="AdvTTeeb42827.I"/>
          <w:sz w:val="24"/>
          <w:szCs w:val="24"/>
        </w:rPr>
        <w:t>increased the absorption of m</w:t>
      </w:r>
      <w:r w:rsidR="009C02D9">
        <w:rPr>
          <w:rFonts w:ascii="AdvTTeeb42827.I" w:hAnsi="AdvTTeeb42827.I" w:cs="AdvTTeeb42827.I"/>
          <w:sz w:val="24"/>
          <w:szCs w:val="24"/>
        </w:rPr>
        <w:t>edicinal plant extract via oral administration</w:t>
      </w:r>
      <w:r w:rsidRPr="00355C34">
        <w:rPr>
          <w:rFonts w:ascii="AdvTTeeb42827.I" w:hAnsi="AdvTTeeb42827.I" w:cs="AdvTTeeb42827.I"/>
          <w:sz w:val="24"/>
          <w:szCs w:val="24"/>
        </w:rPr>
        <w:t>. Th</w:t>
      </w:r>
      <w:r w:rsidR="009C02D9">
        <w:rPr>
          <w:rFonts w:ascii="AdvTTeeb42827.I" w:hAnsi="AdvTTeeb42827.I" w:cs="AdvTTeeb42827.I"/>
          <w:sz w:val="24"/>
          <w:szCs w:val="24"/>
        </w:rPr>
        <w:t xml:space="preserve">e natural product–phospholipids </w:t>
      </w:r>
      <w:r w:rsidRPr="00355C34">
        <w:rPr>
          <w:rFonts w:ascii="AdvTTeeb42827.I" w:hAnsi="AdvTTeeb42827.I" w:cs="AdvTTeeb42827.I"/>
          <w:sz w:val="24"/>
          <w:szCs w:val="24"/>
        </w:rPr>
        <w:t>complex structures contain th</w:t>
      </w:r>
      <w:r w:rsidR="009C02D9">
        <w:rPr>
          <w:rFonts w:ascii="AdvTTeeb42827.I" w:hAnsi="AdvTTeeb42827.I" w:cs="AdvTTeeb42827.I"/>
          <w:sz w:val="24"/>
          <w:szCs w:val="24"/>
        </w:rPr>
        <w:t xml:space="preserve">e natural active compound bound </w:t>
      </w:r>
      <w:r w:rsidRPr="00355C34">
        <w:rPr>
          <w:rFonts w:ascii="AdvTTeeb42827.I" w:hAnsi="AdvTTeeb42827.I" w:cs="AdvTTeeb42827.I"/>
          <w:sz w:val="24"/>
          <w:szCs w:val="24"/>
        </w:rPr>
        <w:t xml:space="preserve">to phospholipids, </w:t>
      </w:r>
      <w:r w:rsidR="009C02D9">
        <w:rPr>
          <w:rFonts w:ascii="AdvTTeeb42827.I" w:hAnsi="AdvTTeeb42827.I" w:cs="AdvTTeeb42827.I"/>
          <w:sz w:val="24"/>
          <w:szCs w:val="24"/>
        </w:rPr>
        <w:t xml:space="preserve">such as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phosphatidylcholine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and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phosphatidylethanolami</w:t>
      </w:r>
      <w:r w:rsidR="009C02D9">
        <w:rPr>
          <w:rFonts w:ascii="AdvTTeeb42827.I" w:hAnsi="AdvTTeeb42827.I" w:cs="AdvTTeeb42827.I"/>
          <w:sz w:val="24"/>
          <w:szCs w:val="24"/>
        </w:rPr>
        <w:t>ne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>. Therefore, natural product–</w:t>
      </w:r>
      <w:r w:rsidRPr="00355C34">
        <w:rPr>
          <w:rFonts w:ascii="AdvTTeeb42827.I" w:hAnsi="AdvTTeeb42827.I" w:cs="AdvTTeeb42827.I"/>
          <w:sz w:val="24"/>
          <w:szCs w:val="24"/>
        </w:rPr>
        <w:t>phospholipids complex is a lipid com</w:t>
      </w:r>
      <w:r w:rsidR="009C02D9">
        <w:rPr>
          <w:rFonts w:ascii="AdvTTeeb42827.I" w:hAnsi="AdvTTeeb42827.I" w:cs="AdvTTeeb42827.I"/>
          <w:sz w:val="24"/>
          <w:szCs w:val="24"/>
        </w:rPr>
        <w:t>patible molecular complex</w:t>
      </w:r>
      <w:r w:rsidRPr="00355C34">
        <w:rPr>
          <w:rFonts w:ascii="AdvTTeeb42827.I" w:hAnsi="AdvTTeeb42827.I" w:cs="AdvTTeeb42827.I"/>
          <w:sz w:val="24"/>
          <w:szCs w:val="24"/>
        </w:rPr>
        <w:t>. In the present s</w:t>
      </w:r>
      <w:r w:rsidR="009C02D9">
        <w:rPr>
          <w:rFonts w:ascii="AdvTTeeb42827.I" w:hAnsi="AdvTTeeb42827.I" w:cs="AdvTTeeb42827.I"/>
          <w:sz w:val="24"/>
          <w:szCs w:val="24"/>
        </w:rPr>
        <w:t xml:space="preserve">tudy, we extracted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from </w:t>
      </w:r>
      <w:r w:rsidRPr="00355C34">
        <w:rPr>
          <w:rFonts w:ascii="AdvTTeeb42827.I" w:hAnsi="AdvTTeeb42827.I" w:cs="AdvTTeeb42827.I"/>
          <w:sz w:val="24"/>
          <w:szCs w:val="24"/>
        </w:rPr>
        <w:t xml:space="preserve">P.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roots and pr</w:t>
      </w:r>
      <w:r w:rsidR="009C02D9">
        <w:rPr>
          <w:rFonts w:ascii="AdvTTeeb42827.I" w:hAnsi="AdvTTeeb42827.I" w:cs="AdvTTeeb42827.I"/>
          <w:sz w:val="24"/>
          <w:szCs w:val="24"/>
        </w:rPr>
        <w:t xml:space="preserve">epared the phospholipid complex </w:t>
      </w:r>
      <w:r w:rsidRPr="00355C34">
        <w:rPr>
          <w:rFonts w:ascii="AdvTTeeb42827.I" w:hAnsi="AdvTTeeb42827.I" w:cs="AdvTTeeb42827.I"/>
          <w:sz w:val="24"/>
          <w:szCs w:val="24"/>
        </w:rPr>
        <w:t xml:space="preserve">of this </w:t>
      </w:r>
      <w:proofErr w:type="spellStart"/>
      <w:r w:rsidRPr="00355C34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55C34">
        <w:rPr>
          <w:rFonts w:ascii="AdvTTeeb42827.I" w:hAnsi="AdvTTeeb42827.I" w:cs="AdvTTeeb42827.I"/>
          <w:sz w:val="24"/>
          <w:szCs w:val="24"/>
        </w:rPr>
        <w:t xml:space="preserve"> extract. Its </w:t>
      </w:r>
      <w:r w:rsidR="009C02D9">
        <w:rPr>
          <w:rFonts w:ascii="AdvTTeeb42827.I" w:hAnsi="AdvTTeeb42827.I" w:cs="AdvTTeeb42827.I"/>
          <w:sz w:val="24"/>
          <w:szCs w:val="24"/>
        </w:rPr>
        <w:t xml:space="preserve">cytotoxic effects against human </w:t>
      </w:r>
      <w:r w:rsidRPr="00355C34">
        <w:rPr>
          <w:rFonts w:ascii="AdvTTeeb42827.I" w:hAnsi="AdvTTeeb42827.I" w:cs="AdvTTeeb42827.I"/>
          <w:sz w:val="24"/>
          <w:szCs w:val="24"/>
        </w:rPr>
        <w:t xml:space="preserve">lung cancer NCI-H460 and breast cancer cell </w:t>
      </w:r>
      <w:r w:rsidRPr="00355C34">
        <w:rPr>
          <w:rFonts w:ascii="AdvTTeeb42827.I" w:hAnsi="AdvTTeeb42827.I" w:cs="AdvTTeeb42827.I"/>
          <w:sz w:val="24"/>
          <w:szCs w:val="24"/>
        </w:rPr>
        <w:lastRenderedPageBreak/>
        <w:t>lines BT474</w:t>
      </w:r>
      <w:r w:rsidR="009C02D9">
        <w:rPr>
          <w:rFonts w:ascii="AdvTTeeb42827.I" w:hAnsi="AdvTTeeb42827.I" w:cs="AdvTTeeb42827.I"/>
          <w:sz w:val="24"/>
          <w:szCs w:val="24"/>
        </w:rPr>
        <w:t xml:space="preserve"> </w:t>
      </w:r>
      <w:r w:rsidRPr="00355C34">
        <w:rPr>
          <w:rFonts w:ascii="AdvTTeeb42827.I" w:hAnsi="AdvTTeeb42827.I" w:cs="AdvTTeeb42827.I"/>
          <w:sz w:val="24"/>
          <w:szCs w:val="24"/>
        </w:rPr>
        <w:t>were evaluated. We also investigated the in vivo antitumor activity</w:t>
      </w:r>
      <w:r w:rsidR="009C02D9">
        <w:rPr>
          <w:rFonts w:ascii="AdvTTeeb42827.I" w:hAnsi="AdvTTeeb42827.I" w:cs="AdvTTeeb42827.I"/>
          <w:sz w:val="24"/>
          <w:szCs w:val="24"/>
        </w:rPr>
        <w:t xml:space="preserve"> </w:t>
      </w:r>
      <w:r w:rsidRPr="00355C34">
        <w:rPr>
          <w:rFonts w:ascii="AdvTTeeb42827.I" w:hAnsi="AdvTTeeb42827.I" w:cs="AdvTTeeb42827.I"/>
          <w:sz w:val="24"/>
          <w:szCs w:val="24"/>
        </w:rPr>
        <w:t>on DMBA-induced breast</w:t>
      </w:r>
      <w:r w:rsidR="009C02D9">
        <w:rPr>
          <w:rFonts w:ascii="AdvTTeeb42827.I" w:hAnsi="AdvTTeeb42827.I" w:cs="AdvTTeeb42827.I"/>
          <w:sz w:val="24"/>
          <w:szCs w:val="24"/>
        </w:rPr>
        <w:t xml:space="preserve"> cancer rat model by evaluating body weight, </w:t>
      </w:r>
      <w:proofErr w:type="spellStart"/>
      <w:r w:rsidR="009C02D9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="009C02D9">
        <w:rPr>
          <w:rFonts w:ascii="AdvTTeeb42827.I" w:hAnsi="AdvTTeeb42827.I" w:cs="AdvTTeeb42827.I"/>
          <w:sz w:val="24"/>
          <w:szCs w:val="24"/>
        </w:rPr>
        <w:t xml:space="preserve"> volume, </w:t>
      </w:r>
      <w:r w:rsidRPr="00355C34">
        <w:rPr>
          <w:rFonts w:ascii="AdvTTeeb42827.I" w:hAnsi="AdvTTeeb42827.I" w:cs="AdvTTeeb42827.I"/>
          <w:sz w:val="24"/>
          <w:szCs w:val="24"/>
        </w:rPr>
        <w:t>lipid pero</w:t>
      </w:r>
      <w:r w:rsidR="009C02D9">
        <w:rPr>
          <w:rFonts w:ascii="AdvTTeeb42827.I" w:hAnsi="AdvTTeeb42827.I" w:cs="AdvTTeeb42827.I"/>
          <w:sz w:val="24"/>
          <w:szCs w:val="24"/>
        </w:rPr>
        <w:t xml:space="preserve">xidation status and antioxidant </w:t>
      </w:r>
      <w:r w:rsidRPr="00355C34">
        <w:rPr>
          <w:rFonts w:ascii="AdvTTeeb42827.I" w:hAnsi="AdvTTeeb42827.I" w:cs="AdvTTeeb42827.I"/>
          <w:sz w:val="24"/>
          <w:szCs w:val="24"/>
        </w:rPr>
        <w:t>enzyme activities.</w:t>
      </w:r>
    </w:p>
    <w:p w:rsidR="009C02D9" w:rsidRDefault="009C02D9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9C02D9" w:rsidRDefault="009C02D9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32"/>
          <w:szCs w:val="32"/>
        </w:rPr>
      </w:pPr>
      <w:r w:rsidRPr="009C02D9">
        <w:rPr>
          <w:rFonts w:ascii="AdvTTeeb42827.I" w:hAnsi="AdvTTeeb42827.I" w:cs="AdvTTeeb42827.I"/>
          <w:b/>
          <w:sz w:val="32"/>
          <w:szCs w:val="32"/>
        </w:rPr>
        <w:t>Materials and methods</w:t>
      </w:r>
    </w:p>
    <w:p w:rsidR="009C02D9" w:rsidRDefault="009C02D9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32"/>
          <w:szCs w:val="32"/>
        </w:rPr>
      </w:pPr>
    </w:p>
    <w:p w:rsidR="009C02D9" w:rsidRDefault="009C02D9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8"/>
          <w:szCs w:val="28"/>
        </w:rPr>
      </w:pPr>
      <w:r w:rsidRPr="009C02D9">
        <w:rPr>
          <w:rFonts w:ascii="AdvTTeeb42827.I" w:hAnsi="AdvTTeeb42827.I" w:cs="AdvTTeeb42827.I"/>
          <w:b/>
          <w:sz w:val="28"/>
          <w:szCs w:val="28"/>
        </w:rPr>
        <w:t>Chemicals and reagents</w:t>
      </w:r>
    </w:p>
    <w:p w:rsidR="009C02D9" w:rsidRDefault="009C02D9" w:rsidP="00355C34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8"/>
          <w:szCs w:val="28"/>
        </w:rPr>
      </w:pPr>
    </w:p>
    <w:p w:rsidR="009C02D9" w:rsidRDefault="009C02D9" w:rsidP="009C02D9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9C02D9">
        <w:rPr>
          <w:rFonts w:ascii="AdvTTeeb42827.I" w:hAnsi="AdvTTeeb42827.I" w:cs="AdvTTeeb42827.I"/>
          <w:sz w:val="24"/>
          <w:szCs w:val="24"/>
        </w:rPr>
        <w:t xml:space="preserve">DMBA, paclitaxel, MTS </w:t>
      </w:r>
      <w:r>
        <w:rPr>
          <w:rFonts w:ascii="AdvTTeeb42827.I" w:hAnsi="AdvTTeeb42827.I" w:cs="AdvTTeeb42827.I"/>
          <w:sz w:val="24"/>
          <w:szCs w:val="24"/>
        </w:rPr>
        <w:t xml:space="preserve">and </w:t>
      </w:r>
      <w:proofErr w:type="spellStart"/>
      <w:r>
        <w:rPr>
          <w:rFonts w:ascii="AdvTTeeb42827.I" w:hAnsi="AdvTTeeb42827.I" w:cs="AdvTTeeb42827.I"/>
          <w:sz w:val="24"/>
          <w:szCs w:val="24"/>
        </w:rPr>
        <w:t>phenazine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>
        <w:rPr>
          <w:rFonts w:ascii="AdvTTeeb42827.I" w:hAnsi="AdvTTeeb42827.I" w:cs="AdvTTeeb42827.I"/>
          <w:sz w:val="24"/>
          <w:szCs w:val="24"/>
        </w:rPr>
        <w:t>methosulfate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were </w:t>
      </w:r>
      <w:r w:rsidRPr="009C02D9">
        <w:rPr>
          <w:rFonts w:ascii="AdvTTeeb42827.I" w:hAnsi="AdvTTeeb42827.I" w:cs="AdvTTeeb42827.I"/>
          <w:sz w:val="24"/>
          <w:szCs w:val="24"/>
        </w:rPr>
        <w:t>purchased from Sigma–Aldrich,</w:t>
      </w:r>
      <w:r>
        <w:rPr>
          <w:rFonts w:ascii="AdvTTeeb42827.I" w:hAnsi="AdvTTeeb42827.I" w:cs="AdvTTeeb42827.I"/>
          <w:sz w:val="24"/>
          <w:szCs w:val="24"/>
        </w:rPr>
        <w:t xml:space="preserve"> Singapore. Phospholipid, </w:t>
      </w:r>
      <w:proofErr w:type="spellStart"/>
      <w:r>
        <w:rPr>
          <w:rFonts w:ascii="AdvTTeeb42827.I" w:hAnsi="AdvTTeeb42827.I" w:cs="AdvTTeeb42827.I"/>
          <w:sz w:val="24"/>
          <w:szCs w:val="24"/>
        </w:rPr>
        <w:t>Tris</w:t>
      </w:r>
      <w:proofErr w:type="spellEnd"/>
      <w:r>
        <w:rPr>
          <w:rFonts w:ascii="AdvTTeeb42827.I" w:hAnsi="AdvTTeeb42827.I" w:cs="AdvTTeeb42827.I"/>
          <w:sz w:val="24"/>
          <w:szCs w:val="24"/>
        </w:rPr>
        <w:t>–</w:t>
      </w:r>
      <w:proofErr w:type="spellStart"/>
      <w:r w:rsidRPr="009C02D9">
        <w:rPr>
          <w:rFonts w:ascii="AdvTTeeb42827.I" w:hAnsi="AdvTTeeb42827.I" w:cs="AdvTTeeb42827.I"/>
          <w:sz w:val="24"/>
          <w:szCs w:val="24"/>
        </w:rPr>
        <w:t>HCl</w:t>
      </w:r>
      <w:proofErr w:type="spellEnd"/>
      <w:r w:rsidRPr="009C02D9">
        <w:rPr>
          <w:rFonts w:ascii="AdvTTeeb42827.I" w:hAnsi="AdvTTeeb42827.I" w:cs="AdvTTeeb42827.I"/>
          <w:sz w:val="24"/>
          <w:szCs w:val="24"/>
        </w:rPr>
        <w:t xml:space="preserve">, MgCl2, ethylene glycol </w:t>
      </w:r>
      <w:proofErr w:type="spellStart"/>
      <w:r w:rsidRPr="009C02D9">
        <w:rPr>
          <w:rFonts w:ascii="AdvTTeeb42827.I" w:hAnsi="AdvTTeeb42827.I" w:cs="AdvTTeeb42827.I"/>
          <w:sz w:val="24"/>
          <w:szCs w:val="24"/>
        </w:rPr>
        <w:t>tet</w:t>
      </w:r>
      <w:r>
        <w:rPr>
          <w:rFonts w:ascii="AdvTTeeb42827.I" w:hAnsi="AdvTTeeb42827.I" w:cs="AdvTTeeb42827.I"/>
          <w:sz w:val="24"/>
          <w:szCs w:val="24"/>
        </w:rPr>
        <w:t>raacetic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acid, ethylene </w:t>
      </w:r>
      <w:proofErr w:type="spellStart"/>
      <w:r>
        <w:rPr>
          <w:rFonts w:ascii="AdvTTeeb42827.I" w:hAnsi="AdvTTeeb42827.I" w:cs="AdvTTeeb42827.I"/>
          <w:sz w:val="24"/>
          <w:szCs w:val="24"/>
        </w:rPr>
        <w:t>diamine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9C02D9">
        <w:rPr>
          <w:rFonts w:ascii="AdvTTeeb42827.I" w:hAnsi="AdvTTeeb42827.I" w:cs="AdvTTeeb42827.I"/>
          <w:sz w:val="24"/>
          <w:szCs w:val="24"/>
        </w:rPr>
        <w:t xml:space="preserve">tetra-acetic acid, </w:t>
      </w:r>
      <w:proofErr w:type="spellStart"/>
      <w:r w:rsidRPr="009C02D9">
        <w:rPr>
          <w:rFonts w:ascii="AdvTTeeb42827.I" w:hAnsi="AdvTTeeb42827.I" w:cs="AdvTTeeb42827.I"/>
          <w:sz w:val="24"/>
          <w:szCs w:val="24"/>
        </w:rPr>
        <w:t>leupeptin</w:t>
      </w:r>
      <w:proofErr w:type="spellEnd"/>
      <w:r w:rsidRPr="009C02D9"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>
        <w:rPr>
          <w:rFonts w:ascii="AdvTTeeb42827.I" w:hAnsi="AdvTTeeb42827.I" w:cs="AdvTTeeb42827.I"/>
          <w:sz w:val="24"/>
          <w:szCs w:val="24"/>
        </w:rPr>
        <w:t>pepstatin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>
        <w:rPr>
          <w:rFonts w:ascii="AdvTTeeb42827.I" w:hAnsi="AdvTTeeb42827.I" w:cs="AdvTTeeb42827.I"/>
          <w:sz w:val="24"/>
          <w:szCs w:val="24"/>
        </w:rPr>
        <w:t>phenylmethylsulfonyl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fluoride, </w:t>
      </w:r>
      <w:r w:rsidRPr="009C02D9">
        <w:rPr>
          <w:rFonts w:ascii="AdvTTeeb42827.I" w:hAnsi="AdvTTeeb42827.I" w:cs="AdvTTeeb42827.I"/>
          <w:sz w:val="24"/>
          <w:szCs w:val="24"/>
        </w:rPr>
        <w:t>1-methyl-2-phenylin</w:t>
      </w:r>
      <w:r>
        <w:rPr>
          <w:rFonts w:ascii="AdvTTeeb42827.I" w:hAnsi="AdvTTeeb42827.I" w:cs="AdvTTeeb42827.I"/>
          <w:sz w:val="24"/>
          <w:szCs w:val="24"/>
        </w:rPr>
        <w:t xml:space="preserve">dole, </w:t>
      </w:r>
      <w:proofErr w:type="spellStart"/>
      <w:r>
        <w:rPr>
          <w:rFonts w:ascii="AdvTTeeb42827.I" w:hAnsi="AdvTTeeb42827.I" w:cs="AdvTTeeb42827.I"/>
          <w:sz w:val="24"/>
          <w:szCs w:val="24"/>
        </w:rPr>
        <w:t>butylatedhydroxytoluene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, </w:t>
      </w:r>
      <w:proofErr w:type="gramStart"/>
      <w:r>
        <w:rPr>
          <w:rFonts w:ascii="AdvTTeeb42827.I" w:hAnsi="AdvTTeeb42827.I" w:cs="AdvTTeeb42827.I"/>
          <w:sz w:val="24"/>
          <w:szCs w:val="24"/>
        </w:rPr>
        <w:t xml:space="preserve">1,1,3,3 </w:t>
      </w:r>
      <w:proofErr w:type="spellStart"/>
      <w:r w:rsidRPr="009C02D9">
        <w:rPr>
          <w:rFonts w:ascii="AdvTTeeb42827.I" w:hAnsi="AdvTTeeb42827.I" w:cs="AdvTTeeb42827.I"/>
          <w:sz w:val="24"/>
          <w:szCs w:val="24"/>
        </w:rPr>
        <w:t>tetramethoxy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propane</w:t>
      </w:r>
      <w:proofErr w:type="gramEnd"/>
      <w:r w:rsidRPr="009C02D9">
        <w:rPr>
          <w:rFonts w:ascii="AdvTTeeb42827.I" w:hAnsi="AdvTTeeb42827.I" w:cs="AdvTTeeb42827.I"/>
          <w:sz w:val="24"/>
          <w:szCs w:val="24"/>
        </w:rPr>
        <w:t>,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>
        <w:rPr>
          <w:rFonts w:ascii="AdvTTeeb42827.I" w:hAnsi="AdvTTeeb42827.I" w:cs="AdvTTeeb42827.I"/>
          <w:sz w:val="24"/>
          <w:szCs w:val="24"/>
        </w:rPr>
        <w:t>pyrogallol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, hydro peroxide and </w:t>
      </w:r>
      <w:r w:rsidRPr="009C02D9">
        <w:rPr>
          <w:rFonts w:ascii="AdvTTeeb42827.I" w:hAnsi="AdvTTeeb42827.I" w:cs="AdvTTeeb42827.I"/>
          <w:sz w:val="24"/>
          <w:szCs w:val="24"/>
        </w:rPr>
        <w:t xml:space="preserve">dimethyl </w:t>
      </w:r>
      <w:proofErr w:type="spellStart"/>
      <w:r w:rsidRPr="009C02D9">
        <w:rPr>
          <w:rFonts w:ascii="AdvTTeeb42827.I" w:hAnsi="AdvTTeeb42827.I" w:cs="AdvTTeeb42827.I"/>
          <w:sz w:val="24"/>
          <w:szCs w:val="24"/>
        </w:rPr>
        <w:t>sulfoxide</w:t>
      </w:r>
      <w:proofErr w:type="spellEnd"/>
      <w:r w:rsidRPr="009C02D9">
        <w:rPr>
          <w:rFonts w:ascii="AdvTTeeb42827.I" w:hAnsi="AdvTTeeb42827.I" w:cs="AdvTTeeb42827.I"/>
          <w:sz w:val="24"/>
          <w:szCs w:val="24"/>
        </w:rPr>
        <w:t xml:space="preserve"> (DMSO) were obtained from Merck,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9C02D9">
        <w:rPr>
          <w:rFonts w:ascii="AdvTTeeb42827.I" w:hAnsi="AdvTTeeb42827.I" w:cs="AdvTTeeb42827.I"/>
          <w:sz w:val="24"/>
          <w:szCs w:val="24"/>
        </w:rPr>
        <w:t>Germany. Ethanol, ether, n-</w:t>
      </w:r>
      <w:proofErr w:type="spellStart"/>
      <w:r w:rsidRPr="009C02D9">
        <w:rPr>
          <w:rFonts w:ascii="AdvTTeeb42827.I" w:hAnsi="AdvTTeeb42827.I" w:cs="AdvTTeeb42827.I"/>
          <w:sz w:val="24"/>
          <w:szCs w:val="24"/>
        </w:rPr>
        <w:t>buta</w:t>
      </w:r>
      <w:r>
        <w:rPr>
          <w:rFonts w:ascii="AdvTTeeb42827.I" w:hAnsi="AdvTTeeb42827.I" w:cs="AdvTTeeb42827.I"/>
          <w:sz w:val="24"/>
          <w:szCs w:val="24"/>
        </w:rPr>
        <w:t>nol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and the other reagents were </w:t>
      </w:r>
      <w:r w:rsidRPr="009C02D9">
        <w:rPr>
          <w:rFonts w:ascii="AdvTTeeb42827.I" w:hAnsi="AdvTTeeb42827.I" w:cs="AdvTTeeb42827.I"/>
          <w:sz w:val="24"/>
          <w:szCs w:val="24"/>
        </w:rPr>
        <w:t>of analytical grade.</w:t>
      </w:r>
    </w:p>
    <w:p w:rsidR="008A7453" w:rsidRPr="009C02D9" w:rsidRDefault="008A7453" w:rsidP="009C02D9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8A7453" w:rsidRDefault="008A7453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8A7453">
        <w:rPr>
          <w:rFonts w:ascii="AdvTTeeb42827.I" w:hAnsi="AdvTTeeb42827.I" w:cs="AdvTTeeb42827.I"/>
          <w:b/>
          <w:sz w:val="24"/>
          <w:szCs w:val="24"/>
        </w:rPr>
        <w:t xml:space="preserve">Preparation of </w:t>
      </w:r>
      <w:proofErr w:type="spellStart"/>
      <w:r w:rsidRPr="008A7453">
        <w:rPr>
          <w:rFonts w:ascii="AdvTTeeb42827.I" w:hAnsi="AdvTTeeb42827.I" w:cs="AdvTTeeb42827.I"/>
          <w:b/>
          <w:sz w:val="24"/>
          <w:szCs w:val="24"/>
        </w:rPr>
        <w:t>saponin</w:t>
      </w:r>
      <w:proofErr w:type="spellEnd"/>
      <w:r w:rsidRPr="008A7453">
        <w:rPr>
          <w:rFonts w:ascii="AdvTTeeb42827.I" w:hAnsi="AdvTTeeb42827.I" w:cs="AdvTTeeb42827.I"/>
          <w:b/>
          <w:sz w:val="24"/>
          <w:szCs w:val="24"/>
        </w:rPr>
        <w:t xml:space="preserve"> extract from P. </w:t>
      </w:r>
      <w:proofErr w:type="spellStart"/>
      <w:r w:rsidRPr="008A7453">
        <w:rPr>
          <w:rFonts w:ascii="AdvTTeeb42827.I" w:hAnsi="AdvTTeeb42827.I" w:cs="AdvTTeeb42827.I"/>
          <w:b/>
          <w:sz w:val="24"/>
          <w:szCs w:val="24"/>
        </w:rPr>
        <w:t>notoginseng</w:t>
      </w:r>
      <w:proofErr w:type="spellEnd"/>
    </w:p>
    <w:p w:rsidR="008A7453" w:rsidRPr="008A7453" w:rsidRDefault="008A7453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8A7453" w:rsidRPr="008A7453" w:rsidRDefault="008A7453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A7453">
        <w:rPr>
          <w:rFonts w:ascii="AdvTTeeb42827.I" w:hAnsi="AdvTTeeb42827.I" w:cs="AdvTTeeb42827.I"/>
          <w:sz w:val="24"/>
          <w:szCs w:val="24"/>
        </w:rPr>
        <w:t xml:space="preserve">The roots of P.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notogin</w:t>
      </w:r>
      <w:r>
        <w:rPr>
          <w:rFonts w:ascii="AdvTTeeb42827.I" w:hAnsi="AdvTTeeb42827.I" w:cs="AdvTTeeb42827.I"/>
          <w:sz w:val="24"/>
          <w:szCs w:val="24"/>
        </w:rPr>
        <w:t>seng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in Lao </w:t>
      </w:r>
      <w:proofErr w:type="spellStart"/>
      <w:r>
        <w:rPr>
          <w:rFonts w:ascii="AdvTTeeb42827.I" w:hAnsi="AdvTTeeb42827.I" w:cs="AdvTTeeb42827.I"/>
          <w:sz w:val="24"/>
          <w:szCs w:val="24"/>
        </w:rPr>
        <w:t>Cai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Province, North </w:t>
      </w:r>
      <w:r w:rsidRPr="008A7453">
        <w:rPr>
          <w:rFonts w:ascii="AdvTTeeb42827.I" w:hAnsi="AdvTTeeb42827.I" w:cs="AdvTTeeb42827.I"/>
          <w:sz w:val="24"/>
          <w:szCs w:val="24"/>
        </w:rPr>
        <w:t>Vietnam were collected in Oc</w:t>
      </w:r>
      <w:r>
        <w:rPr>
          <w:rFonts w:ascii="AdvTTeeb42827.I" w:hAnsi="AdvTTeeb42827.I" w:cs="AdvTTeeb42827.I"/>
          <w:sz w:val="24"/>
          <w:szCs w:val="24"/>
        </w:rPr>
        <w:t xml:space="preserve">tober 2014. Then, these samples </w:t>
      </w:r>
      <w:r w:rsidRPr="008A7453">
        <w:rPr>
          <w:rFonts w:ascii="AdvTTeeb42827.I" w:hAnsi="AdvTTeeb42827.I" w:cs="AdvTTeeb42827.I"/>
          <w:sz w:val="24"/>
          <w:szCs w:val="24"/>
        </w:rPr>
        <w:t>were further classified and ide</w:t>
      </w:r>
      <w:r>
        <w:rPr>
          <w:rFonts w:ascii="AdvTTeeb42827.I" w:hAnsi="AdvTTeeb42827.I" w:cs="AdvTTeeb42827.I"/>
          <w:sz w:val="24"/>
          <w:szCs w:val="24"/>
        </w:rPr>
        <w:t xml:space="preserve">ntified by Professor </w:t>
      </w:r>
      <w:proofErr w:type="spellStart"/>
      <w:r>
        <w:rPr>
          <w:rFonts w:ascii="AdvTTeeb42827.I" w:hAnsi="AdvTTeeb42827.I" w:cs="AdvTTeeb42827.I"/>
          <w:sz w:val="24"/>
          <w:szCs w:val="24"/>
        </w:rPr>
        <w:t>Hai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Nguyen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Thanh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(School of Medicine and Pharmacy, Vietnam National</w:t>
      </w:r>
    </w:p>
    <w:p w:rsidR="00355C34" w:rsidRDefault="008A7453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A7453">
        <w:rPr>
          <w:rFonts w:ascii="AdvTTeeb42827.I" w:hAnsi="AdvTTeeb42827.I" w:cs="AdvTTeeb42827.I"/>
          <w:sz w:val="24"/>
          <w:szCs w:val="24"/>
        </w:rPr>
        <w:t>University, Hanoi). A vouche</w:t>
      </w:r>
      <w:r>
        <w:rPr>
          <w:rFonts w:ascii="AdvTTeeb42827.I" w:hAnsi="AdvTTeeb42827.I" w:cs="AdvTTeeb42827.I"/>
          <w:sz w:val="24"/>
          <w:szCs w:val="24"/>
        </w:rPr>
        <w:t xml:space="preserve">r specimen was deposited at the </w:t>
      </w:r>
      <w:r w:rsidRPr="008A7453">
        <w:rPr>
          <w:rFonts w:ascii="AdvTTeeb42827.I" w:hAnsi="AdvTTeeb42827.I" w:cs="AdvTTeeb42827.I"/>
          <w:sz w:val="24"/>
          <w:szCs w:val="24"/>
        </w:rPr>
        <w:t>herbarium of School of Medicine</w:t>
      </w:r>
      <w:r>
        <w:rPr>
          <w:rFonts w:ascii="AdvTTeeb42827.I" w:hAnsi="AdvTTeeb42827.I" w:cs="AdvTTeeb42827.I"/>
          <w:sz w:val="24"/>
          <w:szCs w:val="24"/>
        </w:rPr>
        <w:t xml:space="preserve"> and Pharmacy, Vietnam National University. </w:t>
      </w:r>
      <w:r w:rsidRPr="008A7453">
        <w:rPr>
          <w:rFonts w:ascii="AdvTTeeb42827.I" w:hAnsi="AdvTTeeb42827.I" w:cs="AdvTTeeb42827.I"/>
          <w:sz w:val="24"/>
          <w:szCs w:val="24"/>
        </w:rPr>
        <w:t xml:space="preserve">Total P.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sap</w:t>
      </w:r>
      <w:r>
        <w:rPr>
          <w:rFonts w:ascii="AdvTTeeb42827.I" w:hAnsi="AdvTTeeb42827.I" w:cs="AdvTTeeb42827.I"/>
          <w:sz w:val="24"/>
          <w:szCs w:val="24"/>
        </w:rPr>
        <w:t>onins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were prepared by a method described previously. The P. </w:t>
      </w:r>
      <w:proofErr w:type="spellStart"/>
      <w:r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roots were </w:t>
      </w:r>
      <w:r w:rsidRPr="008A7453">
        <w:rPr>
          <w:rFonts w:ascii="AdvTTeeb42827.I" w:hAnsi="AdvTTeeb42827.I" w:cs="AdvTTeeb42827.I"/>
          <w:sz w:val="24"/>
          <w:szCs w:val="24"/>
        </w:rPr>
        <w:t>extracted with 80% ethanol (9 L × 3</w:t>
      </w:r>
      <w:r>
        <w:rPr>
          <w:rFonts w:ascii="AdvTTeeb42827.I" w:hAnsi="AdvTTeeb42827.I" w:cs="AdvTTeeb42827.I"/>
          <w:sz w:val="24"/>
          <w:szCs w:val="24"/>
        </w:rPr>
        <w:t xml:space="preserve"> times) at room </w:t>
      </w:r>
      <w:r w:rsidRPr="008A7453">
        <w:rPr>
          <w:rFonts w:ascii="AdvTTeeb42827.I" w:hAnsi="AdvTTeeb42827.I" w:cs="AdvTTeeb42827.I"/>
          <w:sz w:val="24"/>
          <w:szCs w:val="24"/>
        </w:rPr>
        <w:t>temperature for a week. After f</w:t>
      </w:r>
      <w:r>
        <w:rPr>
          <w:rFonts w:ascii="AdvTTeeb42827.I" w:hAnsi="AdvTTeeb42827.I" w:cs="AdvTTeeb42827.I"/>
          <w:sz w:val="24"/>
          <w:szCs w:val="24"/>
        </w:rPr>
        <w:t xml:space="preserve">iltration, the combined ethanol </w:t>
      </w:r>
      <w:r w:rsidRPr="008A7453">
        <w:rPr>
          <w:rFonts w:ascii="AdvTTeeb42827.I" w:hAnsi="AdvTTeeb42827.I" w:cs="AdvTTeeb42827.I"/>
          <w:sz w:val="24"/>
          <w:szCs w:val="24"/>
        </w:rPr>
        <w:t xml:space="preserve">extract was then concentrated </w:t>
      </w:r>
      <w:r>
        <w:rPr>
          <w:rFonts w:ascii="AdvTTeeb42827.I" w:hAnsi="AdvTTeeb42827.I" w:cs="AdvTTeeb42827.I"/>
          <w:sz w:val="24"/>
          <w:szCs w:val="24"/>
        </w:rPr>
        <w:t xml:space="preserve">to yield a dry residue (840 g). </w:t>
      </w:r>
      <w:r w:rsidRPr="008A7453">
        <w:rPr>
          <w:rFonts w:ascii="AdvTTeeb42827.I" w:hAnsi="AdvTTeeb42827.I" w:cs="AdvTTeeb42827.I"/>
          <w:sz w:val="24"/>
          <w:szCs w:val="24"/>
        </w:rPr>
        <w:t>This crude extract w</w:t>
      </w:r>
      <w:r>
        <w:rPr>
          <w:rFonts w:ascii="AdvTTeeb42827.I" w:hAnsi="AdvTTeeb42827.I" w:cs="AdvTTeeb42827.I"/>
          <w:sz w:val="24"/>
          <w:szCs w:val="24"/>
        </w:rPr>
        <w:t xml:space="preserve">as then suspended in H2O(2L), </w:t>
      </w:r>
      <w:r w:rsidRPr="008A7453">
        <w:rPr>
          <w:rFonts w:ascii="AdvTTeeb42827.I" w:hAnsi="AdvTTeeb42827.I" w:cs="AdvTTeeb42827.I"/>
          <w:sz w:val="24"/>
          <w:szCs w:val="24"/>
        </w:rPr>
        <w:t>partitioned successively wi</w:t>
      </w:r>
      <w:r>
        <w:rPr>
          <w:rFonts w:ascii="AdvTTeeb42827.I" w:hAnsi="AdvTTeeb42827.I" w:cs="AdvTTeeb42827.I"/>
          <w:sz w:val="24"/>
          <w:szCs w:val="24"/>
        </w:rPr>
        <w:t>th ether (3 × 1.5 L) and n-</w:t>
      </w:r>
      <w:proofErr w:type="spellStart"/>
      <w:r>
        <w:rPr>
          <w:rFonts w:ascii="AdvTTeeb42827.I" w:hAnsi="AdvTTeeb42827.I" w:cs="AdvTTeeb42827.I"/>
          <w:sz w:val="24"/>
          <w:szCs w:val="24"/>
        </w:rPr>
        <w:t>BuOH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8A7453">
        <w:rPr>
          <w:rFonts w:ascii="AdvTTeeb42827.I" w:hAnsi="AdvTTeeb42827.I" w:cs="AdvTTeeb42827.I"/>
          <w:sz w:val="24"/>
          <w:szCs w:val="24"/>
        </w:rPr>
        <w:t>(3 × 1.5 L), and finally susp</w:t>
      </w:r>
      <w:r>
        <w:rPr>
          <w:rFonts w:ascii="AdvTTeeb42827.I" w:hAnsi="AdvTTeeb42827.I" w:cs="AdvTTeeb42827.I"/>
          <w:sz w:val="24"/>
          <w:szCs w:val="24"/>
        </w:rPr>
        <w:t xml:space="preserve">ended concentrated and dried in vacuum (60 </w:t>
      </w:r>
      <w:r w:rsidRPr="008A7453">
        <w:rPr>
          <w:rFonts w:ascii="AdvTTeeb42827.I" w:hAnsi="AdvTTeeb42827.I" w:cs="AdvTTeeb42827.I"/>
          <w:sz w:val="24"/>
          <w:szCs w:val="24"/>
        </w:rPr>
        <w:t>C) to yield a</w:t>
      </w:r>
      <w:r>
        <w:rPr>
          <w:rFonts w:ascii="AdvTTeeb42827.I" w:hAnsi="AdvTTeeb42827.I" w:cs="AdvTTeeb42827.I"/>
          <w:sz w:val="24"/>
          <w:szCs w:val="24"/>
        </w:rPr>
        <w:t xml:space="preserve"> dry residue (155 g). The dried </w:t>
      </w:r>
      <w:r w:rsidRPr="008A7453">
        <w:rPr>
          <w:rFonts w:ascii="AdvTTeeb42827.I" w:hAnsi="AdvTTeeb42827.I" w:cs="AdvTTeeb42827.I"/>
          <w:sz w:val="24"/>
          <w:szCs w:val="24"/>
        </w:rPr>
        <w:t>extract was then applied t</w:t>
      </w:r>
      <w:r>
        <w:rPr>
          <w:rFonts w:ascii="AdvTTeeb42827.I" w:hAnsi="AdvTTeeb42827.I" w:cs="AdvTTeeb42827.I"/>
          <w:sz w:val="24"/>
          <w:szCs w:val="24"/>
        </w:rPr>
        <w:t xml:space="preserve">o D101 </w:t>
      </w:r>
      <w:proofErr w:type="spellStart"/>
      <w:r>
        <w:rPr>
          <w:rFonts w:ascii="AdvTTeeb42827.I" w:hAnsi="AdvTTeeb42827.I" w:cs="AdvTTeeb42827.I"/>
          <w:sz w:val="24"/>
          <w:szCs w:val="24"/>
        </w:rPr>
        <w:t>macroporous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resin column </w:t>
      </w:r>
      <w:r w:rsidRPr="008A7453">
        <w:rPr>
          <w:rFonts w:ascii="AdvTTeeb42827.I" w:hAnsi="AdvTTeeb42827.I" w:cs="AdvTTeeb42827.I"/>
          <w:sz w:val="24"/>
          <w:szCs w:val="24"/>
        </w:rPr>
        <w:t>chromatography, washed with w</w:t>
      </w:r>
      <w:r>
        <w:rPr>
          <w:rFonts w:ascii="AdvTTeeb42827.I" w:hAnsi="AdvTTeeb42827.I" w:cs="AdvTTeeb42827.I"/>
          <w:sz w:val="24"/>
          <w:szCs w:val="24"/>
        </w:rPr>
        <w:t xml:space="preserve">ater and eluted with ethanol to </w:t>
      </w:r>
      <w:r w:rsidRPr="008A7453">
        <w:rPr>
          <w:rFonts w:ascii="AdvTTeeb42827.I" w:hAnsi="AdvTTeeb42827.I" w:cs="AdvTTeeb42827.I"/>
          <w:sz w:val="24"/>
          <w:szCs w:val="24"/>
        </w:rPr>
        <w:t xml:space="preserve">obtain total P.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extract.</w:t>
      </w:r>
    </w:p>
    <w:p w:rsidR="008A7453" w:rsidRDefault="008A7453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8A7453" w:rsidRDefault="008A7453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8A7453">
        <w:rPr>
          <w:rFonts w:ascii="AdvTTeeb42827.I" w:hAnsi="AdvTTeeb42827.I" w:cs="AdvTTeeb42827.I"/>
          <w:b/>
          <w:sz w:val="24"/>
          <w:szCs w:val="24"/>
        </w:rPr>
        <w:t xml:space="preserve">Preparation of </w:t>
      </w:r>
      <w:proofErr w:type="spellStart"/>
      <w:r w:rsidRPr="008A7453">
        <w:rPr>
          <w:rFonts w:ascii="AdvTTeeb42827.I" w:hAnsi="AdvTTeeb42827.I" w:cs="AdvTTeeb42827.I"/>
          <w:b/>
          <w:sz w:val="24"/>
          <w:szCs w:val="24"/>
        </w:rPr>
        <w:t>saponin</w:t>
      </w:r>
      <w:proofErr w:type="spellEnd"/>
      <w:r w:rsidRPr="008A7453">
        <w:rPr>
          <w:rFonts w:ascii="AdvTTeeb42827.I" w:hAnsi="AdvTTeeb42827.I" w:cs="AdvTTeeb42827.I"/>
          <w:b/>
          <w:sz w:val="24"/>
          <w:szCs w:val="24"/>
        </w:rPr>
        <w:t>–phospholipid complex</w:t>
      </w:r>
    </w:p>
    <w:p w:rsidR="003E4DDF" w:rsidRPr="008A7453" w:rsidRDefault="003E4DDF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8A7453" w:rsidRDefault="008A7453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spellStart"/>
      <w:r w:rsidRPr="008A7453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>–phospholipid</w:t>
      </w:r>
      <w:r>
        <w:rPr>
          <w:rFonts w:ascii="AdvTTeeb42827.I" w:hAnsi="AdvTTeeb42827.I" w:cs="AdvTTeeb42827.I"/>
          <w:sz w:val="24"/>
          <w:szCs w:val="24"/>
        </w:rPr>
        <w:t xml:space="preserve"> complex was prepared by mixing </w:t>
      </w:r>
      <w:r w:rsidRPr="008A7453">
        <w:rPr>
          <w:rFonts w:ascii="AdvTTeeb42827.I" w:hAnsi="AdvTTeeb42827.I" w:cs="AdvTTeeb42827.I"/>
          <w:sz w:val="24"/>
          <w:szCs w:val="24"/>
        </w:rPr>
        <w:t xml:space="preserve">P.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extra</w:t>
      </w:r>
      <w:r>
        <w:rPr>
          <w:rFonts w:ascii="AdvTTeeb42827.I" w:hAnsi="AdvTTeeb42827.I" w:cs="AdvTTeeb42827.I"/>
          <w:sz w:val="24"/>
          <w:szCs w:val="24"/>
        </w:rPr>
        <w:t xml:space="preserve">ct with phospholipid at a molar </w:t>
      </w:r>
      <w:r w:rsidRPr="008A7453">
        <w:rPr>
          <w:rFonts w:ascii="AdvTTeeb42827.I" w:hAnsi="AdvTTeeb42827.I" w:cs="AdvTTeeb42827.I"/>
          <w:sz w:val="24"/>
          <w:szCs w:val="24"/>
        </w:rPr>
        <w:t>ratio of 1:3. The amoun</w:t>
      </w:r>
      <w:r>
        <w:rPr>
          <w:rFonts w:ascii="AdvTTeeb42827.I" w:hAnsi="AdvTTeeb42827.I" w:cs="AdvTTeeb42827.I"/>
          <w:sz w:val="24"/>
          <w:szCs w:val="24"/>
        </w:rPr>
        <w:t xml:space="preserve">t of standardized extract of </w:t>
      </w:r>
      <w:r w:rsidRPr="008A7453">
        <w:rPr>
          <w:rFonts w:ascii="AdvTTeeb42827.I" w:hAnsi="AdvTTeeb42827.I" w:cs="AdvTTeeb42827.I"/>
          <w:sz w:val="24"/>
          <w:szCs w:val="24"/>
        </w:rPr>
        <w:t xml:space="preserve">P.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and phospholi</w:t>
      </w:r>
      <w:r>
        <w:rPr>
          <w:rFonts w:ascii="AdvTTeeb42827.I" w:hAnsi="AdvTTeeb42827.I" w:cs="AdvTTeeb42827.I"/>
          <w:sz w:val="24"/>
          <w:szCs w:val="24"/>
        </w:rPr>
        <w:t xml:space="preserve">pid were weighed and taken in a </w:t>
      </w:r>
      <w:r w:rsidRPr="008A7453">
        <w:rPr>
          <w:rFonts w:ascii="AdvTTeeb42827.I" w:hAnsi="AdvTTeeb42827.I" w:cs="AdvTTeeb42827.I"/>
          <w:sz w:val="24"/>
          <w:szCs w:val="24"/>
        </w:rPr>
        <w:t>250-mL round bottom flask, an</w:t>
      </w:r>
      <w:r>
        <w:rPr>
          <w:rFonts w:ascii="AdvTTeeb42827.I" w:hAnsi="AdvTTeeb42827.I" w:cs="AdvTTeeb42827.I"/>
          <w:sz w:val="24"/>
          <w:szCs w:val="24"/>
        </w:rPr>
        <w:t xml:space="preserve">d then 40 mL of dichloromethane </w:t>
      </w:r>
      <w:r w:rsidRPr="008A7453">
        <w:rPr>
          <w:rFonts w:ascii="AdvTTeeb42827.I" w:hAnsi="AdvTTeeb42827.I" w:cs="AdvTTeeb42827.I"/>
          <w:sz w:val="24"/>
          <w:szCs w:val="24"/>
        </w:rPr>
        <w:t>was added. The mixture was</w:t>
      </w:r>
      <w:r>
        <w:rPr>
          <w:rFonts w:ascii="AdvTTeeb42827.I" w:hAnsi="AdvTTeeb42827.I" w:cs="AdvTTeeb42827.I"/>
          <w:sz w:val="24"/>
          <w:szCs w:val="24"/>
        </w:rPr>
        <w:t xml:space="preserve"> refluxed at 40 C for 2 h. The </w:t>
      </w:r>
      <w:r w:rsidRPr="008A7453">
        <w:rPr>
          <w:rFonts w:ascii="AdvTTeeb42827.I" w:hAnsi="AdvTTeeb42827.I" w:cs="AdvTTeeb42827.I"/>
          <w:sz w:val="24"/>
          <w:szCs w:val="24"/>
        </w:rPr>
        <w:t>resultant clear solution was evaporated and 50 m</w:t>
      </w:r>
      <w:r>
        <w:rPr>
          <w:rFonts w:ascii="AdvTTeeb42827.I" w:hAnsi="AdvTTeeb42827.I" w:cs="AdvTTeeb42827.I"/>
          <w:sz w:val="24"/>
          <w:szCs w:val="24"/>
        </w:rPr>
        <w:t xml:space="preserve">L of n-hexane </w:t>
      </w:r>
      <w:r w:rsidRPr="008A7453">
        <w:rPr>
          <w:rFonts w:ascii="AdvTTeeb42827.I" w:hAnsi="AdvTTeeb42827.I" w:cs="AdvTTeeb42827.I"/>
          <w:sz w:val="24"/>
          <w:szCs w:val="24"/>
        </w:rPr>
        <w:t>was added with continuous stirring. T</w:t>
      </w:r>
      <w:r>
        <w:rPr>
          <w:rFonts w:ascii="AdvTTeeb42827.I" w:hAnsi="AdvTTeeb42827.I" w:cs="AdvTTeeb42827.I"/>
          <w:sz w:val="24"/>
          <w:szCs w:val="24"/>
        </w:rPr>
        <w:t xml:space="preserve">he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extract–phospholipid </w:t>
      </w:r>
      <w:r w:rsidRPr="008A7453">
        <w:rPr>
          <w:rFonts w:ascii="AdvTTeeb42827.I" w:hAnsi="AdvTTeeb42827.I" w:cs="AdvTTeeb42827.I"/>
          <w:sz w:val="24"/>
          <w:szCs w:val="24"/>
        </w:rPr>
        <w:t>complex was preci</w:t>
      </w:r>
      <w:r>
        <w:rPr>
          <w:rFonts w:ascii="AdvTTeeb42827.I" w:hAnsi="AdvTTeeb42827.I" w:cs="AdvTTeeb42827.I"/>
          <w:sz w:val="24"/>
          <w:szCs w:val="24"/>
        </w:rPr>
        <w:t xml:space="preserve">pitated and the precipitate was </w:t>
      </w:r>
      <w:r w:rsidRPr="008A7453">
        <w:rPr>
          <w:rFonts w:ascii="AdvTTeeb42827.I" w:hAnsi="AdvTTeeb42827.I" w:cs="AdvTTeeb42827.I"/>
          <w:sz w:val="24"/>
          <w:szCs w:val="24"/>
        </w:rPr>
        <w:t>filtered and dried under vacuum to</w:t>
      </w:r>
      <w:r>
        <w:rPr>
          <w:rFonts w:ascii="AdvTTeeb42827.I" w:hAnsi="AdvTTeeb42827.I" w:cs="AdvTTeeb42827.I"/>
          <w:sz w:val="24"/>
          <w:szCs w:val="24"/>
        </w:rPr>
        <w:t xml:space="preserve"> remove the traces of solvents. </w:t>
      </w:r>
      <w:r w:rsidRPr="008A7453">
        <w:rPr>
          <w:rFonts w:ascii="AdvTTeeb42827.I" w:hAnsi="AdvTTeeb42827.I" w:cs="AdvTTeeb42827.I"/>
          <w:sz w:val="24"/>
          <w:szCs w:val="24"/>
        </w:rPr>
        <w:t xml:space="preserve">The resultant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8A7453">
        <w:rPr>
          <w:rFonts w:ascii="AdvTTeeb42827.I" w:hAnsi="AdvTTeeb42827.I" w:cs="AdvTTeeb42827.I"/>
          <w:sz w:val="24"/>
          <w:szCs w:val="24"/>
        </w:rPr>
        <w:t xml:space="preserve"> extract–phospholipid complex (yield </w:t>
      </w:r>
      <w:r>
        <w:rPr>
          <w:rFonts w:ascii="AdvTTeeb42827.I" w:hAnsi="AdvTTeeb42827.I" w:cs="AdvTTeeb42827.I"/>
          <w:sz w:val="24"/>
          <w:szCs w:val="24"/>
        </w:rPr>
        <w:t xml:space="preserve">92%, </w:t>
      </w:r>
      <w:r w:rsidRPr="008A7453">
        <w:rPr>
          <w:rFonts w:ascii="AdvTTeeb42827.I" w:hAnsi="AdvTTeeb42827.I" w:cs="AdvTTeeb42827.I"/>
          <w:sz w:val="24"/>
          <w:szCs w:val="24"/>
        </w:rPr>
        <w:t xml:space="preserve">w/w) was kept in an amber </w:t>
      </w:r>
      <w:proofErr w:type="spellStart"/>
      <w:r w:rsidRPr="008A7453">
        <w:rPr>
          <w:rFonts w:ascii="AdvTTeeb42827.I" w:hAnsi="AdvTTeeb42827.I" w:cs="AdvTTeeb42827.I"/>
          <w:sz w:val="24"/>
          <w:szCs w:val="24"/>
        </w:rPr>
        <w:t>col</w:t>
      </w:r>
      <w:r>
        <w:rPr>
          <w:rFonts w:ascii="AdvTTeeb42827.I" w:hAnsi="AdvTTeeb42827.I" w:cs="AdvTTeeb42827.I"/>
          <w:sz w:val="24"/>
          <w:szCs w:val="24"/>
        </w:rPr>
        <w:t>ored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glass bottle, flushed with </w:t>
      </w:r>
      <w:r w:rsidRPr="008A7453">
        <w:rPr>
          <w:rFonts w:ascii="AdvTTeeb42827.I" w:hAnsi="AdvTTeeb42827.I" w:cs="AdvTTeeb42827.I"/>
          <w:sz w:val="24"/>
          <w:szCs w:val="24"/>
        </w:rPr>
        <w:t>nitrogen and stored at room temperature.</w:t>
      </w:r>
    </w:p>
    <w:p w:rsidR="003E4DDF" w:rsidRDefault="003E4DDF" w:rsidP="008A7453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3E4DDF">
        <w:rPr>
          <w:rFonts w:ascii="AdvTTeeb42827.I" w:hAnsi="AdvTTeeb42827.I" w:cs="AdvTTeeb42827.I"/>
          <w:b/>
          <w:sz w:val="24"/>
          <w:szCs w:val="24"/>
        </w:rPr>
        <w:t>Cytotoxicity assay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 xml:space="preserve">The cytotoxic effects of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e</w:t>
      </w:r>
      <w:r>
        <w:rPr>
          <w:rFonts w:ascii="AdvTTeeb42827.I" w:hAnsi="AdvTTeeb42827.I" w:cs="AdvTTeeb42827.I"/>
          <w:sz w:val="24"/>
          <w:szCs w:val="24"/>
        </w:rPr>
        <w:t xml:space="preserve">xtract and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–phospholipid </w:t>
      </w:r>
      <w:r w:rsidRPr="003E4DDF">
        <w:rPr>
          <w:rFonts w:ascii="AdvTTeeb42827.I" w:hAnsi="AdvTTeeb42827.I" w:cs="AdvTTeeb42827.I"/>
          <w:sz w:val="24"/>
          <w:szCs w:val="24"/>
        </w:rPr>
        <w:t>complex on the huma</w:t>
      </w:r>
      <w:r>
        <w:rPr>
          <w:rFonts w:ascii="AdvTTeeb42827.I" w:hAnsi="AdvTTeeb42827.I" w:cs="AdvTTeeb42827.I"/>
          <w:sz w:val="24"/>
          <w:szCs w:val="24"/>
        </w:rPr>
        <w:t xml:space="preserve">n lung cancer cell NCI-H460 and </w:t>
      </w:r>
      <w:r w:rsidRPr="003E4DDF">
        <w:rPr>
          <w:rFonts w:ascii="AdvTTeeb42827.I" w:hAnsi="AdvTTeeb42827.I" w:cs="AdvTTeeb42827.I"/>
          <w:sz w:val="24"/>
          <w:szCs w:val="24"/>
        </w:rPr>
        <w:t>human breast cancer cell BT474</w:t>
      </w:r>
      <w:r>
        <w:rPr>
          <w:rFonts w:ascii="AdvTTeeb42827.I" w:hAnsi="AdvTTeeb42827.I" w:cs="AdvTTeeb42827.I"/>
          <w:sz w:val="24"/>
          <w:szCs w:val="24"/>
        </w:rPr>
        <w:t xml:space="preserve"> were </w:t>
      </w:r>
      <w:r>
        <w:rPr>
          <w:rFonts w:ascii="AdvTTeeb42827.I" w:hAnsi="AdvTTeeb42827.I" w:cs="AdvTTeeb42827.I"/>
          <w:sz w:val="24"/>
          <w:szCs w:val="24"/>
        </w:rPr>
        <w:lastRenderedPageBreak/>
        <w:t xml:space="preserve">investigated by using the </w:t>
      </w:r>
      <w:r w:rsidRPr="003E4DDF">
        <w:rPr>
          <w:rFonts w:ascii="AdvTTeeb42827.I" w:hAnsi="AdvTTeeb42827.I" w:cs="AdvTTeeb42827.I"/>
          <w:sz w:val="24"/>
          <w:szCs w:val="24"/>
        </w:rPr>
        <w:t>MTS assay. Cells (5000 cells</w:t>
      </w:r>
      <w:r>
        <w:rPr>
          <w:rFonts w:ascii="AdvTTeeb42827.I" w:hAnsi="AdvTTeeb42827.I" w:cs="AdvTTeeb42827.I"/>
          <w:sz w:val="24"/>
          <w:szCs w:val="24"/>
        </w:rPr>
        <w:t xml:space="preserve">/well) were seeded into 96-well plates and incubated at 37 C under 5% CO2 and 95% air </w:t>
      </w:r>
      <w:r w:rsidRPr="003E4DDF">
        <w:rPr>
          <w:rFonts w:ascii="AdvTTeeb42827.I" w:hAnsi="AdvTTeeb42827.I" w:cs="AdvTTeeb42827.I"/>
          <w:sz w:val="24"/>
          <w:szCs w:val="24"/>
        </w:rPr>
        <w:t>overnight to allow attachment onto the wells. All samples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E4DDF">
        <w:rPr>
          <w:rFonts w:ascii="AdvTTeeb42827.I" w:hAnsi="AdvTTeeb42827.I" w:cs="AdvTTeeb42827.I"/>
          <w:sz w:val="24"/>
          <w:szCs w:val="24"/>
        </w:rPr>
        <w:t>(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extract,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>–phosp</w:t>
      </w:r>
      <w:r>
        <w:rPr>
          <w:rFonts w:ascii="AdvTTeeb42827.I" w:hAnsi="AdvTTeeb42827.I" w:cs="AdvTTeeb42827.I"/>
          <w:sz w:val="24"/>
          <w:szCs w:val="24"/>
        </w:rPr>
        <w:t xml:space="preserve">holipid complex, and paclitaxel </w:t>
      </w:r>
      <w:r w:rsidRPr="003E4DDF">
        <w:rPr>
          <w:rFonts w:ascii="AdvTTeeb42827.I" w:hAnsi="AdvTTeeb42827.I" w:cs="AdvTTeeb42827.I"/>
          <w:sz w:val="24"/>
          <w:szCs w:val="24"/>
        </w:rPr>
        <w:t>as positive control) were dilut</w:t>
      </w:r>
      <w:r>
        <w:rPr>
          <w:rFonts w:ascii="AdvTTeeb42827.I" w:hAnsi="AdvTTeeb42827.I" w:cs="AdvTTeeb42827.I"/>
          <w:sz w:val="24"/>
          <w:szCs w:val="24"/>
        </w:rPr>
        <w:t xml:space="preserve">ed in DMSO.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extract and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>–phospholipid complex w</w:t>
      </w:r>
      <w:r>
        <w:rPr>
          <w:rFonts w:ascii="AdvTTeeb42827.I" w:hAnsi="AdvTTeeb42827.I" w:cs="AdvTTeeb42827.I"/>
          <w:sz w:val="24"/>
          <w:szCs w:val="24"/>
        </w:rPr>
        <w:t xml:space="preserve">ere added to the wells at final </w:t>
      </w:r>
      <w:r w:rsidRPr="003E4DDF">
        <w:rPr>
          <w:rFonts w:ascii="AdvTTeeb42827.I" w:hAnsi="AdvTTeeb42827.I" w:cs="AdvTTeeb42827.I"/>
          <w:sz w:val="24"/>
          <w:szCs w:val="24"/>
        </w:rPr>
        <w:t>concentration range of 0.25–1000 mg/mL wher</w:t>
      </w:r>
      <w:r>
        <w:rPr>
          <w:rFonts w:ascii="AdvTTeeb42827.I" w:hAnsi="AdvTTeeb42827.I" w:cs="AdvTTeeb42827.I"/>
          <w:sz w:val="24"/>
          <w:szCs w:val="24"/>
        </w:rPr>
        <w:t xml:space="preserve">eas paclitaxel </w:t>
      </w:r>
      <w:r w:rsidRPr="003E4DDF">
        <w:rPr>
          <w:rFonts w:ascii="AdvTTeeb42827.I" w:hAnsi="AdvTTeeb42827.I" w:cs="AdvTTeeb42827.I"/>
          <w:sz w:val="24"/>
          <w:szCs w:val="24"/>
        </w:rPr>
        <w:t>was used at a concentrat</w:t>
      </w:r>
      <w:r>
        <w:rPr>
          <w:rFonts w:ascii="AdvTTeeb42827.I" w:hAnsi="AdvTTeeb42827.I" w:cs="AdvTTeeb42827.I"/>
          <w:sz w:val="24"/>
          <w:szCs w:val="24"/>
        </w:rPr>
        <w:t>ion range of 0.039–5 mg/</w:t>
      </w:r>
      <w:proofErr w:type="spellStart"/>
      <w:r>
        <w:rPr>
          <w:rFonts w:ascii="AdvTTeeb42827.I" w:hAnsi="AdvTTeeb42827.I" w:cs="AdvTTeeb42827.I"/>
          <w:sz w:val="24"/>
          <w:szCs w:val="24"/>
        </w:rPr>
        <w:t>mL.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The </w:t>
      </w:r>
      <w:r w:rsidRPr="003E4DDF">
        <w:rPr>
          <w:rFonts w:ascii="AdvTTeeb42827.I" w:hAnsi="AdvTTeeb42827.I" w:cs="AdvTTeeb42827.I"/>
          <w:sz w:val="24"/>
          <w:szCs w:val="24"/>
        </w:rPr>
        <w:t>maximum concentrati</w:t>
      </w:r>
      <w:r>
        <w:rPr>
          <w:rFonts w:ascii="AdvTTeeb42827.I" w:hAnsi="AdvTTeeb42827.I" w:cs="AdvTTeeb42827.I"/>
          <w:sz w:val="24"/>
          <w:szCs w:val="24"/>
        </w:rPr>
        <w:t xml:space="preserve">on of DMSO in culture media was </w:t>
      </w:r>
      <w:r w:rsidRPr="003E4DDF">
        <w:rPr>
          <w:rFonts w:ascii="AdvTTeeb42827.I" w:hAnsi="AdvTTeeb42827.I" w:cs="AdvTTeeb42827.I"/>
          <w:sz w:val="24"/>
          <w:szCs w:val="24"/>
        </w:rPr>
        <w:t>adjusted to 1% (v/v). After incub</w:t>
      </w:r>
      <w:r>
        <w:rPr>
          <w:rFonts w:ascii="AdvTTeeb42827.I" w:hAnsi="AdvTTeeb42827.I" w:cs="AdvTTeeb42827.I"/>
          <w:sz w:val="24"/>
          <w:szCs w:val="24"/>
        </w:rPr>
        <w:t xml:space="preserve">ation at 37 C in an atmosphere </w:t>
      </w:r>
      <w:r w:rsidRPr="003E4DDF">
        <w:rPr>
          <w:rFonts w:ascii="AdvTTeeb42827.I" w:hAnsi="AdvTTeeb42827.I" w:cs="AdvTTeeb42827.I"/>
          <w:sz w:val="24"/>
          <w:szCs w:val="24"/>
        </w:rPr>
        <w:t xml:space="preserve">of 5% CO2 and 95% air for </w:t>
      </w:r>
      <w:r>
        <w:rPr>
          <w:rFonts w:ascii="AdvTTeeb42827.I" w:hAnsi="AdvTTeeb42827.I" w:cs="AdvTTeeb42827.I"/>
          <w:sz w:val="24"/>
          <w:szCs w:val="24"/>
        </w:rPr>
        <w:t xml:space="preserve">72 h, 20 mL of MTS was added to </w:t>
      </w:r>
      <w:r w:rsidRPr="003E4DDF">
        <w:rPr>
          <w:rFonts w:ascii="AdvTTeeb42827.I" w:hAnsi="AdvTTeeb42827.I" w:cs="AdvTTeeb42827.I"/>
          <w:sz w:val="24"/>
          <w:szCs w:val="24"/>
        </w:rPr>
        <w:t>each well and after 2–4 h incub</w:t>
      </w:r>
      <w:r>
        <w:rPr>
          <w:rFonts w:ascii="AdvTTeeb42827.I" w:hAnsi="AdvTTeeb42827.I" w:cs="AdvTTeeb42827.I"/>
          <w:sz w:val="24"/>
          <w:szCs w:val="24"/>
        </w:rPr>
        <w:t xml:space="preserve">ation, the absorbance at 490 nm </w:t>
      </w:r>
      <w:r w:rsidRPr="003E4DDF">
        <w:rPr>
          <w:rFonts w:ascii="AdvTTeeb42827.I" w:hAnsi="AdvTTeeb42827.I" w:cs="AdvTTeeb42827.I"/>
          <w:sz w:val="24"/>
          <w:szCs w:val="24"/>
        </w:rPr>
        <w:t xml:space="preserve">was measured using a 96-well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mic</w:t>
      </w:r>
      <w:r>
        <w:rPr>
          <w:rFonts w:ascii="AdvTTeeb42827.I" w:hAnsi="AdvTTeeb42827.I" w:cs="AdvTTeeb42827.I"/>
          <w:sz w:val="24"/>
          <w:szCs w:val="24"/>
        </w:rPr>
        <w:t>roplate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reader. All experiments </w:t>
      </w:r>
      <w:r w:rsidRPr="003E4DDF">
        <w:rPr>
          <w:rFonts w:ascii="AdvTTeeb42827.I" w:hAnsi="AdvTTeeb42827.I" w:cs="AdvTTeeb42827.I"/>
          <w:sz w:val="24"/>
          <w:szCs w:val="24"/>
        </w:rPr>
        <w:t>were performed in tri</w:t>
      </w:r>
      <w:r>
        <w:rPr>
          <w:rFonts w:ascii="AdvTTeeb42827.I" w:hAnsi="AdvTTeeb42827.I" w:cs="AdvTTeeb42827.I"/>
          <w:sz w:val="24"/>
          <w:szCs w:val="24"/>
        </w:rPr>
        <w:t xml:space="preserve">plicate. The percentage of cell </w:t>
      </w:r>
      <w:r w:rsidRPr="003E4DDF">
        <w:rPr>
          <w:rFonts w:ascii="AdvTTeeb42827.I" w:hAnsi="AdvTTeeb42827.I" w:cs="AdvTTeeb42827.I"/>
          <w:sz w:val="24"/>
          <w:szCs w:val="24"/>
        </w:rPr>
        <w:t>viability was calculated using the formula:</w:t>
      </w: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>Viability (%) = [Absorbance o</w:t>
      </w:r>
      <w:r>
        <w:rPr>
          <w:rFonts w:ascii="AdvTTeeb42827.I" w:hAnsi="AdvTTeeb42827.I" w:cs="AdvTTeeb42827.I"/>
          <w:sz w:val="24"/>
          <w:szCs w:val="24"/>
        </w:rPr>
        <w:t xml:space="preserve">f sample/Absorbance of control] </w:t>
      </w:r>
      <w:r w:rsidRPr="003E4DDF">
        <w:rPr>
          <w:rFonts w:ascii="AdvTTeeb42827.I" w:hAnsi="AdvTTeeb42827.I" w:cs="AdvTTeeb42827.I"/>
          <w:sz w:val="24"/>
          <w:szCs w:val="24"/>
        </w:rPr>
        <w:t>× 100%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>The IC</w:t>
      </w:r>
      <w:r w:rsidRPr="003E4DDF">
        <w:rPr>
          <w:rFonts w:ascii="AdvTTeeb42827.I" w:hAnsi="AdvTTeeb42827.I" w:cs="AdvTTeeb42827.I"/>
          <w:sz w:val="28"/>
          <w:szCs w:val="28"/>
          <w:vertAlign w:val="subscript"/>
        </w:rPr>
        <w:t>50</w:t>
      </w:r>
      <w:r w:rsidRPr="003E4DDF">
        <w:rPr>
          <w:rFonts w:ascii="AdvTTeeb42827.I" w:hAnsi="AdvTTeeb42827.I" w:cs="AdvTTeeb42827.I"/>
          <w:sz w:val="24"/>
          <w:szCs w:val="24"/>
        </w:rPr>
        <w:t xml:space="preserve"> for cell growth was c</w:t>
      </w:r>
      <w:r>
        <w:rPr>
          <w:rFonts w:ascii="AdvTTeeb42827.I" w:hAnsi="AdvTTeeb42827.I" w:cs="AdvTTeeb42827.I"/>
          <w:sz w:val="24"/>
          <w:szCs w:val="24"/>
        </w:rPr>
        <w:t xml:space="preserve">alculated from the equations of </w:t>
      </w:r>
      <w:r w:rsidRPr="003E4DDF">
        <w:rPr>
          <w:rFonts w:ascii="AdvTTeeb42827.I" w:hAnsi="AdvTTeeb42827.I" w:cs="AdvTTeeb42827.I"/>
          <w:sz w:val="24"/>
          <w:szCs w:val="24"/>
        </w:rPr>
        <w:t>the dose–response curves.</w:t>
      </w: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3E4DDF">
        <w:rPr>
          <w:rFonts w:ascii="AdvTTeeb42827.I" w:hAnsi="AdvTTeeb42827.I" w:cs="AdvTTeeb42827.I"/>
          <w:b/>
          <w:sz w:val="24"/>
          <w:szCs w:val="24"/>
        </w:rPr>
        <w:t>Animals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>A total of 65 female Spragu</w:t>
      </w:r>
      <w:r>
        <w:rPr>
          <w:rFonts w:ascii="AdvTTeeb42827.I" w:hAnsi="AdvTTeeb42827.I" w:cs="AdvTTeeb42827.I"/>
          <w:sz w:val="24"/>
          <w:szCs w:val="24"/>
        </w:rPr>
        <w:t>e–</w:t>
      </w:r>
      <w:proofErr w:type="spellStart"/>
      <w:r>
        <w:rPr>
          <w:rFonts w:ascii="AdvTTeeb42827.I" w:hAnsi="AdvTTeeb42827.I" w:cs="AdvTTeeb42827.I"/>
          <w:sz w:val="24"/>
          <w:szCs w:val="24"/>
        </w:rPr>
        <w:t>Dawley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rats (45-day old, 180–</w:t>
      </w:r>
      <w:r w:rsidRPr="003E4DDF">
        <w:rPr>
          <w:rFonts w:ascii="AdvTTeeb42827.I" w:hAnsi="AdvTTeeb42827.I" w:cs="AdvTTeeb42827.I"/>
          <w:sz w:val="24"/>
          <w:szCs w:val="24"/>
        </w:rPr>
        <w:t xml:space="preserve">210 g) were purchased from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Charly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>-River Com</w:t>
      </w:r>
      <w:r>
        <w:rPr>
          <w:rFonts w:ascii="AdvTTeeb42827.I" w:hAnsi="AdvTTeeb42827.I" w:cs="AdvTTeeb42827.I"/>
          <w:sz w:val="24"/>
          <w:szCs w:val="24"/>
        </w:rPr>
        <w:t xml:space="preserve">pany (USA). All </w:t>
      </w:r>
      <w:r w:rsidRPr="003E4DDF">
        <w:rPr>
          <w:rFonts w:ascii="AdvTTeeb42827.I" w:hAnsi="AdvTTeeb42827.I" w:cs="AdvTTeeb42827.I"/>
          <w:sz w:val="24"/>
          <w:szCs w:val="24"/>
        </w:rPr>
        <w:t>experimental procedures we</w:t>
      </w:r>
      <w:r>
        <w:rPr>
          <w:rFonts w:ascii="AdvTTeeb42827.I" w:hAnsi="AdvTTeeb42827.I" w:cs="AdvTTeeb42827.I"/>
          <w:sz w:val="24"/>
          <w:szCs w:val="24"/>
        </w:rPr>
        <w:t xml:space="preserve">re reviewed and approved by the </w:t>
      </w:r>
      <w:r w:rsidRPr="003E4DDF">
        <w:rPr>
          <w:rFonts w:ascii="AdvTTeeb42827.I" w:hAnsi="AdvTTeeb42827.I" w:cs="AdvTTeeb42827.I"/>
          <w:sz w:val="24"/>
          <w:szCs w:val="24"/>
        </w:rPr>
        <w:t>Ethical Committee of the Viet</w:t>
      </w:r>
      <w:r>
        <w:rPr>
          <w:rFonts w:ascii="AdvTTeeb42827.I" w:hAnsi="AdvTTeeb42827.I" w:cs="AdvTTeeb42827.I"/>
          <w:sz w:val="24"/>
          <w:szCs w:val="24"/>
        </w:rPr>
        <w:t xml:space="preserve">nam National University, Hanoi. </w:t>
      </w:r>
      <w:r w:rsidRPr="003E4DDF">
        <w:rPr>
          <w:rFonts w:ascii="AdvTTeeb42827.I" w:hAnsi="AdvTTeeb42827.I" w:cs="AdvTTeeb42827.I"/>
          <w:sz w:val="24"/>
          <w:szCs w:val="24"/>
        </w:rPr>
        <w:t>Procedures were performed accord</w:t>
      </w:r>
      <w:r>
        <w:rPr>
          <w:rFonts w:ascii="AdvTTeeb42827.I" w:hAnsi="AdvTTeeb42827.I" w:cs="AdvTTeeb42827.I"/>
          <w:sz w:val="24"/>
          <w:szCs w:val="24"/>
        </w:rPr>
        <w:t xml:space="preserve">ing to the guidelines of School </w:t>
      </w:r>
      <w:r w:rsidRPr="003E4DDF">
        <w:rPr>
          <w:rFonts w:ascii="AdvTTeeb42827.I" w:hAnsi="AdvTTeeb42827.I" w:cs="AdvTTeeb42827.I"/>
          <w:sz w:val="24"/>
          <w:szCs w:val="24"/>
        </w:rPr>
        <w:t>of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E4DDF">
        <w:rPr>
          <w:rFonts w:ascii="AdvTTeeb42827.I" w:hAnsi="AdvTTeeb42827.I" w:cs="AdvTTeeb42827.I"/>
          <w:sz w:val="24"/>
          <w:szCs w:val="24"/>
        </w:rPr>
        <w:t xml:space="preserve">Medicine and Pharmacy,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Vie</w:t>
      </w:r>
      <w:r>
        <w:rPr>
          <w:rFonts w:ascii="AdvTTeeb42827.I" w:hAnsi="AdvTTeeb42827.I" w:cs="AdvTTeeb42827.I"/>
          <w:sz w:val="24"/>
          <w:szCs w:val="24"/>
        </w:rPr>
        <w:t>tnamNationalUniversity</w:t>
      </w:r>
      <w:proofErr w:type="gramStart"/>
      <w:r>
        <w:rPr>
          <w:rFonts w:ascii="AdvTTeeb42827.I" w:hAnsi="AdvTTeeb42827.I" w:cs="AdvTTeeb42827.I"/>
          <w:sz w:val="24"/>
          <w:szCs w:val="24"/>
        </w:rPr>
        <w:t>,Hanoi</w:t>
      </w:r>
      <w:proofErr w:type="spellEnd"/>
      <w:proofErr w:type="gramEnd"/>
      <w:r>
        <w:rPr>
          <w:rFonts w:ascii="AdvTTeeb42827.I" w:hAnsi="AdvTTeeb42827.I" w:cs="AdvTTeeb42827.I"/>
          <w:sz w:val="24"/>
          <w:szCs w:val="24"/>
        </w:rPr>
        <w:t xml:space="preserve"> on </w:t>
      </w:r>
      <w:r w:rsidRPr="003E4DDF">
        <w:rPr>
          <w:rFonts w:ascii="AdvTTeeb42827.I" w:hAnsi="AdvTTeeb42827.I" w:cs="AdvTTeeb42827.I"/>
          <w:sz w:val="24"/>
          <w:szCs w:val="24"/>
        </w:rPr>
        <w:t>the ethical use of animals. Rats were ma</w:t>
      </w:r>
      <w:r>
        <w:rPr>
          <w:rFonts w:ascii="AdvTTeeb42827.I" w:hAnsi="AdvTTeeb42827.I" w:cs="AdvTTeeb42827.I"/>
          <w:sz w:val="24"/>
          <w:szCs w:val="24"/>
        </w:rPr>
        <w:t xml:space="preserve">intained in standard conditions </w:t>
      </w:r>
      <w:r w:rsidRPr="003E4DDF">
        <w:rPr>
          <w:rFonts w:ascii="AdvTTeeb42827.I" w:hAnsi="AdvTTeeb42827.I" w:cs="AdvTTeeb42827.I"/>
          <w:sz w:val="24"/>
          <w:szCs w:val="24"/>
        </w:rPr>
        <w:t xml:space="preserve">[a good </w:t>
      </w:r>
      <w:r>
        <w:rPr>
          <w:rFonts w:ascii="AdvTTeeb42827.I" w:hAnsi="AdvTTeeb42827.I" w:cs="AdvTTeeb42827.I"/>
          <w:sz w:val="24"/>
          <w:szCs w:val="24"/>
        </w:rPr>
        <w:t>ventilation room, (28.0 ± 0.5) C, (55 ± 5</w:t>
      </w:r>
      <w:proofErr w:type="gramStart"/>
      <w:r>
        <w:rPr>
          <w:rFonts w:ascii="AdvTTeeb42827.I" w:hAnsi="AdvTTeeb42827.I" w:cs="AdvTTeeb42827.I"/>
          <w:sz w:val="24"/>
          <w:szCs w:val="24"/>
        </w:rPr>
        <w:t>)%</w:t>
      </w:r>
      <w:proofErr w:type="gramEnd"/>
      <w:r>
        <w:rPr>
          <w:rFonts w:ascii="AdvTTeeb42827.I" w:hAnsi="AdvTTeeb42827.I" w:cs="AdvTTeeb42827.I"/>
          <w:sz w:val="24"/>
          <w:szCs w:val="24"/>
        </w:rPr>
        <w:t xml:space="preserve">relative </w:t>
      </w:r>
      <w:r w:rsidRPr="003E4DDF">
        <w:rPr>
          <w:rFonts w:ascii="AdvTTeeb42827.I" w:hAnsi="AdvTTeeb42827.I" w:cs="AdvTTeeb42827.I"/>
          <w:sz w:val="24"/>
          <w:szCs w:val="24"/>
        </w:rPr>
        <w:t>humidity and 12 h light/dark cycles]. Rats were housed in cage and</w:t>
      </w: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3E4DDF">
        <w:rPr>
          <w:rFonts w:ascii="AdvTTeeb42827.I" w:hAnsi="AdvTTeeb42827.I" w:cs="AdvTTeeb42827.I"/>
          <w:sz w:val="24"/>
          <w:szCs w:val="24"/>
        </w:rPr>
        <w:t>given</w:t>
      </w:r>
      <w:proofErr w:type="gramEnd"/>
      <w:r w:rsidRPr="003E4DDF">
        <w:rPr>
          <w:rFonts w:ascii="AdvTTeeb42827.I" w:hAnsi="AdvTTeeb42827.I" w:cs="AdvTTeeb42827.I"/>
          <w:sz w:val="24"/>
          <w:szCs w:val="24"/>
        </w:rPr>
        <w:t xml:space="preserve"> with a standard (Zeigler, USA) diet ad libitum before use.</w:t>
      </w: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OT21bf1298.I" w:hAnsi="AdvOT21bf1298.I" w:cs="AdvOT21bf1298.I"/>
          <w:sz w:val="20"/>
          <w:szCs w:val="20"/>
        </w:rPr>
      </w:pP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3E4DDF">
        <w:rPr>
          <w:rFonts w:ascii="AdvTTeeb42827.I" w:hAnsi="AdvTTeeb42827.I" w:cs="AdvTTeeb42827.I"/>
          <w:b/>
          <w:sz w:val="24"/>
          <w:szCs w:val="24"/>
        </w:rPr>
        <w:t>DMBA treatment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>After 5 days of acclimatization, rats were randomly divi</w:t>
      </w:r>
      <w:r>
        <w:rPr>
          <w:rFonts w:ascii="AdvTTeeb42827.I" w:hAnsi="AdvTTeeb42827.I" w:cs="AdvTTeeb42827.I"/>
          <w:sz w:val="24"/>
          <w:szCs w:val="24"/>
        </w:rPr>
        <w:t xml:space="preserve">ded </w:t>
      </w:r>
      <w:r w:rsidRPr="003E4DDF">
        <w:rPr>
          <w:rFonts w:ascii="AdvTTeeb42827.I" w:hAnsi="AdvTTeeb42827.I" w:cs="AdvTTeeb42827.I"/>
          <w:sz w:val="24"/>
          <w:szCs w:val="24"/>
        </w:rPr>
        <w:t>into seven tested groups of 10 a</w:t>
      </w:r>
      <w:r>
        <w:rPr>
          <w:rFonts w:ascii="AdvTTeeb42827.I" w:hAnsi="AdvTTeeb42827.I" w:cs="AdvTTeeb42827.I"/>
          <w:sz w:val="24"/>
          <w:szCs w:val="24"/>
        </w:rPr>
        <w:t xml:space="preserve">nimals and one control group of </w:t>
      </w:r>
      <w:r w:rsidRPr="003E4DDF">
        <w:rPr>
          <w:rFonts w:ascii="AdvTTeeb42827.I" w:hAnsi="AdvTTeeb42827.I" w:cs="AdvTTeeb42827.I"/>
          <w:sz w:val="24"/>
          <w:szCs w:val="24"/>
        </w:rPr>
        <w:t>5 animals. Treated rats were i</w:t>
      </w:r>
      <w:r>
        <w:rPr>
          <w:rFonts w:ascii="AdvTTeeb42827.I" w:hAnsi="AdvTTeeb42827.I" w:cs="AdvTTeeb42827.I"/>
          <w:sz w:val="24"/>
          <w:szCs w:val="24"/>
        </w:rPr>
        <w:t xml:space="preserve">njected subcutaneously into the </w:t>
      </w:r>
      <w:r w:rsidRPr="003E4DDF">
        <w:rPr>
          <w:rFonts w:ascii="AdvTTeeb42827.I" w:hAnsi="AdvTTeeb42827.I" w:cs="AdvTTeeb42827.I"/>
          <w:sz w:val="24"/>
          <w:szCs w:val="24"/>
        </w:rPr>
        <w:t>mammary gland with a DMBA dose of 25 mg/kg body weight</w:t>
      </w: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3E4DDF">
        <w:rPr>
          <w:rFonts w:ascii="AdvTTeeb42827.I" w:hAnsi="AdvTTeeb42827.I" w:cs="AdvTTeeb42827.I"/>
          <w:sz w:val="24"/>
          <w:szCs w:val="24"/>
        </w:rPr>
        <w:t>with</w:t>
      </w:r>
      <w:proofErr w:type="gramEnd"/>
      <w:r w:rsidRPr="003E4DDF">
        <w:rPr>
          <w:rFonts w:ascii="AdvTTeeb42827.I" w:hAnsi="AdvTTeeb42827.I" w:cs="AdvTTeeb42827.I"/>
          <w:sz w:val="24"/>
          <w:szCs w:val="24"/>
        </w:rPr>
        <w:t xml:space="preserve"> interval 1 week for 30 day</w:t>
      </w:r>
      <w:r>
        <w:rPr>
          <w:rFonts w:ascii="AdvTTeeb42827.I" w:hAnsi="AdvTTeeb42827.I" w:cs="AdvTTeeb42827.I"/>
          <w:sz w:val="24"/>
          <w:szCs w:val="24"/>
        </w:rPr>
        <w:t xml:space="preserve">s. Rats were palpated weekly to </w:t>
      </w:r>
      <w:r w:rsidRPr="003E4DDF">
        <w:rPr>
          <w:rFonts w:ascii="AdvTTeeb42827.I" w:hAnsi="AdvTTeeb42827.I" w:cs="AdvTTeeb42827.I"/>
          <w:sz w:val="24"/>
          <w:szCs w:val="24"/>
        </w:rPr>
        <w:t xml:space="preserve">check for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appearance a</w:t>
      </w:r>
      <w:r>
        <w:rPr>
          <w:rFonts w:ascii="AdvTTeeb42827.I" w:hAnsi="AdvTTeeb42827.I" w:cs="AdvTTeeb42827.I"/>
          <w:sz w:val="24"/>
          <w:szCs w:val="24"/>
        </w:rPr>
        <w:t xml:space="preserve">nd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size. The treatment of </w:t>
      </w:r>
      <w:r w:rsidRPr="003E4DDF">
        <w:rPr>
          <w:rFonts w:ascii="AdvTTeeb42827.I" w:hAnsi="AdvTTeeb42827.I" w:cs="AdvTTeeb42827.I"/>
          <w:sz w:val="24"/>
          <w:szCs w:val="24"/>
        </w:rPr>
        <w:t>each group was as follow: the r</w:t>
      </w:r>
      <w:r>
        <w:rPr>
          <w:rFonts w:ascii="AdvTTeeb42827.I" w:hAnsi="AdvTTeeb42827.I" w:cs="AdvTTeeb42827.I"/>
          <w:sz w:val="24"/>
          <w:szCs w:val="24"/>
        </w:rPr>
        <w:t xml:space="preserve">ats in Group I (normal control) </w:t>
      </w:r>
      <w:r w:rsidRPr="003E4DDF">
        <w:rPr>
          <w:rFonts w:ascii="AdvTTeeb42827.I" w:hAnsi="AdvTTeeb42827.I" w:cs="AdvTTeeb42827.I"/>
          <w:sz w:val="24"/>
          <w:szCs w:val="24"/>
        </w:rPr>
        <w:t>were fed with normal diet; the r</w:t>
      </w:r>
      <w:r>
        <w:rPr>
          <w:rFonts w:ascii="AdvTTeeb42827.I" w:hAnsi="AdvTTeeb42827.I" w:cs="AdvTTeeb42827.I"/>
          <w:sz w:val="24"/>
          <w:szCs w:val="24"/>
        </w:rPr>
        <w:t xml:space="preserve">ats in Group II (DMBA) were fed </w:t>
      </w:r>
      <w:r w:rsidRPr="003E4DDF">
        <w:rPr>
          <w:rFonts w:ascii="AdvTTeeb42827.I" w:hAnsi="AdvTTeeb42827.I" w:cs="AdvTTeeb42827.I"/>
          <w:sz w:val="24"/>
          <w:szCs w:val="24"/>
        </w:rPr>
        <w:t>with normal diet without any t</w:t>
      </w:r>
      <w:r>
        <w:rPr>
          <w:rFonts w:ascii="AdvTTeeb42827.I" w:hAnsi="AdvTTeeb42827.I" w:cs="AdvTTeeb42827.I"/>
          <w:sz w:val="24"/>
          <w:szCs w:val="24"/>
        </w:rPr>
        <w:t xml:space="preserve">reatment; the rats in Group III </w:t>
      </w:r>
      <w:r w:rsidRPr="003E4DDF">
        <w:rPr>
          <w:rFonts w:ascii="AdvTTeeb42827.I" w:hAnsi="AdvTTeeb42827.I" w:cs="AdvTTeeb42827.I"/>
          <w:sz w:val="24"/>
          <w:szCs w:val="24"/>
        </w:rPr>
        <w:t>(paclitaxel) were given pa</w:t>
      </w:r>
      <w:r>
        <w:rPr>
          <w:rFonts w:ascii="AdvTTeeb42827.I" w:hAnsi="AdvTTeeb42827.I" w:cs="AdvTTeeb42827.I"/>
          <w:sz w:val="24"/>
          <w:szCs w:val="24"/>
        </w:rPr>
        <w:t xml:space="preserve">clitaxel (33 mg/kg body weight)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intragastrically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by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gavaging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fo</w:t>
      </w:r>
      <w:r>
        <w:rPr>
          <w:rFonts w:ascii="AdvTTeeb42827.I" w:hAnsi="AdvTTeeb42827.I" w:cs="AdvTTeeb42827.I"/>
          <w:sz w:val="24"/>
          <w:szCs w:val="24"/>
        </w:rPr>
        <w:t xml:space="preserve">r 30 days; the rats in Group IV </w:t>
      </w:r>
      <w:r w:rsidRPr="003E4DDF">
        <w:rPr>
          <w:rFonts w:ascii="AdvTTeeb42827.I" w:hAnsi="AdvTTeeb42827.I" w:cs="AdvTTeeb42827.I"/>
          <w:sz w:val="24"/>
          <w:szCs w:val="24"/>
        </w:rPr>
        <w:t xml:space="preserve">(Sap 50) were given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extract (50 mg/kg body weight)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intragastrically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by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gavaging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f</w:t>
      </w:r>
      <w:r>
        <w:rPr>
          <w:rFonts w:ascii="AdvTTeeb42827.I" w:hAnsi="AdvTTeeb42827.I" w:cs="AdvTTeeb42827.I"/>
          <w:sz w:val="24"/>
          <w:szCs w:val="24"/>
        </w:rPr>
        <w:t xml:space="preserve">or 30 days; the rats in Group V </w:t>
      </w:r>
      <w:r w:rsidRPr="003E4DDF">
        <w:rPr>
          <w:rFonts w:ascii="AdvTTeeb42827.I" w:hAnsi="AdvTTeeb42827.I" w:cs="AdvTTeeb42827.I"/>
          <w:sz w:val="24"/>
          <w:szCs w:val="24"/>
        </w:rPr>
        <w:t xml:space="preserve">(Sap 150) were given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</w:t>
      </w:r>
      <w:r>
        <w:rPr>
          <w:rFonts w:ascii="AdvTTeeb42827.I" w:hAnsi="AdvTTeeb42827.I" w:cs="AdvTTeeb42827.I"/>
          <w:sz w:val="24"/>
          <w:szCs w:val="24"/>
        </w:rPr>
        <w:t xml:space="preserve">extract (150 mg/kg body weight)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intragastrically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by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gavaging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fo</w:t>
      </w:r>
      <w:r>
        <w:rPr>
          <w:rFonts w:ascii="AdvTTeeb42827.I" w:hAnsi="AdvTTeeb42827.I" w:cs="AdvTTeeb42827.I"/>
          <w:sz w:val="24"/>
          <w:szCs w:val="24"/>
        </w:rPr>
        <w:t xml:space="preserve">r 30 days; the rats in Group VI </w:t>
      </w:r>
      <w:r w:rsidRPr="003E4DDF">
        <w:rPr>
          <w:rFonts w:ascii="AdvTTeeb42827.I" w:hAnsi="AdvTTeeb42827.I" w:cs="AdvTTeeb42827.I"/>
          <w:sz w:val="24"/>
          <w:szCs w:val="24"/>
        </w:rPr>
        <w:t>(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150) were given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</w:t>
      </w:r>
      <w:r>
        <w:rPr>
          <w:rFonts w:ascii="AdvTTeeb42827.I" w:hAnsi="AdvTTeeb42827.I" w:cs="AdvTTeeb42827.I"/>
          <w:sz w:val="24"/>
          <w:szCs w:val="24"/>
        </w:rPr>
        <w:t>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–phospholipid complex (150 mg/ </w:t>
      </w:r>
      <w:r w:rsidRPr="003E4DDF">
        <w:rPr>
          <w:rFonts w:ascii="AdvTTeeb42827.I" w:hAnsi="AdvTTeeb42827.I" w:cs="AdvTTeeb42827.I"/>
          <w:sz w:val="24"/>
          <w:szCs w:val="24"/>
        </w:rPr>
        <w:t xml:space="preserve">kg body weight)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intragastrical</w:t>
      </w:r>
      <w:r>
        <w:rPr>
          <w:rFonts w:ascii="AdvTTeeb42827.I" w:hAnsi="AdvTTeeb42827.I" w:cs="AdvTTeeb42827.I"/>
          <w:sz w:val="24"/>
          <w:szCs w:val="24"/>
        </w:rPr>
        <w:t>ly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by </w:t>
      </w:r>
      <w:proofErr w:type="spellStart"/>
      <w:r>
        <w:rPr>
          <w:rFonts w:ascii="AdvTTeeb42827.I" w:hAnsi="AdvTTeeb42827.I" w:cs="AdvTTeeb42827.I"/>
          <w:sz w:val="24"/>
          <w:szCs w:val="24"/>
        </w:rPr>
        <w:t>gavaging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for 30 days (the </w:t>
      </w:r>
      <w:r w:rsidRPr="003E4DDF">
        <w:rPr>
          <w:rFonts w:ascii="AdvTTeeb42827.I" w:hAnsi="AdvTTeeb42827.I" w:cs="AdvTTeeb42827.I"/>
          <w:sz w:val="24"/>
          <w:szCs w:val="24"/>
        </w:rPr>
        <w:t xml:space="preserve">amount of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in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150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</w:t>
      </w:r>
      <w:r>
        <w:rPr>
          <w:rFonts w:ascii="AdvTTeeb42827.I" w:hAnsi="AdvTTeeb42827.I" w:cs="AdvTTeeb42827.I"/>
          <w:sz w:val="24"/>
          <w:szCs w:val="24"/>
        </w:rPr>
        <w:t>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–phospholipid complex </w:t>
      </w:r>
      <w:r w:rsidRPr="003E4DDF">
        <w:rPr>
          <w:rFonts w:ascii="AdvTTeeb42827.I" w:hAnsi="AdvTTeeb42827.I" w:cs="AdvTTeeb42827.I"/>
          <w:sz w:val="24"/>
          <w:szCs w:val="24"/>
        </w:rPr>
        <w:t xml:space="preserve">was 50 mg) and the rats in </w:t>
      </w:r>
      <w:r>
        <w:rPr>
          <w:rFonts w:ascii="AdvTTeeb42827.I" w:hAnsi="AdvTTeeb42827.I" w:cs="AdvTTeeb42827.I"/>
          <w:sz w:val="24"/>
          <w:szCs w:val="24"/>
        </w:rPr>
        <w:t>Group VII (</w:t>
      </w:r>
      <w:proofErr w:type="spellStart"/>
      <w:r>
        <w:rPr>
          <w:rFonts w:ascii="AdvTTeeb42827.I" w:hAnsi="AdvTTeeb42827.I" w:cs="AdvTTeeb42827.I"/>
          <w:sz w:val="24"/>
          <w:szCs w:val="24"/>
        </w:rPr>
        <w:t>Phyt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450) were given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–phospholipid </w:t>
      </w:r>
      <w:r>
        <w:rPr>
          <w:rFonts w:ascii="AdvTTeeb42827.I" w:hAnsi="AdvTTeeb42827.I" w:cs="AdvTTeeb42827.I"/>
          <w:sz w:val="24"/>
          <w:szCs w:val="24"/>
        </w:rPr>
        <w:t xml:space="preserve">complex (450 mg/kg body weight)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intragastrically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by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gavaging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for</w:t>
      </w:r>
      <w:r>
        <w:rPr>
          <w:rFonts w:ascii="AdvTTeeb42827.I" w:hAnsi="AdvTTeeb42827.I" w:cs="AdvTTeeb42827.I"/>
          <w:sz w:val="24"/>
          <w:szCs w:val="24"/>
        </w:rPr>
        <w:t xml:space="preserve"> 30 days (the amount of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E4DDF">
        <w:rPr>
          <w:rFonts w:ascii="AdvTTeeb42827.I" w:hAnsi="AdvTTeeb42827.I" w:cs="AdvTTeeb42827.I"/>
          <w:sz w:val="24"/>
          <w:szCs w:val="24"/>
        </w:rPr>
        <w:t xml:space="preserve">in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150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>–phospholipid complex was 150 mg)</w:t>
      </w:r>
      <w:r>
        <w:rPr>
          <w:rFonts w:ascii="AdvTTeeb42827.I" w:hAnsi="AdvTTeeb42827.I" w:cs="AdvTTeeb42827.I"/>
          <w:sz w:val="24"/>
          <w:szCs w:val="24"/>
        </w:rPr>
        <w:t xml:space="preserve">. </w:t>
      </w:r>
      <w:r w:rsidRPr="003E4DDF">
        <w:rPr>
          <w:rFonts w:ascii="AdvTTeeb42827.I" w:hAnsi="AdvTTeeb42827.I" w:cs="AdvTTeeb42827.I"/>
          <w:sz w:val="24"/>
          <w:szCs w:val="24"/>
        </w:rPr>
        <w:t>All rats were weighted dai</w:t>
      </w:r>
      <w:r>
        <w:rPr>
          <w:rFonts w:ascii="AdvTTeeb42827.I" w:hAnsi="AdvTTeeb42827.I" w:cs="AdvTTeeb42827.I"/>
          <w:sz w:val="24"/>
          <w:szCs w:val="24"/>
        </w:rPr>
        <w:t xml:space="preserve">ly. All changes in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volume </w:t>
      </w:r>
      <w:r w:rsidRPr="003E4DDF">
        <w:rPr>
          <w:rFonts w:ascii="AdvTTeeb42827.I" w:hAnsi="AdvTTeeb42827.I" w:cs="AdvTTeeb42827.I"/>
          <w:sz w:val="24"/>
          <w:szCs w:val="24"/>
        </w:rPr>
        <w:t>and body weight were record</w:t>
      </w:r>
      <w:r>
        <w:rPr>
          <w:rFonts w:ascii="AdvTTeeb42827.I" w:hAnsi="AdvTTeeb42827.I" w:cs="AdvTTeeb42827.I"/>
          <w:sz w:val="24"/>
          <w:szCs w:val="24"/>
        </w:rPr>
        <w:t xml:space="preserve">ed.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volume was calculated </w:t>
      </w:r>
      <w:r w:rsidRPr="003E4DDF">
        <w:rPr>
          <w:rFonts w:ascii="AdvTTeeb42827.I" w:hAnsi="AdvTTeeb42827.I" w:cs="AdvTTeeb42827.I"/>
          <w:sz w:val="24"/>
          <w:szCs w:val="24"/>
        </w:rPr>
        <w:t>using the formula:</w:t>
      </w:r>
    </w:p>
    <w:p w:rsid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>V = 0.5 × D × R2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3E4DDF">
        <w:rPr>
          <w:rFonts w:ascii="AdvTTeeb42827.I" w:hAnsi="AdvTTeeb42827.I" w:cs="AdvTTeeb42827.I"/>
          <w:sz w:val="24"/>
          <w:szCs w:val="24"/>
        </w:rPr>
        <w:t>where</w:t>
      </w:r>
      <w:proofErr w:type="gramEnd"/>
      <w:r w:rsidRPr="003E4DDF">
        <w:rPr>
          <w:rFonts w:ascii="AdvTTeeb42827.I" w:hAnsi="AdvTTeeb42827.I" w:cs="AdvTTeeb42827.I"/>
          <w:sz w:val="24"/>
          <w:szCs w:val="24"/>
        </w:rPr>
        <w:t xml:space="preserve">, V is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volume (mm3</w:t>
      </w:r>
      <w:r>
        <w:rPr>
          <w:rFonts w:ascii="AdvTTeeb42827.I" w:hAnsi="AdvTTeeb42827.I" w:cs="AdvTTeeb42827.I"/>
          <w:sz w:val="24"/>
          <w:szCs w:val="24"/>
        </w:rPr>
        <w:t xml:space="preserve">), D is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length (mm) and R </w:t>
      </w:r>
      <w:r w:rsidRPr="003E4DDF">
        <w:rPr>
          <w:rFonts w:ascii="AdvTTeeb42827.I" w:hAnsi="AdvTTeeb42827.I" w:cs="AdvTTeeb42827.I"/>
          <w:sz w:val="24"/>
          <w:szCs w:val="24"/>
        </w:rPr>
        <w:t xml:space="preserve">is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width (mm).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spellStart"/>
      <w:r w:rsidRPr="003E4DDF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inhibition was calculated a</w:t>
      </w:r>
      <w:r>
        <w:rPr>
          <w:rFonts w:ascii="AdvTTeeb42827.I" w:hAnsi="AdvTTeeb42827.I" w:cs="AdvTTeeb42827.I"/>
          <w:sz w:val="24"/>
          <w:szCs w:val="24"/>
        </w:rPr>
        <w:t xml:space="preserve">t the final day of experimental </w:t>
      </w:r>
      <w:r w:rsidRPr="003E4DDF">
        <w:rPr>
          <w:rFonts w:ascii="AdvTTeeb42827.I" w:hAnsi="AdvTTeeb42827.I" w:cs="AdvTTeeb42827.I"/>
          <w:sz w:val="24"/>
          <w:szCs w:val="24"/>
        </w:rPr>
        <w:t>using the formula: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>Inhibition (%) = (A − B)/A × 100</w:t>
      </w:r>
    </w:p>
    <w:p w:rsidR="003E4DDF" w:rsidRPr="003E4DDF" w:rsidRDefault="003E4DDF" w:rsidP="003E4DD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3E4DDF">
        <w:rPr>
          <w:rFonts w:ascii="AdvTTeeb42827.I" w:hAnsi="AdvTTeeb42827.I" w:cs="AdvTTeeb42827.I"/>
          <w:sz w:val="24"/>
          <w:szCs w:val="24"/>
        </w:rPr>
        <w:t>where</w:t>
      </w:r>
      <w:proofErr w:type="gramEnd"/>
      <w:r w:rsidRPr="003E4DDF">
        <w:rPr>
          <w:rFonts w:ascii="AdvTTeeb42827.I" w:hAnsi="AdvTTeeb42827.I" w:cs="AdvTTeeb42827.I"/>
          <w:sz w:val="24"/>
          <w:szCs w:val="24"/>
        </w:rPr>
        <w:t xml:space="preserve">, A is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size of DM</w:t>
      </w:r>
      <w:r>
        <w:rPr>
          <w:rFonts w:ascii="AdvTTeeb42827.I" w:hAnsi="AdvTTeeb42827.I" w:cs="AdvTTeeb42827.I"/>
          <w:sz w:val="24"/>
          <w:szCs w:val="24"/>
        </w:rPr>
        <w:t xml:space="preserve">BA group and B is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size of </w:t>
      </w:r>
      <w:r w:rsidRPr="003E4DDF">
        <w:rPr>
          <w:rFonts w:ascii="AdvTTeeb42827.I" w:hAnsi="AdvTTeeb42827.I" w:cs="AdvTTeeb42827.I"/>
          <w:sz w:val="24"/>
          <w:szCs w:val="24"/>
        </w:rPr>
        <w:t>treated group.</w:t>
      </w:r>
    </w:p>
    <w:p w:rsidR="00C100BA" w:rsidRPr="00C100BA" w:rsidRDefault="003E4DDF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3E4DDF">
        <w:rPr>
          <w:rFonts w:ascii="AdvTTeeb42827.I" w:hAnsi="AdvTTeeb42827.I" w:cs="AdvTTeeb42827.I"/>
          <w:sz w:val="24"/>
          <w:szCs w:val="24"/>
        </w:rPr>
        <w:t>On Day 30, rats in all gro</w:t>
      </w:r>
      <w:r>
        <w:rPr>
          <w:rFonts w:ascii="AdvTTeeb42827.I" w:hAnsi="AdvTTeeb42827.I" w:cs="AdvTTeeb42827.I"/>
          <w:sz w:val="24"/>
          <w:szCs w:val="24"/>
        </w:rPr>
        <w:t xml:space="preserve">ups were sacrificed by cervical </w:t>
      </w:r>
      <w:r w:rsidRPr="003E4DDF">
        <w:rPr>
          <w:rFonts w:ascii="AdvTTeeb42827.I" w:hAnsi="AdvTTeeb42827.I" w:cs="AdvTTeeb42827.I"/>
          <w:sz w:val="24"/>
          <w:szCs w:val="24"/>
        </w:rPr>
        <w:t>dislocation. All breast tissues wer</w:t>
      </w:r>
      <w:r>
        <w:rPr>
          <w:rFonts w:ascii="AdvTTeeb42827.I" w:hAnsi="AdvTTeeb42827.I" w:cs="AdvTTeeb42827.I"/>
          <w:sz w:val="24"/>
          <w:szCs w:val="24"/>
        </w:rPr>
        <w:t xml:space="preserve">e resected, washed in 0.9% </w:t>
      </w:r>
      <w:proofErr w:type="spellStart"/>
      <w:r>
        <w:rPr>
          <w:rFonts w:ascii="AdvTTeeb42827.I" w:hAnsi="AdvTTeeb42827.I" w:cs="AdvTTeeb42827.I"/>
          <w:sz w:val="24"/>
          <w:szCs w:val="24"/>
        </w:rPr>
        <w:t>NaCl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3E4DDF">
        <w:rPr>
          <w:rFonts w:ascii="AdvTTeeb42827.I" w:hAnsi="AdvTTeeb42827.I" w:cs="AdvTTeeb42827.I"/>
          <w:sz w:val="24"/>
          <w:szCs w:val="24"/>
        </w:rPr>
        <w:t>and frozen rapidly at −80 C.</w:t>
      </w:r>
      <w:r>
        <w:rPr>
          <w:rFonts w:ascii="AdvTTeeb42827.I" w:hAnsi="AdvTTeeb42827.I" w:cs="AdvTTeeb42827.I"/>
          <w:sz w:val="24"/>
          <w:szCs w:val="24"/>
        </w:rPr>
        <w:t xml:space="preserve"> Frozen tissues were defrosted, </w:t>
      </w:r>
      <w:r w:rsidRPr="003E4DDF">
        <w:rPr>
          <w:rFonts w:ascii="AdvTTeeb42827.I" w:hAnsi="AdvTTeeb42827.I" w:cs="AdvTTeeb42827.I"/>
          <w:sz w:val="24"/>
          <w:szCs w:val="24"/>
        </w:rPr>
        <w:t xml:space="preserve">weighted and homogenized in ice-cold </w:t>
      </w:r>
      <w:proofErr w:type="spellStart"/>
      <w:r w:rsidRPr="003E4DDF">
        <w:rPr>
          <w:rFonts w:ascii="AdvTTeeb42827.I" w:hAnsi="AdvTTeeb42827.I" w:cs="AdvTTeeb42827.I"/>
          <w:sz w:val="24"/>
          <w:szCs w:val="24"/>
        </w:rPr>
        <w:t>lysis</w:t>
      </w:r>
      <w:proofErr w:type="spellEnd"/>
      <w:r w:rsidRPr="003E4DDF">
        <w:rPr>
          <w:rFonts w:ascii="AdvTTeeb42827.I" w:hAnsi="AdvTTeeb42827.I" w:cs="AdvTTeeb42827.I"/>
          <w:sz w:val="24"/>
          <w:szCs w:val="24"/>
        </w:rPr>
        <w:t xml:space="preserve"> buffer, containing</w:t>
      </w:r>
      <w:r w:rsidR="00C100BA">
        <w:rPr>
          <w:rFonts w:ascii="AdvTTeeb42827.I" w:hAnsi="AdvTTeeb42827.I" w:cs="AdvTTeeb42827.I"/>
          <w:sz w:val="24"/>
          <w:szCs w:val="24"/>
        </w:rPr>
        <w:t xml:space="preserve"> </w:t>
      </w:r>
      <w:r w:rsidR="00C100BA" w:rsidRPr="00C100BA">
        <w:rPr>
          <w:rFonts w:ascii="AdvTTeeb42827.I" w:hAnsi="AdvTTeeb42827.I" w:cs="AdvTTeeb42827.I"/>
          <w:sz w:val="24"/>
          <w:szCs w:val="24"/>
        </w:rPr>
        <w:t xml:space="preserve">50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mmol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/L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Tris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>–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HCl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 (pH</w:t>
      </w:r>
      <w:r w:rsidR="00C100BA">
        <w:rPr>
          <w:rFonts w:ascii="AdvTTeeb42827.I" w:hAnsi="AdvTTeeb42827.I" w:cs="AdvTTeeb42827.I"/>
          <w:sz w:val="24"/>
          <w:szCs w:val="24"/>
        </w:rPr>
        <w:t xml:space="preserve"> 7.5), 8 </w:t>
      </w:r>
      <w:proofErr w:type="spellStart"/>
      <w:r w:rsidR="00C100BA">
        <w:rPr>
          <w:rFonts w:ascii="AdvTTeeb42827.I" w:hAnsi="AdvTTeeb42827.I" w:cs="AdvTTeeb42827.I"/>
          <w:sz w:val="24"/>
          <w:szCs w:val="24"/>
        </w:rPr>
        <w:t>mmol</w:t>
      </w:r>
      <w:proofErr w:type="spellEnd"/>
      <w:r w:rsidR="00C100BA">
        <w:rPr>
          <w:rFonts w:ascii="AdvTTeeb42827.I" w:hAnsi="AdvTTeeb42827.I" w:cs="AdvTTeeb42827.I"/>
          <w:sz w:val="24"/>
          <w:szCs w:val="24"/>
        </w:rPr>
        <w:t xml:space="preserve">/L MgCl2, 5 </w:t>
      </w:r>
      <w:proofErr w:type="spellStart"/>
      <w:r w:rsidR="00C100BA">
        <w:rPr>
          <w:rFonts w:ascii="AdvTTeeb42827.I" w:hAnsi="AdvTTeeb42827.I" w:cs="AdvTTeeb42827.I"/>
          <w:sz w:val="24"/>
          <w:szCs w:val="24"/>
        </w:rPr>
        <w:t>mmol</w:t>
      </w:r>
      <w:proofErr w:type="spellEnd"/>
      <w:r w:rsidR="00C100BA">
        <w:rPr>
          <w:rFonts w:ascii="AdvTTeeb42827.I" w:hAnsi="AdvTTeeb42827.I" w:cs="AdvTTeeb42827.I"/>
          <w:sz w:val="24"/>
          <w:szCs w:val="24"/>
        </w:rPr>
        <w:t xml:space="preserve">/L </w:t>
      </w:r>
      <w:r w:rsidR="00C100BA" w:rsidRPr="00C100BA">
        <w:rPr>
          <w:rFonts w:ascii="AdvTTeeb42827.I" w:hAnsi="AdvTTeeb42827.I" w:cs="AdvTTeeb42827.I"/>
          <w:sz w:val="24"/>
          <w:szCs w:val="24"/>
        </w:rPr>
        <w:t xml:space="preserve">ethylene glycol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tetraacetic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 acid, 0.5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mmol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/L ethylene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diami</w:t>
      </w:r>
      <w:r w:rsidR="00C100BA">
        <w:rPr>
          <w:rFonts w:ascii="AdvTTeeb42827.I" w:hAnsi="AdvTTeeb42827.I" w:cs="AdvTTeeb42827.I"/>
          <w:sz w:val="24"/>
          <w:szCs w:val="24"/>
        </w:rPr>
        <w:t>ne</w:t>
      </w:r>
      <w:proofErr w:type="spellEnd"/>
      <w:r w:rsidR="00C100BA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tetraacetic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 acid, 0.01 mg/mL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l</w:t>
      </w:r>
      <w:r w:rsidR="00C100BA">
        <w:rPr>
          <w:rFonts w:ascii="AdvTTeeb42827.I" w:hAnsi="AdvTTeeb42827.I" w:cs="AdvTTeeb42827.I"/>
          <w:sz w:val="24"/>
          <w:szCs w:val="24"/>
        </w:rPr>
        <w:t>eupeptin</w:t>
      </w:r>
      <w:proofErr w:type="spellEnd"/>
      <w:r w:rsidR="00C100BA">
        <w:rPr>
          <w:rFonts w:ascii="AdvTTeeb42827.I" w:hAnsi="AdvTTeeb42827.I" w:cs="AdvTTeeb42827.I"/>
          <w:sz w:val="24"/>
          <w:szCs w:val="24"/>
        </w:rPr>
        <w:t xml:space="preserve">, 0.01 mg/mL </w:t>
      </w:r>
      <w:proofErr w:type="spellStart"/>
      <w:r w:rsidR="00C100BA">
        <w:rPr>
          <w:rFonts w:ascii="AdvTTeeb42827.I" w:hAnsi="AdvTTeeb42827.I" w:cs="AdvTTeeb42827.I"/>
          <w:sz w:val="24"/>
          <w:szCs w:val="24"/>
        </w:rPr>
        <w:t>pepstatin</w:t>
      </w:r>
      <w:proofErr w:type="spellEnd"/>
      <w:r w:rsidR="00C100BA">
        <w:rPr>
          <w:rFonts w:ascii="AdvTTeeb42827.I" w:hAnsi="AdvTTeeb42827.I" w:cs="AdvTTeeb42827.I"/>
          <w:sz w:val="24"/>
          <w:szCs w:val="24"/>
        </w:rPr>
        <w:t xml:space="preserve">, </w:t>
      </w:r>
      <w:r w:rsidR="00C100BA" w:rsidRPr="00C100BA">
        <w:rPr>
          <w:rFonts w:ascii="AdvTTeeb42827.I" w:hAnsi="AdvTTeeb42827.I" w:cs="AdvTTeeb42827.I"/>
          <w:sz w:val="24"/>
          <w:szCs w:val="24"/>
        </w:rPr>
        <w:t xml:space="preserve">0.01 mg/mL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aprotinin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, 1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mmol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/L </w:t>
      </w:r>
      <w:proofErr w:type="spellStart"/>
      <w:r w:rsidR="00C100BA" w:rsidRPr="00C100BA">
        <w:rPr>
          <w:rFonts w:ascii="AdvTTeeb42827.I" w:hAnsi="AdvTTeeb42827.I" w:cs="AdvTTeeb42827.I"/>
          <w:sz w:val="24"/>
          <w:szCs w:val="24"/>
        </w:rPr>
        <w:t>phenylmethylsulfonyl</w:t>
      </w:r>
      <w:proofErr w:type="spellEnd"/>
      <w:r w:rsidR="00C100BA" w:rsidRPr="00C100BA">
        <w:rPr>
          <w:rFonts w:ascii="AdvTTeeb42827.I" w:hAnsi="AdvTTeeb42827.I" w:cs="AdvTTeeb42827.I"/>
          <w:sz w:val="24"/>
          <w:szCs w:val="24"/>
        </w:rPr>
        <w:t xml:space="preserve"> fluoride</w:t>
      </w:r>
    </w:p>
    <w:p w:rsidR="003E4DDF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C100BA">
        <w:rPr>
          <w:rFonts w:ascii="AdvTTeeb42827.I" w:hAnsi="AdvTTeeb42827.I" w:cs="AdvTTeeb42827.I"/>
          <w:sz w:val="24"/>
          <w:szCs w:val="24"/>
        </w:rPr>
        <w:t>and</w:t>
      </w:r>
      <w:proofErr w:type="gramEnd"/>
      <w:r w:rsidRPr="00C100BA">
        <w:rPr>
          <w:rFonts w:ascii="AdvTTeeb42827.I" w:hAnsi="AdvTTeeb42827.I" w:cs="AdvTTeeb42827.I"/>
          <w:sz w:val="24"/>
          <w:szCs w:val="24"/>
        </w:rPr>
        <w:t xml:space="preserve"> 250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mmol</w:t>
      </w:r>
      <w:proofErr w:type="spellEnd"/>
      <w:r w:rsidRPr="00C100BA">
        <w:rPr>
          <w:rFonts w:ascii="AdvTTeeb42827.I" w:hAnsi="AdvTTeeb42827.I" w:cs="AdvTTeeb42827.I"/>
          <w:sz w:val="24"/>
          <w:szCs w:val="24"/>
        </w:rPr>
        <w:t xml:space="preserve">/L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NaCl</w:t>
      </w:r>
      <w:proofErr w:type="spellEnd"/>
      <w:r w:rsidRPr="00C100BA">
        <w:rPr>
          <w:rFonts w:ascii="AdvTTeeb42827.I" w:hAnsi="AdvTTeeb42827.I" w:cs="AdvTTeeb42827.I"/>
          <w:sz w:val="24"/>
          <w:szCs w:val="24"/>
        </w:rPr>
        <w:t>. Homog</w:t>
      </w:r>
      <w:r>
        <w:rPr>
          <w:rFonts w:ascii="AdvTTeeb42827.I" w:hAnsi="AdvTTeeb42827.I" w:cs="AdvTTeeb42827.I"/>
          <w:sz w:val="24"/>
          <w:szCs w:val="24"/>
        </w:rPr>
        <w:t xml:space="preserve">enates were then centrifuged </w:t>
      </w:r>
      <w:proofErr w:type="gramStart"/>
      <w:r>
        <w:rPr>
          <w:rFonts w:ascii="AdvTTeeb42827.I" w:hAnsi="AdvTTeeb42827.I" w:cs="AdvTTeeb42827.I"/>
          <w:sz w:val="24"/>
          <w:szCs w:val="24"/>
        </w:rPr>
        <w:t>at 10020 r/min at 4</w:t>
      </w:r>
      <w:r w:rsidRPr="00C100BA">
        <w:rPr>
          <w:rFonts w:ascii="AdvTTeeb42827.I" w:hAnsi="AdvTTeeb42827.I" w:cs="AdvTTeeb42827.I"/>
          <w:sz w:val="24"/>
          <w:szCs w:val="24"/>
        </w:rPr>
        <w:t>C.</w:t>
      </w:r>
      <w:proofErr w:type="gramEnd"/>
      <w:r w:rsidRPr="00C100BA">
        <w:rPr>
          <w:rFonts w:ascii="AdvTTeeb42827.I" w:hAnsi="AdvTTeeb42827.I" w:cs="AdvTTeeb42827.I"/>
          <w:sz w:val="24"/>
          <w:szCs w:val="24"/>
        </w:rPr>
        <w:t xml:space="preserve"> The superna</w:t>
      </w:r>
      <w:r>
        <w:rPr>
          <w:rFonts w:ascii="AdvTTeeb42827.I" w:hAnsi="AdvTTeeb42827.I" w:cs="AdvTTeeb42827.I"/>
          <w:sz w:val="24"/>
          <w:szCs w:val="24"/>
        </w:rPr>
        <w:t xml:space="preserve">tants were collected and stored </w:t>
      </w:r>
      <w:r w:rsidRPr="00C100BA">
        <w:rPr>
          <w:rFonts w:ascii="AdvTTeeb42827.I" w:hAnsi="AdvTTeeb42827.I" w:cs="AdvTTeeb42827.I"/>
          <w:sz w:val="24"/>
          <w:szCs w:val="24"/>
        </w:rPr>
        <w:t>until us</w:t>
      </w:r>
      <w:r>
        <w:rPr>
          <w:rFonts w:ascii="AdvTTeeb42827.I" w:hAnsi="AdvTTeeb42827.I" w:cs="AdvTTeeb42827.I"/>
          <w:sz w:val="24"/>
          <w:szCs w:val="24"/>
        </w:rPr>
        <w:t>e at −80 C. Protein concentration was determined by Noble and Bailey's method</w:t>
      </w:r>
      <w:r w:rsidRPr="00C100BA">
        <w:rPr>
          <w:rFonts w:ascii="AdvTTeeb42827.I" w:hAnsi="AdvTTeeb42827.I" w:cs="AdvTTeeb42827.I"/>
          <w:sz w:val="24"/>
          <w:szCs w:val="24"/>
        </w:rPr>
        <w:t>.</w:t>
      </w: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C100BA">
        <w:rPr>
          <w:rFonts w:ascii="AdvTTeeb42827.I" w:hAnsi="AdvTTeeb42827.I" w:cs="AdvTTeeb42827.I"/>
          <w:b/>
          <w:sz w:val="24"/>
          <w:szCs w:val="24"/>
        </w:rPr>
        <w:t>Lipid peroxidation assay</w:t>
      </w:r>
    </w:p>
    <w:p w:rsidR="00C100BA" w:rsidRP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C100BA">
        <w:rPr>
          <w:rFonts w:ascii="AdvTTeeb42827.I" w:hAnsi="AdvTTeeb42827.I" w:cs="AdvTTeeb42827.I"/>
          <w:sz w:val="24"/>
          <w:szCs w:val="24"/>
        </w:rPr>
        <w:t>Lipid peroxidation assay w</w:t>
      </w:r>
      <w:r>
        <w:rPr>
          <w:rFonts w:ascii="AdvTTeeb42827.I" w:hAnsi="AdvTTeeb42827.I" w:cs="AdvTTeeb42827.I"/>
          <w:sz w:val="24"/>
          <w:szCs w:val="24"/>
        </w:rPr>
        <w:t xml:space="preserve">as performed by determining the </w:t>
      </w:r>
      <w:r w:rsidRPr="00C100BA">
        <w:rPr>
          <w:rFonts w:ascii="AdvTTeeb42827.I" w:hAnsi="AdvTTeeb42827.I" w:cs="AdvTTeeb42827.I"/>
          <w:sz w:val="24"/>
          <w:szCs w:val="24"/>
        </w:rPr>
        <w:t xml:space="preserve">reaction of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malonaldehyde</w:t>
      </w:r>
      <w:proofErr w:type="spellEnd"/>
      <w:r w:rsidRPr="00C100BA">
        <w:rPr>
          <w:rFonts w:ascii="AdvTTeeb42827.I" w:hAnsi="AdvTTeeb42827.I" w:cs="AdvTTeeb42827.I"/>
          <w:sz w:val="24"/>
          <w:szCs w:val="24"/>
        </w:rPr>
        <w:t xml:space="preserve"> wi</w:t>
      </w:r>
      <w:r>
        <w:rPr>
          <w:rFonts w:ascii="AdvTTeeb42827.I" w:hAnsi="AdvTTeeb42827.I" w:cs="AdvTTeeb42827.I"/>
          <w:sz w:val="24"/>
          <w:szCs w:val="24"/>
        </w:rPr>
        <w:t xml:space="preserve">th two molecules of 1-methyl-2-phenylindole at 45 </w:t>
      </w:r>
      <w:r w:rsidRPr="00C100BA">
        <w:rPr>
          <w:rFonts w:ascii="AdvTTeeb42827.I" w:hAnsi="AdvTTeeb42827.I" w:cs="AdvTTeeb42827.I"/>
          <w:sz w:val="24"/>
          <w:szCs w:val="24"/>
        </w:rPr>
        <w:t>C as described previo</w:t>
      </w:r>
      <w:r>
        <w:rPr>
          <w:rFonts w:ascii="AdvTTeeb42827.I" w:hAnsi="AdvTTeeb42827.I" w:cs="AdvTTeeb42827.I"/>
          <w:sz w:val="24"/>
          <w:szCs w:val="24"/>
        </w:rPr>
        <w:t xml:space="preserve">usly. The </w:t>
      </w:r>
      <w:r w:rsidRPr="00C100BA">
        <w:rPr>
          <w:rFonts w:ascii="AdvTTeeb42827.I" w:hAnsi="AdvTTeeb42827.I" w:cs="AdvTTeeb42827.I"/>
          <w:sz w:val="24"/>
          <w:szCs w:val="24"/>
        </w:rPr>
        <w:t>reaction mixture consist</w:t>
      </w:r>
      <w:r>
        <w:rPr>
          <w:rFonts w:ascii="AdvTTeeb42827.I" w:hAnsi="AdvTTeeb42827.I" w:cs="AdvTTeeb42827.I"/>
          <w:sz w:val="24"/>
          <w:szCs w:val="24"/>
        </w:rPr>
        <w:t xml:space="preserve">ed of 0.64 mL of 10.3 </w:t>
      </w:r>
      <w:proofErr w:type="spellStart"/>
      <w:r>
        <w:rPr>
          <w:rFonts w:ascii="AdvTTeeb42827.I" w:hAnsi="AdvTTeeb42827.I" w:cs="AdvTTeeb42827.I"/>
          <w:sz w:val="24"/>
          <w:szCs w:val="24"/>
        </w:rPr>
        <w:t>mmol</w:t>
      </w:r>
      <w:proofErr w:type="spellEnd"/>
      <w:r>
        <w:rPr>
          <w:rFonts w:ascii="AdvTTeeb42827.I" w:hAnsi="AdvTTeeb42827.I" w:cs="AdvTTeeb42827.I"/>
          <w:sz w:val="24"/>
          <w:szCs w:val="24"/>
        </w:rPr>
        <w:t>/L 1-</w:t>
      </w:r>
      <w:r w:rsidRPr="00C100BA">
        <w:rPr>
          <w:rFonts w:ascii="AdvTTeeb42827.I" w:hAnsi="AdvTTeeb42827.I" w:cs="AdvTTeeb42827.I"/>
          <w:sz w:val="24"/>
          <w:szCs w:val="24"/>
        </w:rPr>
        <w:t xml:space="preserve">methyl-2-phenylindole, 0.2 </w:t>
      </w:r>
      <w:r>
        <w:rPr>
          <w:rFonts w:ascii="AdvTTeeb42827.I" w:hAnsi="AdvTTeeb42827.I" w:cs="AdvTTeeb42827.I"/>
          <w:sz w:val="24"/>
          <w:szCs w:val="24"/>
        </w:rPr>
        <w:t>mL of sample and 10 mL of 2 mg/</w:t>
      </w:r>
      <w:r w:rsidRPr="00C100BA">
        <w:rPr>
          <w:rFonts w:ascii="AdvTTeeb42827.I" w:hAnsi="AdvTTeeb42827.I" w:cs="AdvTTeeb42827.I"/>
          <w:sz w:val="24"/>
          <w:szCs w:val="24"/>
        </w:rPr>
        <w:t xml:space="preserve">mL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butylated</w:t>
      </w:r>
      <w:proofErr w:type="spellEnd"/>
      <w:r w:rsidRPr="00C100BA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hydroxyto</w:t>
      </w:r>
      <w:r>
        <w:rPr>
          <w:rFonts w:ascii="AdvTTeeb42827.I" w:hAnsi="AdvTTeeb42827.I" w:cs="AdvTTeeb42827.I"/>
          <w:sz w:val="24"/>
          <w:szCs w:val="24"/>
        </w:rPr>
        <w:t>luene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. After vigorously mixing, </w:t>
      </w:r>
      <w:r w:rsidRPr="00C100BA">
        <w:rPr>
          <w:rFonts w:ascii="AdvTTeeb42827.I" w:hAnsi="AdvTTeeb42827.I" w:cs="AdvTTeeb42827.I"/>
          <w:sz w:val="24"/>
          <w:szCs w:val="24"/>
        </w:rPr>
        <w:t xml:space="preserve">0.15 mL of 37% v/v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HCl</w:t>
      </w:r>
      <w:proofErr w:type="spellEnd"/>
      <w:r w:rsidRPr="00C100BA">
        <w:rPr>
          <w:rFonts w:ascii="AdvTTeeb42827.I" w:hAnsi="AdvTTeeb42827.I" w:cs="AdvTTeeb42827.I"/>
          <w:sz w:val="24"/>
          <w:szCs w:val="24"/>
        </w:rPr>
        <w:t xml:space="preserve"> was a</w:t>
      </w:r>
      <w:r>
        <w:rPr>
          <w:rFonts w:ascii="AdvTTeeb42827.I" w:hAnsi="AdvTTeeb42827.I" w:cs="AdvTTeeb42827.I"/>
          <w:sz w:val="24"/>
          <w:szCs w:val="24"/>
        </w:rPr>
        <w:t xml:space="preserve">dded. The mixture was incubated at 45 </w:t>
      </w:r>
      <w:r w:rsidRPr="00C100BA">
        <w:rPr>
          <w:rFonts w:ascii="AdvTTeeb42827.I" w:hAnsi="AdvTTeeb42827.I" w:cs="AdvTTeeb42827.I"/>
          <w:sz w:val="24"/>
          <w:szCs w:val="24"/>
        </w:rPr>
        <w:t>C for 45 min and cen</w:t>
      </w:r>
      <w:r>
        <w:rPr>
          <w:rFonts w:ascii="AdvTTeeb42827.I" w:hAnsi="AdvTTeeb42827.I" w:cs="AdvTTeeb42827.I"/>
          <w:sz w:val="24"/>
          <w:szCs w:val="24"/>
        </w:rPr>
        <w:t xml:space="preserve">trifuged at 9147 r/min. Cleared </w:t>
      </w:r>
      <w:r w:rsidRPr="00C100BA">
        <w:rPr>
          <w:rFonts w:ascii="AdvTTeeb42827.I" w:hAnsi="AdvTTeeb42827.I" w:cs="AdvTTeeb42827.I"/>
          <w:sz w:val="24"/>
          <w:szCs w:val="24"/>
        </w:rPr>
        <w:t>supernatant absorbance was re</w:t>
      </w:r>
      <w:r>
        <w:rPr>
          <w:rFonts w:ascii="AdvTTeeb42827.I" w:hAnsi="AdvTTeeb42827.I" w:cs="AdvTTeeb42827.I"/>
          <w:sz w:val="24"/>
          <w:szCs w:val="24"/>
        </w:rPr>
        <w:t xml:space="preserve">corded at 586 nm. A calibration </w:t>
      </w:r>
      <w:r w:rsidRPr="00C100BA">
        <w:rPr>
          <w:rFonts w:ascii="AdvTTeeb42827.I" w:hAnsi="AdvTTeeb42827.I" w:cs="AdvTTeeb42827.I"/>
          <w:sz w:val="24"/>
          <w:szCs w:val="24"/>
        </w:rPr>
        <w:t>curve prepared from 1</w:t>
      </w:r>
      <w:proofErr w:type="gramStart"/>
      <w:r w:rsidRPr="00C100BA">
        <w:rPr>
          <w:rFonts w:ascii="AdvTTeeb42827.I" w:hAnsi="AdvTTeeb42827.I" w:cs="AdvTTeeb42827.I"/>
          <w:sz w:val="24"/>
          <w:szCs w:val="24"/>
        </w:rPr>
        <w:t>,1,</w:t>
      </w:r>
      <w:r>
        <w:rPr>
          <w:rFonts w:ascii="AdvTTeeb42827.I" w:hAnsi="AdvTTeeb42827.I" w:cs="AdvTTeeb42827.I"/>
          <w:sz w:val="24"/>
          <w:szCs w:val="24"/>
        </w:rPr>
        <w:t>3,3</w:t>
      </w:r>
      <w:proofErr w:type="gramEnd"/>
      <w:r>
        <w:rPr>
          <w:rFonts w:ascii="AdvTTeeb42827.I" w:hAnsi="AdvTTeeb42827.I" w:cs="AdvTTeeb42827.I"/>
          <w:sz w:val="24"/>
          <w:szCs w:val="24"/>
        </w:rPr>
        <w:t>-tetramethoxypropane(Sigma–</w:t>
      </w:r>
      <w:proofErr w:type="spellStart"/>
      <w:r>
        <w:rPr>
          <w:rFonts w:ascii="AdvTTeeb42827.I" w:hAnsi="AdvTTeeb42827.I" w:cs="AdvTTeeb42827.I"/>
          <w:sz w:val="24"/>
          <w:szCs w:val="24"/>
        </w:rPr>
        <w:t>Aldrich,</w:t>
      </w:r>
      <w:r w:rsidRPr="00C100BA">
        <w:rPr>
          <w:rFonts w:ascii="AdvTTeeb42827.I" w:hAnsi="AdvTTeeb42827.I" w:cs="AdvTTeeb42827.I"/>
          <w:sz w:val="24"/>
          <w:szCs w:val="24"/>
        </w:rPr>
        <w:t>Singa</w:t>
      </w:r>
      <w:r>
        <w:rPr>
          <w:rFonts w:ascii="AdvTTeeb42827.I" w:hAnsi="AdvTTeeb42827.I" w:cs="AdvTTeeb42827.I"/>
          <w:sz w:val="24"/>
          <w:szCs w:val="24"/>
        </w:rPr>
        <w:t>pore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) was used for calculation. </w:t>
      </w:r>
      <w:proofErr w:type="spellStart"/>
      <w:r>
        <w:rPr>
          <w:rFonts w:ascii="AdvTTeeb42827.I" w:hAnsi="AdvTTeeb42827.I" w:cs="AdvTTeeb42827.I"/>
          <w:sz w:val="24"/>
          <w:szCs w:val="24"/>
        </w:rPr>
        <w:t>Peroxidized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lipids </w:t>
      </w:r>
      <w:r w:rsidRPr="00C100BA">
        <w:rPr>
          <w:rFonts w:ascii="AdvTTeeb42827.I" w:hAnsi="AdvTTeeb42827.I" w:cs="AdvTTeeb42827.I"/>
          <w:sz w:val="24"/>
          <w:szCs w:val="24"/>
        </w:rPr>
        <w:t xml:space="preserve">were expressed as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nmol</w:t>
      </w:r>
      <w:proofErr w:type="spellEnd"/>
      <w:r w:rsidRPr="00C100BA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malo</w:t>
      </w:r>
      <w:r>
        <w:rPr>
          <w:rFonts w:ascii="AdvTTeeb42827.I" w:hAnsi="AdvTTeeb42827.I" w:cs="AdvTTeeb42827.I"/>
          <w:sz w:val="24"/>
          <w:szCs w:val="24"/>
        </w:rPr>
        <w:t>ndialdehyde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(MDA) equivalents/</w:t>
      </w:r>
      <w:r w:rsidRPr="00C100BA">
        <w:rPr>
          <w:rFonts w:ascii="AdvTTeeb42827.I" w:hAnsi="AdvTTeeb42827.I" w:cs="AdvTTeeb42827.I"/>
          <w:sz w:val="24"/>
          <w:szCs w:val="24"/>
        </w:rPr>
        <w:t>mg of protein.</w:t>
      </w: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C100BA">
        <w:rPr>
          <w:rFonts w:ascii="AdvTTeeb42827.I" w:hAnsi="AdvTTeeb42827.I" w:cs="AdvTTeeb42827.I"/>
          <w:b/>
          <w:sz w:val="24"/>
          <w:szCs w:val="24"/>
        </w:rPr>
        <w:t>SOD activity determination</w:t>
      </w:r>
    </w:p>
    <w:p w:rsidR="00C100BA" w:rsidRP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C100BA">
        <w:rPr>
          <w:rFonts w:ascii="AdvTTeeb42827.I" w:hAnsi="AdvTTeeb42827.I" w:cs="AdvTTeeb42827.I"/>
          <w:sz w:val="24"/>
          <w:szCs w:val="24"/>
        </w:rPr>
        <w:t>SOD activity was determine</w:t>
      </w:r>
      <w:r>
        <w:rPr>
          <w:rFonts w:ascii="AdvTTeeb42827.I" w:hAnsi="AdvTTeeb42827.I" w:cs="AdvTTeeb42827.I"/>
          <w:sz w:val="24"/>
          <w:szCs w:val="24"/>
        </w:rPr>
        <w:t xml:space="preserve">d as described previously. </w:t>
      </w:r>
      <w:r w:rsidRPr="00C100BA">
        <w:rPr>
          <w:rFonts w:ascii="AdvTTeeb42827.I" w:hAnsi="AdvTTeeb42827.I" w:cs="AdvTTeeb42827.I"/>
          <w:sz w:val="24"/>
          <w:szCs w:val="24"/>
        </w:rPr>
        <w:t>This method is based on the</w:t>
      </w:r>
      <w:r>
        <w:rPr>
          <w:rFonts w:ascii="AdvTTeeb42827.I" w:hAnsi="AdvTTeeb42827.I" w:cs="AdvTTeeb42827.I"/>
          <w:sz w:val="24"/>
          <w:szCs w:val="24"/>
        </w:rPr>
        <w:t xml:space="preserve"> capacity of SOD to inhibit the </w:t>
      </w:r>
      <w:r w:rsidRPr="00C100BA">
        <w:rPr>
          <w:rFonts w:ascii="AdvTTeeb42827.I" w:hAnsi="AdvTTeeb42827.I" w:cs="AdvTTeeb42827.I"/>
          <w:sz w:val="24"/>
          <w:szCs w:val="24"/>
        </w:rPr>
        <w:t xml:space="preserve">autoxidation of </w:t>
      </w:r>
      <w:proofErr w:type="spellStart"/>
      <w:r w:rsidRPr="00C100BA">
        <w:rPr>
          <w:rFonts w:ascii="AdvTTeeb42827.I" w:hAnsi="AdvTTeeb42827.I" w:cs="AdvTTeeb42827.I"/>
          <w:sz w:val="24"/>
          <w:szCs w:val="24"/>
        </w:rPr>
        <w:t>pyrogal</w:t>
      </w:r>
      <w:r>
        <w:rPr>
          <w:rFonts w:ascii="AdvTTeeb42827.I" w:hAnsi="AdvTTeeb42827.I" w:cs="AdvTTeeb42827.I"/>
          <w:sz w:val="24"/>
          <w:szCs w:val="24"/>
        </w:rPr>
        <w:t>lol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. Each assay was measured in </w:t>
      </w:r>
      <w:r w:rsidRPr="00C100BA">
        <w:rPr>
          <w:rFonts w:ascii="AdvTTeeb42827.I" w:hAnsi="AdvTTeeb42827.I" w:cs="AdvTTeeb42827.I"/>
          <w:sz w:val="24"/>
          <w:szCs w:val="24"/>
        </w:rPr>
        <w:t>triplicate.</w:t>
      </w: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C100BA" w:rsidRPr="004F5747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4F5747">
        <w:rPr>
          <w:rFonts w:ascii="AdvTTeeb42827.I" w:hAnsi="AdvTTeeb42827.I" w:cs="AdvTTeeb42827.I"/>
          <w:b/>
          <w:sz w:val="24"/>
          <w:szCs w:val="24"/>
        </w:rPr>
        <w:t>CAT activity determination</w:t>
      </w:r>
    </w:p>
    <w:p w:rsidR="00C100BA" w:rsidRDefault="00C100BA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C100BA">
        <w:rPr>
          <w:rFonts w:ascii="AdvTTeeb42827.I" w:hAnsi="AdvTTeeb42827.I" w:cs="AdvTTeeb42827.I"/>
          <w:sz w:val="24"/>
          <w:szCs w:val="24"/>
        </w:rPr>
        <w:t xml:space="preserve">CAT activity was measured </w:t>
      </w:r>
      <w:r w:rsidR="004F5747">
        <w:rPr>
          <w:rFonts w:ascii="AdvTTeeb42827.I" w:hAnsi="AdvTTeeb42827.I" w:cs="AdvTTeeb42827.I"/>
          <w:sz w:val="24"/>
          <w:szCs w:val="24"/>
        </w:rPr>
        <w:t xml:space="preserve">in triplicate by monitoring the </w:t>
      </w:r>
      <w:r w:rsidRPr="00C100BA">
        <w:rPr>
          <w:rFonts w:ascii="AdvTTeeb42827.I" w:hAnsi="AdvTTeeb42827.I" w:cs="AdvTTeeb42827.I"/>
          <w:sz w:val="24"/>
          <w:szCs w:val="24"/>
        </w:rPr>
        <w:t>disappearance of H2O2 at 240 n</w:t>
      </w:r>
      <w:r w:rsidR="004F5747">
        <w:rPr>
          <w:rFonts w:ascii="AdvTTeeb42827.I" w:hAnsi="AdvTTeeb42827.I" w:cs="AdvTTeeb42827.I"/>
          <w:sz w:val="24"/>
          <w:szCs w:val="24"/>
        </w:rPr>
        <w:t xml:space="preserve">m as described previously. </w:t>
      </w:r>
      <w:r w:rsidRPr="00C100BA">
        <w:rPr>
          <w:rFonts w:ascii="AdvTTeeb42827.I" w:hAnsi="AdvTTeeb42827.I" w:cs="AdvTTeeb42827.I"/>
          <w:sz w:val="24"/>
          <w:szCs w:val="24"/>
        </w:rPr>
        <w:t>Each assay was measured in triplicate.</w:t>
      </w:r>
    </w:p>
    <w:p w:rsidR="004F5747" w:rsidRDefault="004F5747" w:rsidP="00C100BA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proofErr w:type="spellStart"/>
      <w:r w:rsidRPr="004F5747">
        <w:rPr>
          <w:rFonts w:ascii="AdvTTeeb42827.I" w:hAnsi="AdvTTeeb42827.I" w:cs="AdvTTeeb42827.I"/>
          <w:b/>
          <w:sz w:val="24"/>
          <w:szCs w:val="24"/>
        </w:rPr>
        <w:t>GPx</w:t>
      </w:r>
      <w:proofErr w:type="spellEnd"/>
      <w:r w:rsidRPr="004F5747">
        <w:rPr>
          <w:rFonts w:ascii="AdvTTeeb42827.I" w:hAnsi="AdvTTeeb42827.I" w:cs="AdvTTeeb42827.I"/>
          <w:b/>
          <w:sz w:val="24"/>
          <w:szCs w:val="24"/>
        </w:rPr>
        <w:t xml:space="preserve"> activity determination</w:t>
      </w:r>
    </w:p>
    <w:p w:rsidR="004F5747" w:rsidRP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spellStart"/>
      <w:r w:rsidRPr="004F5747">
        <w:rPr>
          <w:rFonts w:ascii="AdvTTeeb42827.I" w:hAnsi="AdvTTeeb42827.I" w:cs="AdvTTeeb42827.I"/>
          <w:sz w:val="24"/>
          <w:szCs w:val="24"/>
        </w:rPr>
        <w:t>GPx</w:t>
      </w:r>
      <w:proofErr w:type="spellEnd"/>
      <w:r w:rsidRPr="004F5747">
        <w:rPr>
          <w:rFonts w:ascii="AdvTTeeb42827.I" w:hAnsi="AdvTTeeb42827.I" w:cs="AdvTTeeb42827.I"/>
          <w:sz w:val="24"/>
          <w:szCs w:val="24"/>
        </w:rPr>
        <w:t xml:space="preserve"> activity was measured</w:t>
      </w:r>
      <w:r>
        <w:rPr>
          <w:rFonts w:ascii="AdvTTeeb42827.I" w:hAnsi="AdvTTeeb42827.I" w:cs="AdvTTeeb42827.I"/>
          <w:sz w:val="24"/>
          <w:szCs w:val="24"/>
        </w:rPr>
        <w:t xml:space="preserve"> with a coupled enzyme assay as </w:t>
      </w:r>
      <w:r w:rsidRPr="004F5747">
        <w:rPr>
          <w:rFonts w:ascii="AdvTTeeb42827.I" w:hAnsi="AdvTTeeb42827.I" w:cs="AdvTTeeb42827.I"/>
          <w:sz w:val="24"/>
          <w:szCs w:val="24"/>
        </w:rPr>
        <w:t>described p</w:t>
      </w:r>
      <w:r>
        <w:rPr>
          <w:rFonts w:ascii="AdvTTeeb42827.I" w:hAnsi="AdvTTeeb42827.I" w:cs="AdvTTeeb42827.I"/>
          <w:sz w:val="24"/>
          <w:szCs w:val="24"/>
        </w:rPr>
        <w:t>reviously</w:t>
      </w:r>
      <w:r w:rsidRPr="004F5747">
        <w:rPr>
          <w:rFonts w:ascii="AdvTTeeb42827.I" w:hAnsi="AdvTTeeb42827.I" w:cs="AdvTTeeb42827.I"/>
          <w:sz w:val="24"/>
          <w:szCs w:val="24"/>
        </w:rPr>
        <w:t>. Each assay was measured in triplicate.</w:t>
      </w:r>
    </w:p>
    <w:p w:rsidR="004F5747" w:rsidRP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4F5747">
        <w:rPr>
          <w:rFonts w:ascii="AdvTTeeb42827.I" w:hAnsi="AdvTTeeb42827.I" w:cs="AdvTTeeb42827.I"/>
          <w:b/>
          <w:sz w:val="24"/>
          <w:szCs w:val="24"/>
        </w:rPr>
        <w:t>Statistical analysis</w:t>
      </w:r>
    </w:p>
    <w:p w:rsidR="004F5747" w:rsidRP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4F5747">
        <w:rPr>
          <w:rFonts w:ascii="AdvTTeeb42827.I" w:hAnsi="AdvTTeeb42827.I" w:cs="AdvTTeeb42827.I"/>
          <w:sz w:val="24"/>
          <w:szCs w:val="24"/>
        </w:rPr>
        <w:t xml:space="preserve">All data are expressed </w:t>
      </w:r>
      <w:r>
        <w:rPr>
          <w:rFonts w:ascii="AdvTTeeb42827.I" w:hAnsi="AdvTTeeb42827.I" w:cs="AdvTTeeb42827.I"/>
          <w:sz w:val="24"/>
          <w:szCs w:val="24"/>
        </w:rPr>
        <w:t xml:space="preserve">as mean ±SD. One-way ANOVA was </w:t>
      </w:r>
      <w:r w:rsidRPr="004F5747">
        <w:rPr>
          <w:rFonts w:ascii="AdvTTeeb42827.I" w:hAnsi="AdvTTeeb42827.I" w:cs="AdvTTeeb42827.I"/>
          <w:sz w:val="24"/>
          <w:szCs w:val="24"/>
        </w:rPr>
        <w:t>used to determine significance among g</w:t>
      </w:r>
      <w:r>
        <w:rPr>
          <w:rFonts w:ascii="AdvTTeeb42827.I" w:hAnsi="AdvTTeeb42827.I" w:cs="AdvTTeeb42827.I"/>
          <w:sz w:val="24"/>
          <w:szCs w:val="24"/>
        </w:rPr>
        <w:t xml:space="preserve">roups. Statistical significance </w:t>
      </w:r>
      <w:r w:rsidRPr="004F5747">
        <w:rPr>
          <w:rFonts w:ascii="AdvTTeeb42827.I" w:hAnsi="AdvTTeeb42827.I" w:cs="AdvTTeeb42827.I"/>
          <w:sz w:val="24"/>
          <w:szCs w:val="24"/>
        </w:rPr>
        <w:t>was set at P &lt; 0.05.</w:t>
      </w: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32"/>
          <w:szCs w:val="32"/>
        </w:rPr>
      </w:pPr>
      <w:r w:rsidRPr="004F5747">
        <w:rPr>
          <w:rFonts w:ascii="AdvTTeeb42827.I" w:hAnsi="AdvTTeeb42827.I" w:cs="AdvTTeeb42827.I"/>
          <w:b/>
          <w:sz w:val="32"/>
          <w:szCs w:val="32"/>
        </w:rPr>
        <w:t>Results</w:t>
      </w:r>
    </w:p>
    <w:p w:rsidR="004F5747" w:rsidRP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32"/>
          <w:szCs w:val="32"/>
        </w:rPr>
      </w:pPr>
    </w:p>
    <w:p w:rsid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4F5747">
        <w:rPr>
          <w:rFonts w:ascii="AdvTTeeb42827.I" w:hAnsi="AdvTTeeb42827.I" w:cs="AdvTTeeb42827.I"/>
          <w:b/>
          <w:sz w:val="24"/>
          <w:szCs w:val="24"/>
        </w:rPr>
        <w:t>Cytotoxicity test</w:t>
      </w:r>
    </w:p>
    <w:p w:rsidR="004F5747" w:rsidRP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4F5747" w:rsidRPr="004F5747" w:rsidRDefault="004F5747" w:rsidP="004F5747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4F5747">
        <w:rPr>
          <w:rFonts w:ascii="AdvTTeeb42827.I" w:hAnsi="AdvTTeeb42827.I" w:cs="AdvTTeeb42827.I"/>
          <w:sz w:val="24"/>
          <w:szCs w:val="24"/>
        </w:rPr>
        <w:t xml:space="preserve">The in vitro cytotoxicity of </w:t>
      </w:r>
      <w:proofErr w:type="spellStart"/>
      <w:r w:rsidRPr="004F5747">
        <w:rPr>
          <w:rFonts w:ascii="AdvTTeeb42827.I" w:hAnsi="AdvTTeeb42827.I" w:cs="AdvTTeeb42827.I"/>
          <w:sz w:val="24"/>
          <w:szCs w:val="24"/>
        </w:rPr>
        <w:t>saponi</w:t>
      </w:r>
      <w:r>
        <w:rPr>
          <w:rFonts w:ascii="AdvTTeeb42827.I" w:hAnsi="AdvTTeeb42827.I" w:cs="AdvTTeeb42827.I"/>
          <w:sz w:val="24"/>
          <w:szCs w:val="24"/>
        </w:rPr>
        <w:t>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extract,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–phospholipid </w:t>
      </w:r>
      <w:r w:rsidRPr="004F5747">
        <w:rPr>
          <w:rFonts w:ascii="AdvTTeeb42827.I" w:hAnsi="AdvTTeeb42827.I" w:cs="AdvTTeeb42827.I"/>
          <w:sz w:val="24"/>
          <w:szCs w:val="24"/>
        </w:rPr>
        <w:t>complex and paclitaxe</w:t>
      </w:r>
      <w:r>
        <w:rPr>
          <w:rFonts w:ascii="AdvTTeeb42827.I" w:hAnsi="AdvTTeeb42827.I" w:cs="AdvTTeeb42827.I"/>
          <w:sz w:val="24"/>
          <w:szCs w:val="24"/>
        </w:rPr>
        <w:t xml:space="preserve">l against two cancer cell lines </w:t>
      </w:r>
      <w:r w:rsidRPr="004F5747">
        <w:rPr>
          <w:rFonts w:ascii="AdvTTeeb42827.I" w:hAnsi="AdvTTeeb42827.I" w:cs="AdvTTeeb42827.I"/>
          <w:sz w:val="24"/>
          <w:szCs w:val="24"/>
        </w:rPr>
        <w:t>was evaluated by MTS a</w:t>
      </w:r>
      <w:r>
        <w:rPr>
          <w:rFonts w:ascii="AdvTTeeb42827.I" w:hAnsi="AdvTTeeb42827.I" w:cs="AdvTTeeb42827.I"/>
          <w:sz w:val="24"/>
          <w:szCs w:val="24"/>
        </w:rPr>
        <w:t xml:space="preserve">ssay. </w:t>
      </w:r>
      <w:proofErr w:type="spellStart"/>
      <w:r w:rsidRPr="004F5747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4F5747">
        <w:rPr>
          <w:rFonts w:ascii="AdvTTeeb42827.I" w:hAnsi="AdvTTeeb42827.I" w:cs="AdvTTeeb42827.I"/>
          <w:sz w:val="24"/>
          <w:szCs w:val="24"/>
        </w:rPr>
        <w:t xml:space="preserve"> extract showed mi</w:t>
      </w:r>
      <w:r>
        <w:rPr>
          <w:rFonts w:ascii="AdvTTeeb42827.I" w:hAnsi="AdvTTeeb42827.I" w:cs="AdvTTeeb42827.I"/>
          <w:sz w:val="24"/>
          <w:szCs w:val="24"/>
        </w:rPr>
        <w:t xml:space="preserve">ld cytotoxicity against NCIH460 </w:t>
      </w:r>
      <w:r w:rsidRPr="004F5747">
        <w:rPr>
          <w:rFonts w:ascii="AdvTTeeb42827.I" w:hAnsi="AdvTTeeb42827.I" w:cs="AdvTTeeb42827.I"/>
          <w:sz w:val="24"/>
          <w:szCs w:val="24"/>
        </w:rPr>
        <w:t>and cancer cell lines BT47</w:t>
      </w:r>
      <w:r>
        <w:rPr>
          <w:rFonts w:ascii="AdvTTeeb42827.I" w:hAnsi="AdvTTeeb42827.I" w:cs="AdvTTeeb42827.I"/>
          <w:sz w:val="24"/>
          <w:szCs w:val="24"/>
        </w:rPr>
        <w:t xml:space="preserve">4 with IC50 values of 47.97 and </w:t>
      </w:r>
      <w:r w:rsidRPr="004F5747">
        <w:rPr>
          <w:rFonts w:ascii="AdvTTeeb42827.I" w:hAnsi="AdvTTeeb42827.I" w:cs="AdvTTeeb42827.I"/>
          <w:sz w:val="24"/>
          <w:szCs w:val="24"/>
        </w:rPr>
        <w:t xml:space="preserve">86.24 mg/mL, respectively. </w:t>
      </w:r>
      <w:proofErr w:type="spellStart"/>
      <w:r w:rsidRPr="004F5747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4F5747">
        <w:rPr>
          <w:rFonts w:ascii="AdvTTeeb42827.I" w:hAnsi="AdvTTeeb42827.I" w:cs="AdvTTeeb42827.I"/>
          <w:sz w:val="24"/>
          <w:szCs w:val="24"/>
        </w:rPr>
        <w:t>–phospholipid complex</w:t>
      </w:r>
    </w:p>
    <w:p w:rsidR="004F5747" w:rsidRDefault="004F5747" w:rsidP="005B10C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4F5747">
        <w:rPr>
          <w:rFonts w:ascii="AdvTTeeb42827.I" w:hAnsi="AdvTTeeb42827.I" w:cs="AdvTTeeb42827.I"/>
          <w:sz w:val="24"/>
          <w:szCs w:val="24"/>
        </w:rPr>
        <w:t>showed</w:t>
      </w:r>
      <w:proofErr w:type="gramEnd"/>
      <w:r w:rsidRPr="004F5747">
        <w:rPr>
          <w:rFonts w:ascii="AdvTTeeb42827.I" w:hAnsi="AdvTTeeb42827.I" w:cs="AdvTTeeb42827.I"/>
          <w:sz w:val="24"/>
          <w:szCs w:val="24"/>
        </w:rPr>
        <w:t xml:space="preserve"> stronger cytotoxic</w:t>
      </w:r>
      <w:r>
        <w:rPr>
          <w:rFonts w:ascii="AdvTTeeb42827.I" w:hAnsi="AdvTTeeb42827.I" w:cs="AdvTTeeb42827.I"/>
          <w:sz w:val="24"/>
          <w:szCs w:val="24"/>
        </w:rPr>
        <w:t xml:space="preserve">ity compared to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extract </w:t>
      </w:r>
      <w:r w:rsidRPr="004F5747">
        <w:rPr>
          <w:rFonts w:ascii="AdvTTeeb42827.I" w:hAnsi="AdvTTeeb42827.I" w:cs="AdvTTeeb42827.I"/>
          <w:sz w:val="24"/>
          <w:szCs w:val="24"/>
        </w:rPr>
        <w:t>against the NCI-H460 and cancer cell lines BT474 with IC50</w:t>
      </w:r>
      <w:r w:rsidR="005B10CF">
        <w:rPr>
          <w:rFonts w:ascii="AdvTTeeb42827.I" w:hAnsi="AdvTTeeb42827.I" w:cs="AdvTTeeb42827.I"/>
          <w:sz w:val="24"/>
          <w:szCs w:val="24"/>
        </w:rPr>
        <w:t xml:space="preserve">. This higher </w:t>
      </w:r>
      <w:r w:rsidR="005B10CF" w:rsidRPr="005B10CF">
        <w:rPr>
          <w:rFonts w:ascii="AdvTTeeb42827.I" w:hAnsi="AdvTTeeb42827.I" w:cs="AdvTTeeb42827.I"/>
          <w:sz w:val="24"/>
          <w:szCs w:val="24"/>
        </w:rPr>
        <w:t xml:space="preserve">cytotoxicity could be explained by </w:t>
      </w:r>
      <w:proofErr w:type="spellStart"/>
      <w:r w:rsidR="005B10CF" w:rsidRPr="005B10CF">
        <w:rPr>
          <w:rFonts w:ascii="AdvTTeeb42827.I" w:hAnsi="AdvTTeeb42827.I" w:cs="AdvTTeeb42827.I"/>
          <w:sz w:val="24"/>
          <w:szCs w:val="24"/>
        </w:rPr>
        <w:t>s</w:t>
      </w:r>
      <w:r w:rsidR="005B10CF">
        <w:rPr>
          <w:rFonts w:ascii="AdvTTeeb42827.I" w:hAnsi="AdvTTeeb42827.I" w:cs="AdvTTeeb42827.I"/>
          <w:sz w:val="24"/>
          <w:szCs w:val="24"/>
        </w:rPr>
        <w:t>aponin</w:t>
      </w:r>
      <w:proofErr w:type="spellEnd"/>
      <w:r w:rsidR="005B10CF">
        <w:rPr>
          <w:rFonts w:ascii="AdvTTeeb42827.I" w:hAnsi="AdvTTeeb42827.I" w:cs="AdvTTeeb42827.I"/>
          <w:sz w:val="24"/>
          <w:szCs w:val="24"/>
        </w:rPr>
        <w:t xml:space="preserve">–phospholipid complex </w:t>
      </w:r>
      <w:r w:rsidR="005B10CF" w:rsidRPr="005B10CF">
        <w:rPr>
          <w:rFonts w:ascii="AdvTTeeb42827.I" w:hAnsi="AdvTTeeb42827.I" w:cs="AdvTTeeb42827.I"/>
          <w:sz w:val="24"/>
          <w:szCs w:val="24"/>
        </w:rPr>
        <w:t>which had more lipophilic</w:t>
      </w:r>
      <w:r w:rsidR="005B10CF">
        <w:rPr>
          <w:rFonts w:ascii="AdvTTeeb42827.I" w:hAnsi="AdvTTeeb42827.I" w:cs="AdvTTeeb42827.I"/>
          <w:sz w:val="24"/>
          <w:szCs w:val="24"/>
        </w:rPr>
        <w:t xml:space="preserve"> property than </w:t>
      </w:r>
      <w:proofErr w:type="spellStart"/>
      <w:r w:rsidR="005B10C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5B10CF">
        <w:rPr>
          <w:rFonts w:ascii="AdvTTeeb42827.I" w:hAnsi="AdvTTeeb42827.I" w:cs="AdvTTeeb42827.I"/>
          <w:sz w:val="24"/>
          <w:szCs w:val="24"/>
        </w:rPr>
        <w:t xml:space="preserve"> extract. </w:t>
      </w:r>
      <w:r w:rsidR="005B10CF" w:rsidRPr="005B10CF">
        <w:rPr>
          <w:rFonts w:ascii="AdvTTeeb42827.I" w:hAnsi="AdvTTeeb42827.I" w:cs="AdvTTeeb42827.I"/>
          <w:sz w:val="24"/>
          <w:szCs w:val="24"/>
        </w:rPr>
        <w:t>Then, it could have easily go</w:t>
      </w:r>
      <w:r w:rsidR="005B10CF">
        <w:rPr>
          <w:rFonts w:ascii="AdvTTeeb42827.I" w:hAnsi="AdvTTeeb42827.I" w:cs="AdvTTeeb42827.I"/>
          <w:sz w:val="24"/>
          <w:szCs w:val="24"/>
        </w:rPr>
        <w:t xml:space="preserve">ne through the membrane cell to </w:t>
      </w:r>
      <w:r w:rsidR="005B10CF" w:rsidRPr="005B10CF">
        <w:rPr>
          <w:rFonts w:ascii="AdvTTeeb42827.I" w:hAnsi="AdvTTeeb42827.I" w:cs="AdvTTeeb42827.I"/>
          <w:sz w:val="24"/>
          <w:szCs w:val="24"/>
        </w:rPr>
        <w:t>provide more potent cytotoxicity for cancer cells.</w:t>
      </w:r>
    </w:p>
    <w:p w:rsidR="005B10CF" w:rsidRDefault="005B10CF" w:rsidP="005B10C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0B4EE2" w:rsidRDefault="000B4EE2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0B4EE2">
        <w:rPr>
          <w:rFonts w:ascii="AdvTTeeb42827.I" w:hAnsi="AdvTTeeb42827.I" w:cs="AdvTTeeb42827.I"/>
          <w:b/>
          <w:sz w:val="24"/>
          <w:szCs w:val="24"/>
        </w:rPr>
        <w:t>Anti-</w:t>
      </w:r>
      <w:proofErr w:type="spellStart"/>
      <w:r w:rsidRPr="000B4EE2">
        <w:rPr>
          <w:rFonts w:ascii="AdvTTeeb42827.I" w:hAnsi="AdvTTeeb42827.I" w:cs="AdvTTeeb42827.I"/>
          <w:b/>
          <w:sz w:val="24"/>
          <w:szCs w:val="24"/>
        </w:rPr>
        <w:t>tumor</w:t>
      </w:r>
      <w:proofErr w:type="spellEnd"/>
      <w:r w:rsidRPr="000B4EE2">
        <w:rPr>
          <w:rFonts w:ascii="AdvTTeeb42827.I" w:hAnsi="AdvTTeeb42827.I" w:cs="AdvTTeeb42827.I"/>
          <w:b/>
          <w:sz w:val="24"/>
          <w:szCs w:val="24"/>
        </w:rPr>
        <w:t xml:space="preserve"> activity</w:t>
      </w:r>
    </w:p>
    <w:p w:rsidR="000B4EE2" w:rsidRPr="000B4EE2" w:rsidRDefault="000B4EE2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5B10CF" w:rsidRDefault="000B4EE2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0B4EE2">
        <w:rPr>
          <w:rFonts w:ascii="AdvTTeeb42827.I" w:hAnsi="AdvTTeeb42827.I" w:cs="AdvTTeeb42827.I"/>
          <w:sz w:val="24"/>
          <w:szCs w:val="24"/>
        </w:rPr>
        <w:t>Comparing to control</w:t>
      </w:r>
      <w:r>
        <w:rPr>
          <w:rFonts w:ascii="AdvTTeeb42827.I" w:hAnsi="AdvTTeeb42827.I" w:cs="AdvTTeeb42827.I"/>
          <w:sz w:val="24"/>
          <w:szCs w:val="24"/>
        </w:rPr>
        <w:t xml:space="preserve"> group, there was a significant </w:t>
      </w:r>
      <w:r w:rsidRPr="000B4EE2">
        <w:rPr>
          <w:rFonts w:ascii="AdvTTeeb42827.I" w:hAnsi="AdvTTeeb42827.I" w:cs="AdvTTeeb42827.I"/>
          <w:sz w:val="24"/>
          <w:szCs w:val="24"/>
        </w:rPr>
        <w:t>decrease in the body weight of</w:t>
      </w:r>
      <w:r>
        <w:rPr>
          <w:rFonts w:ascii="AdvTTeeb42827.I" w:hAnsi="AdvTTeeb42827.I" w:cs="AdvTTeeb42827.I"/>
          <w:sz w:val="24"/>
          <w:szCs w:val="24"/>
        </w:rPr>
        <w:t xml:space="preserve"> rats in DMBA group (P &lt; 0.05). </w:t>
      </w:r>
      <w:r w:rsidRPr="000B4EE2">
        <w:rPr>
          <w:rFonts w:ascii="AdvTTeeb42827.I" w:hAnsi="AdvTTeeb42827.I" w:cs="AdvTTeeb42827.I"/>
          <w:sz w:val="24"/>
          <w:szCs w:val="24"/>
        </w:rPr>
        <w:t xml:space="preserve">Rats in paclitaxel and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Pr="000B4EE2">
        <w:rPr>
          <w:rFonts w:ascii="AdvTTeeb42827.I" w:hAnsi="AdvTTeeb42827.I" w:cs="AdvTTeeb42827.I"/>
          <w:sz w:val="24"/>
          <w:szCs w:val="24"/>
        </w:rPr>
        <w:t xml:space="preserve"> 450 tr</w:t>
      </w:r>
      <w:r>
        <w:rPr>
          <w:rFonts w:ascii="AdvTTeeb42827.I" w:hAnsi="AdvTTeeb42827.I" w:cs="AdvTTeeb42827.I"/>
          <w:sz w:val="24"/>
          <w:szCs w:val="24"/>
        </w:rPr>
        <w:t xml:space="preserve">eated-groups showed significant </w:t>
      </w:r>
      <w:r w:rsidRPr="000B4EE2">
        <w:rPr>
          <w:rFonts w:ascii="AdvTTeeb42827.I" w:hAnsi="AdvTTeeb42827.I" w:cs="AdvTTeeb42827.I"/>
          <w:sz w:val="24"/>
          <w:szCs w:val="24"/>
        </w:rPr>
        <w:t>increase in their body weigh</w:t>
      </w:r>
      <w:r>
        <w:rPr>
          <w:rFonts w:ascii="AdvTTeeb42827.I" w:hAnsi="AdvTTeeb42827.I" w:cs="AdvTTeeb42827.I"/>
          <w:sz w:val="24"/>
          <w:szCs w:val="24"/>
        </w:rPr>
        <w:t xml:space="preserve">t (P &lt; 0.05) when compared with </w:t>
      </w:r>
      <w:r w:rsidRPr="000B4EE2">
        <w:rPr>
          <w:rFonts w:ascii="AdvTTeeb42827.I" w:hAnsi="AdvTTeeb42827.I" w:cs="AdvTTeeb42827.I"/>
          <w:sz w:val="24"/>
          <w:szCs w:val="24"/>
        </w:rPr>
        <w:t xml:space="preserve">DMBA group. Sap 50, Sap </w:t>
      </w:r>
      <w:r>
        <w:rPr>
          <w:rFonts w:ascii="AdvTTeeb42827.I" w:hAnsi="AdvTTeeb42827.I" w:cs="AdvTTeeb42827.I"/>
          <w:sz w:val="24"/>
          <w:szCs w:val="24"/>
        </w:rPr>
        <w:t xml:space="preserve">150 and </w:t>
      </w:r>
      <w:proofErr w:type="spellStart"/>
      <w:r>
        <w:rPr>
          <w:rFonts w:ascii="AdvTTeeb42827.I" w:hAnsi="AdvTTeeb42827.I" w:cs="AdvTTeeb42827.I"/>
          <w:sz w:val="24"/>
          <w:szCs w:val="24"/>
        </w:rPr>
        <w:t>Phyt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150 treated-groups </w:t>
      </w:r>
      <w:r w:rsidRPr="000B4EE2">
        <w:rPr>
          <w:rFonts w:ascii="AdvTTeeb42827.I" w:hAnsi="AdvTTeeb42827.I" w:cs="AdvTTeeb42827.I"/>
          <w:sz w:val="24"/>
          <w:szCs w:val="24"/>
        </w:rPr>
        <w:t xml:space="preserve">tended to have higher body </w:t>
      </w:r>
      <w:r>
        <w:rPr>
          <w:rFonts w:ascii="AdvTTeeb42827.I" w:hAnsi="AdvTTeeb42827.I" w:cs="AdvTTeeb42827.I"/>
          <w:sz w:val="24"/>
          <w:szCs w:val="24"/>
        </w:rPr>
        <w:t xml:space="preserve">weight than DMBA group, but not </w:t>
      </w:r>
      <w:r w:rsidRPr="000B4EE2">
        <w:rPr>
          <w:rFonts w:ascii="AdvTTeeb42827.I" w:hAnsi="AdvTTeeb42827.I" w:cs="AdvTTeeb42827.I"/>
          <w:sz w:val="24"/>
          <w:szCs w:val="24"/>
        </w:rPr>
        <w:t>statistically significant. The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volume of rats in DMBA </w:t>
      </w:r>
      <w:r w:rsidRPr="000B4EE2">
        <w:rPr>
          <w:rFonts w:ascii="AdvTTeeb42827.I" w:hAnsi="AdvTTeeb42827.I" w:cs="AdvTTeeb42827.I"/>
          <w:sz w:val="24"/>
          <w:szCs w:val="24"/>
        </w:rPr>
        <w:t>group was significantly less than the</w:t>
      </w:r>
      <w:r>
        <w:rPr>
          <w:rFonts w:ascii="AdvTTeeb42827.I" w:hAnsi="AdvTTeeb42827.I" w:cs="AdvTTeeb42827.I"/>
          <w:sz w:val="24"/>
          <w:szCs w:val="24"/>
        </w:rPr>
        <w:t xml:space="preserve"> group treated with paclitaxel, </w:t>
      </w:r>
      <w:r w:rsidRPr="000B4EE2">
        <w:rPr>
          <w:rFonts w:ascii="AdvTTeeb42827.I" w:hAnsi="AdvTTeeb42827.I" w:cs="AdvTTeeb42827.I"/>
          <w:sz w:val="24"/>
          <w:szCs w:val="24"/>
        </w:rPr>
        <w:t xml:space="preserve">Sap 150,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Pr="000B4EE2">
        <w:rPr>
          <w:rFonts w:ascii="AdvTTeeb42827.I" w:hAnsi="AdvTTeeb42827.I" w:cs="AdvTTeeb42827.I"/>
          <w:sz w:val="24"/>
          <w:szCs w:val="24"/>
        </w:rPr>
        <w:t xml:space="preserve"> 150 and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Phy</w:t>
      </w:r>
      <w:r>
        <w:rPr>
          <w:rFonts w:ascii="AdvTTeeb42827.I" w:hAnsi="AdvTTeeb42827.I" w:cs="AdvTTeeb42827.I"/>
          <w:sz w:val="24"/>
          <w:szCs w:val="24"/>
        </w:rPr>
        <w:t>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450 (P &lt; 0.05). However, rats </w:t>
      </w:r>
      <w:r w:rsidRPr="000B4EE2">
        <w:rPr>
          <w:rFonts w:ascii="AdvTTeeb42827.I" w:hAnsi="AdvTTeeb42827.I" w:cs="AdvTTeeb42827.I"/>
          <w:sz w:val="24"/>
          <w:szCs w:val="24"/>
        </w:rPr>
        <w:t>in Sap 50 group tended to have l</w:t>
      </w:r>
      <w:r>
        <w:rPr>
          <w:rFonts w:ascii="AdvTTeeb42827.I" w:hAnsi="AdvTTeeb42827.I" w:cs="AdvTTeeb42827.I"/>
          <w:sz w:val="24"/>
          <w:szCs w:val="24"/>
        </w:rPr>
        <w:t xml:space="preserve">ower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volume than those in </w:t>
      </w:r>
      <w:r w:rsidRPr="000B4EE2">
        <w:rPr>
          <w:rFonts w:ascii="AdvTTeeb42827.I" w:hAnsi="AdvTTeeb42827.I" w:cs="AdvTTeeb42827.I"/>
          <w:sz w:val="24"/>
          <w:szCs w:val="24"/>
        </w:rPr>
        <w:t xml:space="preserve">DMBA group. Paclitaxel reduced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volume more than 50%, </w:t>
      </w:r>
      <w:r w:rsidRPr="000B4EE2">
        <w:rPr>
          <w:rFonts w:ascii="AdvTTeeb42827.I" w:hAnsi="AdvTTeeb42827.I" w:cs="AdvTTeeb42827.I"/>
          <w:sz w:val="24"/>
          <w:szCs w:val="24"/>
        </w:rPr>
        <w:t>which was higher than any othe</w:t>
      </w:r>
      <w:r>
        <w:rPr>
          <w:rFonts w:ascii="AdvTTeeb42827.I" w:hAnsi="AdvTTeeb42827.I" w:cs="AdvTTeeb42827.I"/>
          <w:sz w:val="24"/>
          <w:szCs w:val="24"/>
        </w:rPr>
        <w:t xml:space="preserve">r compounds used in this study. </w:t>
      </w:r>
      <w:r w:rsidRPr="000B4EE2">
        <w:rPr>
          <w:rFonts w:ascii="AdvTTeeb42827.I" w:hAnsi="AdvTTeeb42827.I" w:cs="AdvTTeeb42827.I"/>
          <w:sz w:val="24"/>
          <w:szCs w:val="24"/>
        </w:rPr>
        <w:t>Comparison between Sap 50 and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>
        <w:rPr>
          <w:rFonts w:ascii="AdvTTeeb42827.I" w:hAnsi="AdvTTeeb42827.I" w:cs="AdvTTeeb42827.I"/>
          <w:sz w:val="24"/>
          <w:szCs w:val="24"/>
        </w:rPr>
        <w:t>Phyt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150, which both contained </w:t>
      </w:r>
      <w:r w:rsidRPr="000B4EE2">
        <w:rPr>
          <w:rFonts w:ascii="AdvTTeeb42827.I" w:hAnsi="AdvTTeeb42827.I" w:cs="AdvTTeeb42827.I"/>
          <w:sz w:val="24"/>
          <w:szCs w:val="24"/>
        </w:rPr>
        <w:t xml:space="preserve">about 50 mg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0B4EE2">
        <w:rPr>
          <w:rFonts w:ascii="AdvTTeeb42827.I" w:hAnsi="AdvTTeeb42827.I" w:cs="AdvTTeeb42827.I"/>
          <w:sz w:val="24"/>
          <w:szCs w:val="24"/>
        </w:rPr>
        <w:t xml:space="preserve"> compound</w:t>
      </w:r>
      <w:r>
        <w:rPr>
          <w:rFonts w:ascii="AdvTTeeb42827.I" w:hAnsi="AdvTTeeb42827.I" w:cs="AdvTTeeb42827.I"/>
          <w:sz w:val="24"/>
          <w:szCs w:val="24"/>
        </w:rPr>
        <w:t xml:space="preserve">s, </w:t>
      </w:r>
      <w:proofErr w:type="spellStart"/>
      <w:r>
        <w:rPr>
          <w:rFonts w:ascii="AdvTTeeb42827.I" w:hAnsi="AdvTTeeb42827.I" w:cs="AdvTTeeb42827.I"/>
          <w:sz w:val="24"/>
          <w:szCs w:val="24"/>
        </w:rPr>
        <w:t>Phyt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150 had two fold higher in percentage of 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0B4EE2">
        <w:rPr>
          <w:rFonts w:ascii="AdvTTeeb42827.I" w:hAnsi="AdvTTeeb42827.I" w:cs="AdvTTeeb42827.I"/>
          <w:sz w:val="24"/>
          <w:szCs w:val="24"/>
        </w:rPr>
        <w:t>reduc</w:t>
      </w:r>
      <w:r>
        <w:rPr>
          <w:rFonts w:ascii="AdvTTeeb42827.I" w:hAnsi="AdvTTeeb42827.I" w:cs="AdvTTeeb42827.I"/>
          <w:sz w:val="24"/>
          <w:szCs w:val="24"/>
        </w:rPr>
        <w:t xml:space="preserve">tion. For Sap 150 and </w:t>
      </w:r>
      <w:proofErr w:type="spellStart"/>
      <w:r>
        <w:rPr>
          <w:rFonts w:ascii="AdvTTeeb42827.I" w:hAnsi="AdvTTeeb42827.I" w:cs="AdvTTeeb42827.I"/>
          <w:sz w:val="24"/>
          <w:szCs w:val="24"/>
        </w:rPr>
        <w:t>Phyt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450, </w:t>
      </w:r>
      <w:r w:rsidRPr="000B4EE2">
        <w:rPr>
          <w:rFonts w:ascii="AdvTTeeb42827.I" w:hAnsi="AdvTTeeb42827.I" w:cs="AdvTTeeb42827.I"/>
          <w:sz w:val="24"/>
          <w:szCs w:val="24"/>
        </w:rPr>
        <w:t>which both contained about 150</w:t>
      </w:r>
      <w:r>
        <w:rPr>
          <w:rFonts w:ascii="AdvTTeeb42827.I" w:hAnsi="AdvTTeeb42827.I" w:cs="AdvTTeeb42827.I"/>
          <w:sz w:val="24"/>
          <w:szCs w:val="24"/>
        </w:rPr>
        <w:t xml:space="preserve"> mg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compounds, slightly </w:t>
      </w:r>
      <w:r w:rsidRPr="000B4EE2">
        <w:rPr>
          <w:rFonts w:ascii="AdvTTeeb42827.I" w:hAnsi="AdvTTeeb42827.I" w:cs="AdvTTeeb42827.I"/>
          <w:sz w:val="24"/>
          <w:szCs w:val="24"/>
        </w:rPr>
        <w:t xml:space="preserve">reduction of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Pr="000B4EE2">
        <w:rPr>
          <w:rFonts w:ascii="AdvTTeeb42827.I" w:hAnsi="AdvTTeeb42827.I" w:cs="AdvTTeeb42827.I"/>
          <w:sz w:val="24"/>
          <w:szCs w:val="24"/>
        </w:rPr>
        <w:t xml:space="preserve"> volume (%) was observed.</w:t>
      </w:r>
    </w:p>
    <w:p w:rsidR="000B4EE2" w:rsidRDefault="000B4EE2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0B4EE2" w:rsidRDefault="000B4EE2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0B4EE2">
        <w:rPr>
          <w:rFonts w:ascii="AdvTTeeb42827.I" w:hAnsi="AdvTTeeb42827.I" w:cs="AdvTTeeb42827.I"/>
          <w:b/>
          <w:sz w:val="24"/>
          <w:szCs w:val="24"/>
        </w:rPr>
        <w:t>Biochemical analysis</w:t>
      </w:r>
    </w:p>
    <w:p w:rsidR="000B4EE2" w:rsidRPr="000B4EE2" w:rsidRDefault="000B4EE2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0B4EE2" w:rsidRDefault="000B4EE2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>
        <w:rPr>
          <w:rFonts w:ascii="AdvTTeeb42827.I" w:hAnsi="AdvTTeeb42827.I" w:cs="AdvTTeeb42827.I"/>
          <w:sz w:val="24"/>
          <w:szCs w:val="24"/>
        </w:rPr>
        <w:t xml:space="preserve">Rats in DMBA group showed </w:t>
      </w:r>
      <w:r w:rsidRPr="000B4EE2">
        <w:rPr>
          <w:rFonts w:ascii="AdvTTeeb42827.I" w:hAnsi="AdvTTeeb42827.I" w:cs="AdvTTeeb42827.I"/>
          <w:sz w:val="24"/>
          <w:szCs w:val="24"/>
        </w:rPr>
        <w:t>a significant lower in the a</w:t>
      </w:r>
      <w:r>
        <w:rPr>
          <w:rFonts w:ascii="AdvTTeeb42827.I" w:hAnsi="AdvTTeeb42827.I" w:cs="AdvTTeeb42827.I"/>
          <w:sz w:val="24"/>
          <w:szCs w:val="24"/>
        </w:rPr>
        <w:t xml:space="preserve">ctivities of these antioxidants </w:t>
      </w:r>
      <w:r w:rsidRPr="000B4EE2">
        <w:rPr>
          <w:rFonts w:ascii="AdvTTeeb42827.I" w:hAnsi="AdvTTeeb42827.I" w:cs="AdvTTeeb42827.I"/>
          <w:sz w:val="24"/>
          <w:szCs w:val="24"/>
        </w:rPr>
        <w:t xml:space="preserve">compared with control group </w:t>
      </w:r>
      <w:r>
        <w:rPr>
          <w:rFonts w:ascii="AdvTTeeb42827.I" w:hAnsi="AdvTTeeb42827.I" w:cs="AdvTTeeb42827.I"/>
          <w:sz w:val="24"/>
          <w:szCs w:val="24"/>
        </w:rPr>
        <w:t xml:space="preserve">(P &lt; 0.05). Groups treated with </w:t>
      </w:r>
      <w:r w:rsidRPr="000B4EE2">
        <w:rPr>
          <w:rFonts w:ascii="AdvTTeeb42827.I" w:hAnsi="AdvTTeeb42827.I" w:cs="AdvTTeeb42827.I"/>
          <w:sz w:val="24"/>
          <w:szCs w:val="24"/>
        </w:rPr>
        <w:t xml:space="preserve">paclitaxel, Sap 150 and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Phy</w:t>
      </w:r>
      <w:r>
        <w:rPr>
          <w:rFonts w:ascii="AdvTTeeb42827.I" w:hAnsi="AdvTTeeb42827.I" w:cs="AdvTTeeb42827.I"/>
          <w:sz w:val="24"/>
          <w:szCs w:val="24"/>
        </w:rPr>
        <w:t>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450 showed significant higher </w:t>
      </w:r>
      <w:r w:rsidRPr="000B4EE2">
        <w:rPr>
          <w:rFonts w:ascii="AdvTTeeb42827.I" w:hAnsi="AdvTTeeb42827.I" w:cs="AdvTTeeb42827.I"/>
          <w:sz w:val="24"/>
          <w:szCs w:val="24"/>
        </w:rPr>
        <w:t>levels of CAT, SOD a</w:t>
      </w:r>
      <w:r>
        <w:rPr>
          <w:rFonts w:ascii="AdvTTeeb42827.I" w:hAnsi="AdvTTeeb42827.I" w:cs="AdvTTeeb42827.I"/>
          <w:sz w:val="24"/>
          <w:szCs w:val="24"/>
        </w:rPr>
        <w:t xml:space="preserve">nd </w:t>
      </w:r>
      <w:proofErr w:type="spellStart"/>
      <w:r>
        <w:rPr>
          <w:rFonts w:ascii="AdvTTeeb42827.I" w:hAnsi="AdvTTeeb42827.I" w:cs="AdvTTeeb42827.I"/>
          <w:sz w:val="24"/>
          <w:szCs w:val="24"/>
        </w:rPr>
        <w:t>GPx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compared with DMBA group </w:t>
      </w:r>
      <w:r w:rsidRPr="000B4EE2">
        <w:rPr>
          <w:rFonts w:ascii="AdvTTeeb42827.I" w:hAnsi="AdvTTeeb42827.I" w:cs="AdvTTeeb42827.I"/>
          <w:sz w:val="24"/>
          <w:szCs w:val="24"/>
        </w:rPr>
        <w:t>(P &lt; 0.05). These enzyme activities t</w:t>
      </w:r>
      <w:r>
        <w:rPr>
          <w:rFonts w:ascii="AdvTTeeb42827.I" w:hAnsi="AdvTTeeb42827.I" w:cs="AdvTTeeb42827.I"/>
          <w:sz w:val="24"/>
          <w:szCs w:val="24"/>
        </w:rPr>
        <w:t xml:space="preserve">ended to increase in Sap 50 </w:t>
      </w:r>
      <w:r w:rsidRPr="000B4EE2">
        <w:rPr>
          <w:rFonts w:ascii="AdvTTeeb42827.I" w:hAnsi="AdvTTeeb42827.I" w:cs="AdvTTeeb42827.I"/>
          <w:sz w:val="24"/>
          <w:szCs w:val="24"/>
        </w:rPr>
        <w:t xml:space="preserve">and </w:t>
      </w:r>
      <w:proofErr w:type="spellStart"/>
      <w:r w:rsidRPr="000B4EE2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Pr="000B4EE2">
        <w:rPr>
          <w:rFonts w:ascii="AdvTTeeb42827.I" w:hAnsi="AdvTTeeb42827.I" w:cs="AdvTTeeb42827.I"/>
          <w:sz w:val="24"/>
          <w:szCs w:val="24"/>
        </w:rPr>
        <w:t xml:space="preserve"> 150 groups compared with DMBA group.</w:t>
      </w:r>
    </w:p>
    <w:p w:rsidR="007E3B3F" w:rsidRDefault="007E3B3F" w:rsidP="000B4EE2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7E3B3F" w:rsidRDefault="007E3B3F" w:rsidP="007E3B3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7E3B3F">
        <w:rPr>
          <w:rFonts w:ascii="AdvTTeeb42827.I" w:hAnsi="AdvTTeeb42827.I" w:cs="AdvTTeeb42827.I"/>
          <w:b/>
          <w:sz w:val="24"/>
          <w:szCs w:val="24"/>
        </w:rPr>
        <w:t>Discussion</w:t>
      </w:r>
    </w:p>
    <w:p w:rsidR="007E3B3F" w:rsidRPr="007E3B3F" w:rsidRDefault="007E3B3F" w:rsidP="007E3B3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7E3B3F" w:rsidRPr="007E3B3F" w:rsidRDefault="007E3B3F" w:rsidP="007E3B3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7E3B3F">
        <w:rPr>
          <w:rFonts w:ascii="AdvTTeeb42827.I" w:hAnsi="AdvTTeeb42827.I" w:cs="AdvTTeeb42827.I"/>
          <w:sz w:val="24"/>
          <w:szCs w:val="24"/>
        </w:rPr>
        <w:t xml:space="preserve">Recent studies have reported </w:t>
      </w:r>
      <w:r>
        <w:rPr>
          <w:rFonts w:ascii="AdvTTeeb42827.I" w:hAnsi="AdvTTeeb42827.I" w:cs="AdvTTeeb42827.I"/>
          <w:sz w:val="24"/>
          <w:szCs w:val="24"/>
        </w:rPr>
        <w:t>the cytotoxicity and anti-</w:t>
      </w:r>
      <w:proofErr w:type="spellStart"/>
      <w:r>
        <w:rPr>
          <w:rFonts w:ascii="AdvTTeeb42827.I" w:hAnsi="AdvTTeeb42827.I" w:cs="AdvTTeeb42827.I"/>
          <w:sz w:val="24"/>
          <w:szCs w:val="24"/>
        </w:rPr>
        <w:t>tumor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7E3B3F">
        <w:rPr>
          <w:rFonts w:ascii="AdvTTeeb42827.I" w:hAnsi="AdvTTeeb42827.I" w:cs="AdvTTeeb42827.I"/>
          <w:sz w:val="24"/>
          <w:szCs w:val="24"/>
        </w:rPr>
        <w:t xml:space="preserve">activity of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Pr="007E3B3F">
        <w:rPr>
          <w:rFonts w:ascii="AdvTTeeb42827.I" w:hAnsi="AdvTTeeb42827.I" w:cs="AdvTTeeb42827.I"/>
          <w:sz w:val="24"/>
          <w:szCs w:val="24"/>
        </w:rPr>
        <w:t xml:space="preserve"> extracted fro</w:t>
      </w:r>
      <w:r>
        <w:rPr>
          <w:rFonts w:ascii="AdvTTeeb42827.I" w:hAnsi="AdvTTeeb42827.I" w:cs="AdvTTeeb42827.I"/>
          <w:sz w:val="24"/>
          <w:szCs w:val="24"/>
        </w:rPr>
        <w:t xml:space="preserve">m P. </w:t>
      </w:r>
      <w:proofErr w:type="spellStart"/>
      <w:r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. The mechanism </w:t>
      </w:r>
      <w:r w:rsidRPr="007E3B3F">
        <w:rPr>
          <w:rFonts w:ascii="AdvTTeeb42827.I" w:hAnsi="AdvTTeeb42827.I" w:cs="AdvTTeeb42827.I"/>
          <w:sz w:val="24"/>
          <w:szCs w:val="24"/>
        </w:rPr>
        <w:t>action may relate to the a</w:t>
      </w:r>
      <w:r>
        <w:rPr>
          <w:rFonts w:ascii="AdvTTeeb42827.I" w:hAnsi="AdvTTeeb42827.I" w:cs="AdvTTeeb42827.I"/>
          <w:sz w:val="24"/>
          <w:szCs w:val="24"/>
        </w:rPr>
        <w:t xml:space="preserve">ccumulation of cells in G1 or S </w:t>
      </w:r>
      <w:r w:rsidRPr="007E3B3F">
        <w:rPr>
          <w:rFonts w:ascii="AdvTTeeb42827.I" w:hAnsi="AdvTTeeb42827.I" w:cs="AdvTTeeb42827.I"/>
          <w:sz w:val="24"/>
          <w:szCs w:val="24"/>
        </w:rPr>
        <w:t xml:space="preserve">phase </w:t>
      </w:r>
      <w:r>
        <w:rPr>
          <w:rFonts w:ascii="AdvTTeeb42827.I" w:hAnsi="AdvTTeeb42827.I" w:cs="AdvTTeeb42827.I"/>
          <w:sz w:val="24"/>
          <w:szCs w:val="24"/>
        </w:rPr>
        <w:t xml:space="preserve">of cell cycle and apoptosis. In this study, we showed </w:t>
      </w:r>
      <w:r w:rsidRPr="007E3B3F">
        <w:rPr>
          <w:rFonts w:ascii="AdvTTeeb42827.I" w:hAnsi="AdvTTeeb42827.I" w:cs="AdvTTeeb42827.I"/>
          <w:sz w:val="24"/>
          <w:szCs w:val="24"/>
        </w:rPr>
        <w:t xml:space="preserve">that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Pr="007E3B3F">
        <w:rPr>
          <w:rFonts w:ascii="AdvTTeeb42827.I" w:hAnsi="AdvTTeeb42827.I" w:cs="AdvTTeeb42827.I"/>
          <w:sz w:val="24"/>
          <w:szCs w:val="24"/>
        </w:rPr>
        <w:t xml:space="preserve"> extract has</w:t>
      </w:r>
      <w:r>
        <w:rPr>
          <w:rFonts w:ascii="AdvTTeeb42827.I" w:hAnsi="AdvTTeeb42827.I" w:cs="AdvTTeeb42827.I"/>
          <w:sz w:val="24"/>
          <w:szCs w:val="24"/>
        </w:rPr>
        <w:t xml:space="preserve"> mild cytotoxicity and </w:t>
      </w:r>
      <w:proofErr w:type="spellStart"/>
      <w:r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>
        <w:rPr>
          <w:rFonts w:ascii="AdvTTeeb42827.I" w:hAnsi="AdvTTeeb42827.I" w:cs="AdvTTeeb42827.I"/>
          <w:sz w:val="24"/>
          <w:szCs w:val="24"/>
        </w:rPr>
        <w:t>–</w:t>
      </w:r>
      <w:r w:rsidRPr="007E3B3F">
        <w:rPr>
          <w:rFonts w:ascii="AdvTTeeb42827.I" w:hAnsi="AdvTTeeb42827.I" w:cs="AdvTTeeb42827.I"/>
          <w:sz w:val="24"/>
          <w:szCs w:val="24"/>
        </w:rPr>
        <w:t xml:space="preserve">phospholipid complex had </w:t>
      </w:r>
      <w:r>
        <w:rPr>
          <w:rFonts w:ascii="AdvTTeeb42827.I" w:hAnsi="AdvTTeeb42827.I" w:cs="AdvTTeeb42827.I"/>
          <w:sz w:val="24"/>
          <w:szCs w:val="24"/>
        </w:rPr>
        <w:t xml:space="preserve">strong cytotoxicity towards the </w:t>
      </w:r>
      <w:r w:rsidRPr="007E3B3F">
        <w:rPr>
          <w:rFonts w:ascii="AdvTTeeb42827.I" w:hAnsi="AdvTTeeb42827.I" w:cs="AdvTTeeb42827.I"/>
          <w:sz w:val="24"/>
          <w:szCs w:val="24"/>
        </w:rPr>
        <w:t>NCI-H460 and cancer cell lines BT474. Our data</w:t>
      </w:r>
    </w:p>
    <w:p w:rsidR="002E58AF" w:rsidRDefault="007E3B3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proofErr w:type="gramStart"/>
      <w:r w:rsidRPr="007E3B3F">
        <w:rPr>
          <w:rFonts w:ascii="AdvTTeeb42827.I" w:hAnsi="AdvTTeeb42827.I" w:cs="AdvTTeeb42827.I"/>
          <w:sz w:val="24"/>
          <w:szCs w:val="24"/>
        </w:rPr>
        <w:t>were</w:t>
      </w:r>
      <w:proofErr w:type="gramEnd"/>
      <w:r w:rsidRPr="007E3B3F">
        <w:rPr>
          <w:rFonts w:ascii="AdvTTeeb42827.I" w:hAnsi="AdvTTeeb42827.I" w:cs="AdvTTeeb42827.I"/>
          <w:sz w:val="24"/>
          <w:szCs w:val="24"/>
        </w:rPr>
        <w:t xml:space="preserve"> supported by the study of Par</w:t>
      </w:r>
      <w:r>
        <w:rPr>
          <w:rFonts w:ascii="AdvTTeeb42827.I" w:hAnsi="AdvTTeeb42827.I" w:cs="AdvTTeeb42827.I"/>
          <w:sz w:val="24"/>
          <w:szCs w:val="24"/>
        </w:rPr>
        <w:t xml:space="preserve">k et al. They showed that </w:t>
      </w:r>
      <w:r w:rsidRPr="007E3B3F">
        <w:rPr>
          <w:rFonts w:ascii="AdvTTeeb42827.I" w:hAnsi="AdvTTeeb42827.I" w:cs="AdvTTeeb42827.I"/>
          <w:sz w:val="24"/>
          <w:szCs w:val="24"/>
        </w:rPr>
        <w:t xml:space="preserve">the water extract of P.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notog</w:t>
      </w:r>
      <w:r>
        <w:rPr>
          <w:rFonts w:ascii="AdvTTeeb42827.I" w:hAnsi="AdvTTeeb42827.I" w:cs="AdvTTeeb42827.I"/>
          <w:sz w:val="24"/>
          <w:szCs w:val="24"/>
        </w:rPr>
        <w:t>inseng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inhibited the growth and </w:t>
      </w:r>
      <w:r w:rsidRPr="007E3B3F">
        <w:rPr>
          <w:rFonts w:ascii="AdvTTeeb42827.I" w:hAnsi="AdvTTeeb42827.I" w:cs="AdvTTeeb42827.I"/>
          <w:sz w:val="24"/>
          <w:szCs w:val="24"/>
        </w:rPr>
        <w:t>induced apoptosis in A549 and i</w:t>
      </w:r>
      <w:r>
        <w:rPr>
          <w:rFonts w:ascii="AdvTTeeb42827.I" w:hAnsi="AdvTTeeb42827.I" w:cs="AdvTTeeb42827.I"/>
          <w:sz w:val="24"/>
          <w:szCs w:val="24"/>
        </w:rPr>
        <w:t xml:space="preserve">n NCI-H460 human lung carcinoma </w:t>
      </w:r>
      <w:r w:rsidRPr="007E3B3F">
        <w:rPr>
          <w:rFonts w:ascii="AdvTTeeb42827.I" w:hAnsi="AdvTTeeb42827.I" w:cs="AdvTTeeb42827.I"/>
          <w:sz w:val="24"/>
          <w:szCs w:val="24"/>
        </w:rPr>
        <w:t xml:space="preserve">cells. The proposed mechanism of P.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7E3B3F">
        <w:rPr>
          <w:rFonts w:ascii="AdvTTeeb42827.I" w:hAnsi="AdvTTeeb42827.I" w:cs="AdvTTeeb42827.I"/>
          <w:sz w:val="24"/>
          <w:szCs w:val="24"/>
        </w:rPr>
        <w:t xml:space="preserve"> may</w:t>
      </w:r>
      <w:r w:rsidR="00FF638E">
        <w:rPr>
          <w:rFonts w:ascii="AdvTTeeb42827.I" w:hAnsi="AdvTTeeb42827.I" w:cs="AdvTTeeb42827.I"/>
          <w:sz w:val="24"/>
          <w:szCs w:val="24"/>
        </w:rPr>
        <w:t xml:space="preserve"> </w:t>
      </w:r>
      <w:bookmarkStart w:id="0" w:name="_GoBack"/>
      <w:bookmarkEnd w:id="0"/>
      <w:r>
        <w:rPr>
          <w:rFonts w:ascii="AdvTTeeb42827.I" w:hAnsi="AdvTTeeb42827.I" w:cs="AdvTTeeb42827.I"/>
          <w:sz w:val="24"/>
          <w:szCs w:val="24"/>
        </w:rPr>
        <w:lastRenderedPageBreak/>
        <w:t xml:space="preserve">involve </w:t>
      </w:r>
      <w:proofErr w:type="spellStart"/>
      <w:r>
        <w:rPr>
          <w:rFonts w:ascii="AdvTTeeb42827.I" w:hAnsi="AdvTTeeb42827.I" w:cs="AdvTTeeb42827.I"/>
          <w:sz w:val="24"/>
          <w:szCs w:val="24"/>
        </w:rPr>
        <w:t>in</w:t>
      </w:r>
      <w:proofErr w:type="spellEnd"/>
      <w:r w:rsidRPr="007E3B3F">
        <w:rPr>
          <w:rFonts w:ascii="AdvTTeeb42827.I" w:hAnsi="AdvTTeeb42827.I" w:cs="AdvTTeeb42827.I"/>
          <w:sz w:val="24"/>
          <w:szCs w:val="24"/>
        </w:rPr>
        <w:t xml:space="preserve"> up-regulation of pro-apoptotic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Bax</w:t>
      </w:r>
      <w:proofErr w:type="spellEnd"/>
      <w:r w:rsidRPr="007E3B3F">
        <w:rPr>
          <w:rFonts w:ascii="AdvTTeeb42827.I" w:hAnsi="AdvTTeeb42827.I" w:cs="AdvTTeeb42827.I"/>
          <w:sz w:val="24"/>
          <w:szCs w:val="24"/>
        </w:rPr>
        <w:t>, down-regulation</w:t>
      </w:r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7E3B3F">
        <w:rPr>
          <w:rFonts w:ascii="AdvTTeeb42827.I" w:hAnsi="AdvTTeeb42827.I" w:cs="AdvTTeeb42827.I"/>
          <w:sz w:val="24"/>
          <w:szCs w:val="24"/>
        </w:rPr>
        <w:t>of anti-apoptotic Bcl-2 expression,</w:t>
      </w:r>
      <w:r>
        <w:rPr>
          <w:rFonts w:ascii="AdvTTeeb42827.I" w:hAnsi="AdvTTeeb42827.I" w:cs="AdvTTeeb42827.I"/>
          <w:sz w:val="24"/>
          <w:szCs w:val="24"/>
        </w:rPr>
        <w:t xml:space="preserve"> loss of mitochondrial membrane </w:t>
      </w:r>
      <w:r w:rsidRPr="007E3B3F">
        <w:rPr>
          <w:rFonts w:ascii="AdvTTeeb42827.I" w:hAnsi="AdvTTeeb42827.I" w:cs="AdvTTeeb42827.I"/>
          <w:sz w:val="24"/>
          <w:szCs w:val="24"/>
        </w:rPr>
        <w:t>potential, activation</w:t>
      </w:r>
      <w:r>
        <w:rPr>
          <w:rFonts w:ascii="AdvTTeeb42827.I" w:hAnsi="AdvTTeeb42827.I" w:cs="AdvTTeeb42827.I"/>
          <w:sz w:val="24"/>
          <w:szCs w:val="24"/>
        </w:rPr>
        <w:t xml:space="preserve"> of </w:t>
      </w:r>
      <w:proofErr w:type="spellStart"/>
      <w:r>
        <w:rPr>
          <w:rFonts w:ascii="AdvTTeeb42827.I" w:hAnsi="AdvTTeeb42827.I" w:cs="AdvTTeeb42827.I"/>
          <w:sz w:val="24"/>
          <w:szCs w:val="24"/>
        </w:rPr>
        <w:t>proteolytic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of </w:t>
      </w:r>
      <w:proofErr w:type="spellStart"/>
      <w:r>
        <w:rPr>
          <w:rFonts w:ascii="AdvTTeeb42827.I" w:hAnsi="AdvTTeeb42827.I" w:cs="AdvTTeeb42827.I"/>
          <w:sz w:val="24"/>
          <w:szCs w:val="24"/>
        </w:rPr>
        <w:t>caspases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and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dephosphorylation</w:t>
      </w:r>
      <w:proofErr w:type="spellEnd"/>
      <w:r w:rsidRPr="007E3B3F">
        <w:rPr>
          <w:rFonts w:ascii="AdvTTeeb42827.I" w:hAnsi="AdvTTeeb42827.I" w:cs="AdvTTeeb42827.I"/>
          <w:sz w:val="24"/>
          <w:szCs w:val="24"/>
        </w:rPr>
        <w:t xml:space="preserve"> o</w:t>
      </w:r>
      <w:r>
        <w:rPr>
          <w:rFonts w:ascii="AdvTTeeb42827.I" w:hAnsi="AdvTTeeb42827.I" w:cs="AdvTTeeb42827.I"/>
          <w:sz w:val="24"/>
          <w:szCs w:val="24"/>
        </w:rPr>
        <w:t xml:space="preserve">f the </w:t>
      </w:r>
      <w:proofErr w:type="spellStart"/>
      <w:r>
        <w:rPr>
          <w:rFonts w:ascii="AdvTTeeb42827.I" w:hAnsi="AdvTTeeb42827.I" w:cs="AdvTTeeb42827.I"/>
          <w:sz w:val="24"/>
          <w:szCs w:val="24"/>
        </w:rPr>
        <w:t>Akt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>
        <w:rPr>
          <w:rFonts w:ascii="AdvTTeeb42827.I" w:hAnsi="AdvTTeeb42827.I" w:cs="AdvTTeeb42827.I"/>
          <w:sz w:val="24"/>
          <w:szCs w:val="24"/>
        </w:rPr>
        <w:t>signaling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pathway</w:t>
      </w:r>
      <w:r w:rsidRPr="007E3B3F">
        <w:rPr>
          <w:rFonts w:ascii="AdvTTeeb42827.I" w:hAnsi="AdvTTeeb42827.I" w:cs="AdvTTeeb42827.I"/>
          <w:sz w:val="24"/>
          <w:szCs w:val="24"/>
        </w:rPr>
        <w:t>. In</w:t>
      </w:r>
      <w:r>
        <w:rPr>
          <w:rFonts w:ascii="AdvTTeeb42827.I" w:hAnsi="AdvTTeeb42827.I" w:cs="AdvTTeeb42827.I"/>
          <w:sz w:val="24"/>
          <w:szCs w:val="24"/>
        </w:rPr>
        <w:t xml:space="preserve"> this </w:t>
      </w:r>
      <w:r w:rsidRPr="007E3B3F">
        <w:rPr>
          <w:rFonts w:ascii="AdvTTeeb42827.I" w:hAnsi="AdvTTeeb42827.I" w:cs="AdvTTeeb42827.I"/>
          <w:sz w:val="24"/>
          <w:szCs w:val="24"/>
        </w:rPr>
        <w:t xml:space="preserve">study, we showed that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s</w:t>
      </w:r>
      <w:r>
        <w:rPr>
          <w:rFonts w:ascii="AdvTTeeb42827.I" w:hAnsi="AdvTTeeb42827.I" w:cs="AdvTTeeb42827.I"/>
          <w:sz w:val="24"/>
          <w:szCs w:val="24"/>
        </w:rPr>
        <w:t>aponin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–phospholipid complex had </w:t>
      </w:r>
      <w:r w:rsidRPr="007E3B3F">
        <w:rPr>
          <w:rFonts w:ascii="AdvTTeeb42827.I" w:hAnsi="AdvTTeeb42827.I" w:cs="AdvTTeeb42827.I"/>
          <w:sz w:val="24"/>
          <w:szCs w:val="24"/>
        </w:rPr>
        <w:t xml:space="preserve">stronger cytotoxicity than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sapo</w:t>
      </w:r>
      <w:r>
        <w:rPr>
          <w:rFonts w:ascii="AdvTTeeb42827.I" w:hAnsi="AdvTTeeb42827.I" w:cs="AdvTTeeb42827.I"/>
          <w:sz w:val="24"/>
          <w:szCs w:val="24"/>
        </w:rPr>
        <w:t>nin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extract. This result may be </w:t>
      </w:r>
      <w:r w:rsidRPr="007E3B3F">
        <w:rPr>
          <w:rFonts w:ascii="AdvTTeeb42827.I" w:hAnsi="AdvTTeeb42827.I" w:cs="AdvTTeeb42827.I"/>
          <w:sz w:val="24"/>
          <w:szCs w:val="24"/>
        </w:rPr>
        <w:t xml:space="preserve">explained due to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sapon</w:t>
      </w:r>
      <w:r>
        <w:rPr>
          <w:rFonts w:ascii="AdvTTeeb42827.I" w:hAnsi="AdvTTeeb42827.I" w:cs="AdvTTeeb42827.I"/>
          <w:sz w:val="24"/>
          <w:szCs w:val="24"/>
        </w:rPr>
        <w:t>in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–phospholipid complex is more </w:t>
      </w:r>
      <w:r w:rsidRPr="007E3B3F">
        <w:rPr>
          <w:rFonts w:ascii="AdvTTeeb42827.I" w:hAnsi="AdvTTeeb42827.I" w:cs="AdvTTeeb42827.I"/>
          <w:sz w:val="24"/>
          <w:szCs w:val="24"/>
        </w:rPr>
        <w:t xml:space="preserve">compatibility to lipid than </w:t>
      </w:r>
      <w:proofErr w:type="spellStart"/>
      <w:r w:rsidRPr="007E3B3F">
        <w:rPr>
          <w:rFonts w:ascii="AdvTTeeb42827.I" w:hAnsi="AdvTTeeb42827.I" w:cs="AdvTTeeb42827.I"/>
          <w:sz w:val="24"/>
          <w:szCs w:val="24"/>
        </w:rPr>
        <w:t>saponi</w:t>
      </w:r>
      <w:r>
        <w:rPr>
          <w:rFonts w:ascii="AdvTTeeb42827.I" w:hAnsi="AdvTTeeb42827.I" w:cs="AdvTTeeb42827.I"/>
          <w:sz w:val="24"/>
          <w:szCs w:val="24"/>
        </w:rPr>
        <w:t>n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extract. Therefore, it can be </w:t>
      </w:r>
      <w:r w:rsidRPr="007E3B3F">
        <w:rPr>
          <w:rFonts w:ascii="AdvTTeeb42827.I" w:hAnsi="AdvTTeeb42827.I" w:cs="AdvTTeeb42827.I"/>
          <w:sz w:val="24"/>
          <w:szCs w:val="24"/>
        </w:rPr>
        <w:t>able to transport from a h</w:t>
      </w:r>
      <w:r>
        <w:rPr>
          <w:rFonts w:ascii="AdvTTeeb42827.I" w:hAnsi="AdvTTeeb42827.I" w:cs="AdvTTeeb42827.I"/>
          <w:sz w:val="24"/>
          <w:szCs w:val="24"/>
        </w:rPr>
        <w:t xml:space="preserve">ydrophilic environment into the </w:t>
      </w:r>
      <w:r w:rsidRPr="007E3B3F">
        <w:rPr>
          <w:rFonts w:ascii="AdvTTeeb42827.I" w:hAnsi="AdvTTeeb42827.I" w:cs="AdvTTeeb42827.I"/>
          <w:sz w:val="24"/>
          <w:szCs w:val="24"/>
        </w:rPr>
        <w:t>hydrophobic environment of the enterocyte cell membrane and</w:t>
      </w:r>
      <w:r w:rsidR="003C1BB0">
        <w:rPr>
          <w:rFonts w:ascii="AdvTTeeb42827.I" w:hAnsi="AdvTTeeb42827.I" w:cs="AdvTTeeb42827.I"/>
          <w:sz w:val="24"/>
          <w:szCs w:val="24"/>
        </w:rPr>
        <w:t xml:space="preserve"> from there into the cell.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Xie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et al. indicated that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P.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extract possesses si</w:t>
      </w:r>
      <w:r w:rsidR="003C1BB0">
        <w:rPr>
          <w:rFonts w:ascii="AdvTTeeb42827.I" w:hAnsi="AdvTTeeb42827.I" w:cs="AdvTTeeb42827.I"/>
          <w:sz w:val="24"/>
          <w:szCs w:val="24"/>
        </w:rPr>
        <w:t xml:space="preserve">gnificant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antiproliferative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</w:t>
      </w:r>
      <w:r w:rsidR="003C1BB0" w:rsidRPr="003C1BB0">
        <w:rPr>
          <w:rFonts w:ascii="AdvTTeeb42827.I" w:hAnsi="AdvTTeeb42827.I" w:cs="AdvTTeeb42827.I"/>
          <w:sz w:val="24"/>
          <w:szCs w:val="24"/>
        </w:rPr>
        <w:t>activities in human breast</w:t>
      </w:r>
      <w:r w:rsidR="003C1BB0">
        <w:rPr>
          <w:rFonts w:ascii="AdvTTeeb42827.I" w:hAnsi="AdvTTeeb42827.I" w:cs="AdvTTeeb42827.I"/>
          <w:sz w:val="24"/>
          <w:szCs w:val="24"/>
        </w:rPr>
        <w:t xml:space="preserve"> carcinoma MCF-7 cell lines.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They also identified that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gin</w:t>
      </w:r>
      <w:r w:rsidR="003C1BB0">
        <w:rPr>
          <w:rFonts w:ascii="AdvTTeeb42827.I" w:hAnsi="AdvTTeeb42827.I" w:cs="AdvTTeeb42827.I"/>
          <w:sz w:val="24"/>
          <w:szCs w:val="24"/>
        </w:rPr>
        <w:t>senoside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Rb1 is the responsible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chemical constituent of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antipr</w:t>
      </w:r>
      <w:r w:rsidR="003C1BB0">
        <w:rPr>
          <w:rFonts w:ascii="AdvTTeeb42827.I" w:hAnsi="AdvTTeeb42827.I" w:cs="AdvTTeeb42827.I"/>
          <w:sz w:val="24"/>
          <w:szCs w:val="24"/>
        </w:rPr>
        <w:t>oliferation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effects on the MCF-7 cells. </w:t>
      </w:r>
      <w:r w:rsidR="003C1BB0" w:rsidRPr="003C1BB0">
        <w:rPr>
          <w:rFonts w:ascii="AdvTTeeb42827.I" w:hAnsi="AdvTTeeb42827.I" w:cs="AdvTTeeb42827.I"/>
          <w:sz w:val="24"/>
          <w:szCs w:val="24"/>
        </w:rPr>
        <w:t>The present investigation revea</w:t>
      </w:r>
      <w:r w:rsidR="003C1BB0">
        <w:rPr>
          <w:rFonts w:ascii="AdvTTeeb42827.I" w:hAnsi="AdvTTeeb42827.I" w:cs="AdvTTeeb42827.I"/>
          <w:sz w:val="24"/>
          <w:szCs w:val="24"/>
        </w:rPr>
        <w:t xml:space="preserve">ls that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extract and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>–phospholipid complex</w:t>
      </w:r>
      <w:r w:rsidR="003C1BB0">
        <w:rPr>
          <w:rFonts w:ascii="AdvTTeeb42827.I" w:hAnsi="AdvTTeeb42827.I" w:cs="AdvTTeeb42827.I"/>
          <w:sz w:val="24"/>
          <w:szCs w:val="24"/>
        </w:rPr>
        <w:t xml:space="preserve"> exhibited potential anticancer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activity on DMBA-induced </w:t>
      </w:r>
      <w:r w:rsidR="003C1BB0">
        <w:rPr>
          <w:rFonts w:ascii="AdvTTeeb42827.I" w:hAnsi="AdvTTeeb42827.I" w:cs="AdvTTeeb42827.I"/>
          <w:sz w:val="24"/>
          <w:szCs w:val="24"/>
        </w:rPr>
        <w:t xml:space="preserve">mammary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tumors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in rats. </w:t>
      </w:r>
      <w:r w:rsidR="003C1BB0" w:rsidRPr="003C1BB0">
        <w:rPr>
          <w:rFonts w:ascii="AdvTTeeb42827.I" w:hAnsi="AdvTTeeb42827.I" w:cs="AdvTTeeb42827.I"/>
          <w:sz w:val="24"/>
          <w:szCs w:val="24"/>
        </w:rPr>
        <w:t>Our results showed that in a</w:t>
      </w:r>
      <w:r w:rsidR="003C1BB0">
        <w:rPr>
          <w:rFonts w:ascii="AdvTTeeb42827.I" w:hAnsi="AdvTTeeb42827.I" w:cs="AdvTTeeb42827.I"/>
          <w:sz w:val="24"/>
          <w:szCs w:val="24"/>
        </w:rPr>
        <w:t xml:space="preserve">ll the treated groups, the body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weight was slightly increased and the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volum</w:t>
      </w:r>
      <w:r w:rsidR="003C1BB0">
        <w:rPr>
          <w:rFonts w:ascii="AdvTTeeb42827.I" w:hAnsi="AdvTTeeb42827.I" w:cs="AdvTTeeb42827.I"/>
          <w:sz w:val="24"/>
          <w:szCs w:val="24"/>
        </w:rPr>
        <w:t xml:space="preserve">e was </w:t>
      </w:r>
      <w:r w:rsidR="003C1BB0" w:rsidRPr="003C1BB0">
        <w:rPr>
          <w:rFonts w:ascii="AdvTTeeb42827.I" w:hAnsi="AdvTTeeb42827.I" w:cs="AdvTTeeb42827.I"/>
          <w:sz w:val="24"/>
          <w:szCs w:val="24"/>
        </w:rPr>
        <w:t>decreased co</w:t>
      </w:r>
      <w:r w:rsidR="003C1BB0">
        <w:rPr>
          <w:rFonts w:ascii="AdvTTeeb42827.I" w:hAnsi="AdvTTeeb42827.I" w:cs="AdvTTeeb42827.I"/>
          <w:sz w:val="24"/>
          <w:szCs w:val="24"/>
        </w:rPr>
        <w:t xml:space="preserve">mpared with DMBA group. Moreover,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the percentage of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reduction in</w:t>
      </w:r>
      <w:r w:rsidR="003C1BB0">
        <w:rPr>
          <w:rFonts w:ascii="AdvTTeeb42827.I" w:hAnsi="AdvTTeeb42827.I" w:cs="AdvTTeeb42827.I"/>
          <w:sz w:val="24"/>
          <w:szCs w:val="24"/>
        </w:rPr>
        <w:t xml:space="preserve"> these groups was statistically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significant compared </w:t>
      </w:r>
      <w:r w:rsidR="003C1BB0">
        <w:rPr>
          <w:rFonts w:ascii="AdvTTeeb42827.I" w:hAnsi="AdvTTeeb42827.I" w:cs="AdvTTeeb42827.I"/>
          <w:sz w:val="24"/>
          <w:szCs w:val="24"/>
        </w:rPr>
        <w:t xml:space="preserve">with DMBA-group (P &lt; 0.05). Our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data are agreed with previous </w:t>
      </w:r>
      <w:r w:rsidR="003C1BB0">
        <w:rPr>
          <w:rFonts w:ascii="AdvTTeeb42827.I" w:hAnsi="AdvTTeeb42827.I" w:cs="AdvTTeeb42827.I"/>
          <w:sz w:val="24"/>
          <w:szCs w:val="24"/>
        </w:rPr>
        <w:t xml:space="preserve">study of Park et al. who showed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that water extract of P.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notogi</w:t>
      </w:r>
      <w:r w:rsidR="003C1BB0">
        <w:rPr>
          <w:rFonts w:ascii="AdvTTeeb42827.I" w:hAnsi="AdvTTeeb42827.I" w:cs="AdvTTeeb42827.I"/>
          <w:sz w:val="24"/>
          <w:szCs w:val="24"/>
        </w:rPr>
        <w:t>nseng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had potential capacity to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inhibit the growth of solid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tum</w:t>
      </w:r>
      <w:r w:rsidR="003C1BB0">
        <w:rPr>
          <w:rFonts w:ascii="AdvTTeeb42827.I" w:hAnsi="AdvTTeeb42827.I" w:cs="AdvTTeeb42827.I"/>
          <w:sz w:val="24"/>
          <w:szCs w:val="24"/>
        </w:rPr>
        <w:t>ors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induced by NCI-H460 in mice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. They reported that </w:t>
      </w:r>
      <w:r w:rsidR="003C1BB0">
        <w:rPr>
          <w:rFonts w:ascii="AdvTTeeb42827.I" w:hAnsi="AdvTTeeb42827.I" w:cs="AdvTTeeb42827.I"/>
          <w:sz w:val="24"/>
          <w:szCs w:val="24"/>
        </w:rPr>
        <w:t xml:space="preserve">the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weight and volume had </w:t>
      </w:r>
      <w:r w:rsidR="003C1BB0" w:rsidRPr="003C1BB0">
        <w:rPr>
          <w:rFonts w:ascii="AdvTTeeb42827.I" w:hAnsi="AdvTTeeb42827.I" w:cs="AdvTTeeb42827.I"/>
          <w:sz w:val="24"/>
          <w:szCs w:val="24"/>
        </w:rPr>
        <w:t>decreased and the mean</w:t>
      </w:r>
      <w:r w:rsidR="003C1BB0">
        <w:rPr>
          <w:rFonts w:ascii="AdvTTeeb42827.I" w:hAnsi="AdvTTeeb42827.I" w:cs="AdvTTeeb42827.I"/>
          <w:sz w:val="24"/>
          <w:szCs w:val="24"/>
        </w:rPr>
        <w:t xml:space="preserve"> survival time of mice was also increased. </w:t>
      </w:r>
      <w:r w:rsidR="003C1BB0" w:rsidRPr="003C1BB0">
        <w:rPr>
          <w:rFonts w:ascii="AdvTTeeb42827.I" w:hAnsi="AdvTTeeb42827.I" w:cs="AdvTTeeb42827.I"/>
          <w:sz w:val="24"/>
          <w:szCs w:val="24"/>
        </w:rPr>
        <w:t>DMBA is a carcinogen whi</w:t>
      </w:r>
      <w:r w:rsidR="003C1BB0">
        <w:rPr>
          <w:rFonts w:ascii="AdvTTeeb42827.I" w:hAnsi="AdvTTeeb42827.I" w:cs="AdvTTeeb42827.I"/>
          <w:sz w:val="24"/>
          <w:szCs w:val="24"/>
        </w:rPr>
        <w:t xml:space="preserve">ch can produce free radical and </w:t>
      </w:r>
      <w:r w:rsidR="003C1BB0" w:rsidRPr="003C1BB0">
        <w:rPr>
          <w:rFonts w:ascii="AdvTTeeb42827.I" w:hAnsi="AdvTTeeb42827.I" w:cs="AdvTTeeb42827.I"/>
          <w:sz w:val="24"/>
          <w:szCs w:val="24"/>
        </w:rPr>
        <w:t>generate oxidative stress to</w:t>
      </w:r>
      <w:r w:rsidR="003C1BB0">
        <w:rPr>
          <w:rFonts w:ascii="AdvTTeeb42827.I" w:hAnsi="AdvTTeeb42827.I" w:cs="AdvTTeeb42827.I"/>
          <w:sz w:val="24"/>
          <w:szCs w:val="24"/>
        </w:rPr>
        <w:t xml:space="preserve"> produce deleterious effects by starting lipid peroxidation</w:t>
      </w:r>
      <w:r w:rsidR="003C1BB0" w:rsidRPr="003C1BB0">
        <w:rPr>
          <w:rFonts w:ascii="AdvTTeeb42827.I" w:hAnsi="AdvTTeeb42827.I" w:cs="AdvTTeeb42827.I"/>
          <w:sz w:val="24"/>
          <w:szCs w:val="24"/>
        </w:rPr>
        <w:t>.</w:t>
      </w:r>
      <w:r w:rsidR="003C1BB0">
        <w:rPr>
          <w:rFonts w:ascii="AdvTTeeb42827.I" w:hAnsi="AdvTTeeb42827.I" w:cs="AdvTTeeb42827.I"/>
          <w:sz w:val="24"/>
          <w:szCs w:val="24"/>
        </w:rPr>
        <w:t xml:space="preserve"> It has been used to induce the </w:t>
      </w:r>
      <w:r w:rsidR="003C1BB0" w:rsidRPr="003C1BB0">
        <w:rPr>
          <w:rFonts w:ascii="AdvTTeeb42827.I" w:hAnsi="AdvTTeeb42827.I" w:cs="AdvTTeeb42827.I"/>
          <w:sz w:val="24"/>
          <w:szCs w:val="24"/>
        </w:rPr>
        <w:t>mammary carcinogenesis in</w:t>
      </w:r>
      <w:r w:rsidR="003C1BB0">
        <w:rPr>
          <w:rFonts w:ascii="AdvTTeeb42827.I" w:hAnsi="AdvTTeeb42827.I" w:cs="AdvTTeeb42827.I"/>
          <w:sz w:val="24"/>
          <w:szCs w:val="24"/>
        </w:rPr>
        <w:t xml:space="preserve"> animals in many studies. In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m</w:t>
      </w:r>
      <w:r w:rsidR="003C1BB0" w:rsidRPr="003C1BB0">
        <w:rPr>
          <w:rFonts w:ascii="AdvTTeeb42827.I" w:hAnsi="AdvTTeeb42827.I" w:cs="AdvTTeeb42827.I"/>
          <w:sz w:val="24"/>
          <w:szCs w:val="24"/>
        </w:rPr>
        <w:t>our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study, the adm</w:t>
      </w:r>
      <w:r w:rsidR="003C1BB0">
        <w:rPr>
          <w:rFonts w:ascii="AdvTTeeb42827.I" w:hAnsi="AdvTTeeb42827.I" w:cs="AdvTTeeb42827.I"/>
          <w:sz w:val="24"/>
          <w:szCs w:val="24"/>
        </w:rPr>
        <w:t xml:space="preserve">inistration of DMBA in rats was </w:t>
      </w:r>
      <w:r w:rsidR="003C1BB0" w:rsidRPr="003C1BB0">
        <w:rPr>
          <w:rFonts w:ascii="AdvTTeeb42827.I" w:hAnsi="AdvTTeeb42827.I" w:cs="AdvTTeeb42827.I"/>
          <w:sz w:val="24"/>
          <w:szCs w:val="24"/>
        </w:rPr>
        <w:t>accompanied by significant inc</w:t>
      </w:r>
      <w:r w:rsidR="003C1BB0">
        <w:rPr>
          <w:rFonts w:ascii="AdvTTeeb42827.I" w:hAnsi="AdvTTeeb42827.I" w:cs="AdvTTeeb42827.I"/>
          <w:sz w:val="24"/>
          <w:szCs w:val="24"/>
        </w:rPr>
        <w:t xml:space="preserve">rease in lipid peroxidation and </w:t>
      </w:r>
      <w:r w:rsidR="003C1BB0" w:rsidRPr="003C1BB0">
        <w:rPr>
          <w:rFonts w:ascii="AdvTTeeb42827.I" w:hAnsi="AdvTTeeb42827.I" w:cs="AdvTTeeb42827.I"/>
          <w:sz w:val="24"/>
          <w:szCs w:val="24"/>
        </w:rPr>
        <w:t>decrease in the activities of a</w:t>
      </w:r>
      <w:r w:rsidR="003C1BB0">
        <w:rPr>
          <w:rFonts w:ascii="AdvTTeeb42827.I" w:hAnsi="AdvTTeeb42827.I" w:cs="AdvTTeeb42827.I"/>
          <w:sz w:val="24"/>
          <w:szCs w:val="24"/>
        </w:rPr>
        <w:t xml:space="preserve">ntioxidant enzymes. Our results </w:t>
      </w:r>
      <w:r w:rsidR="003C1BB0" w:rsidRPr="003C1BB0">
        <w:rPr>
          <w:rFonts w:ascii="AdvTTeeb42827.I" w:hAnsi="AdvTTeeb42827.I" w:cs="AdvTTeeb42827.I"/>
          <w:sz w:val="24"/>
          <w:szCs w:val="24"/>
        </w:rPr>
        <w:t>were similar to several previo</w:t>
      </w:r>
      <w:r w:rsidR="003C1BB0">
        <w:rPr>
          <w:rFonts w:ascii="AdvTTeeb42827.I" w:hAnsi="AdvTTeeb42827.I" w:cs="AdvTTeeb42827.I"/>
          <w:sz w:val="24"/>
          <w:szCs w:val="24"/>
        </w:rPr>
        <w:t xml:space="preserve">us studies.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Selamoglu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has shown </w:t>
      </w:r>
      <w:r w:rsidR="003C1BB0" w:rsidRPr="003C1BB0">
        <w:rPr>
          <w:rFonts w:ascii="AdvTTeeb42827.I" w:hAnsi="AdvTTeeb42827.I" w:cs="AdvTTeeb42827.I"/>
          <w:sz w:val="24"/>
          <w:szCs w:val="24"/>
        </w:rPr>
        <w:t>that DMBA induced significant</w:t>
      </w:r>
      <w:r w:rsidR="003C1BB0">
        <w:rPr>
          <w:rFonts w:ascii="AdvTTeeb42827.I" w:hAnsi="AdvTTeeb42827.I" w:cs="AdvTTeeb42827.I"/>
          <w:sz w:val="24"/>
          <w:szCs w:val="24"/>
        </w:rPr>
        <w:t xml:space="preserve"> decrease in the levels of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GPx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,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CAT, glutathione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reductase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acti</w:t>
      </w:r>
      <w:r w:rsidR="003C1BB0">
        <w:rPr>
          <w:rFonts w:ascii="AdvTTeeb42827.I" w:hAnsi="AdvTTeeb42827.I" w:cs="AdvTTeeb42827.I"/>
          <w:sz w:val="24"/>
          <w:szCs w:val="24"/>
        </w:rPr>
        <w:t xml:space="preserve">vities of erythrocyte and total </w:t>
      </w:r>
      <w:r w:rsidR="003C1BB0" w:rsidRPr="003C1BB0">
        <w:rPr>
          <w:rFonts w:ascii="AdvTTeeb42827.I" w:hAnsi="AdvTTeeb42827.I" w:cs="AdvTTeeb42827.I"/>
          <w:sz w:val="24"/>
          <w:szCs w:val="24"/>
        </w:rPr>
        <w:t>glutathione level and increas</w:t>
      </w:r>
      <w:r w:rsidR="003C1BB0">
        <w:rPr>
          <w:rFonts w:ascii="AdvTTeeb42827.I" w:hAnsi="AdvTTeeb42827.I" w:cs="AdvTTeeb42827.I"/>
          <w:sz w:val="24"/>
          <w:szCs w:val="24"/>
        </w:rPr>
        <w:t xml:space="preserve">e in MDA levels in adult female 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Wistar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rats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.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Padmavathi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et</w:t>
      </w:r>
      <w:r w:rsidR="003C1BB0">
        <w:rPr>
          <w:rFonts w:ascii="AdvTTeeb42827.I" w:hAnsi="AdvTTeeb42827.I" w:cs="AdvTTeeb42827.I"/>
          <w:sz w:val="24"/>
          <w:szCs w:val="24"/>
        </w:rPr>
        <w:t xml:space="preserve"> al. also showed an increase in </w:t>
      </w:r>
      <w:r w:rsidR="003C1BB0" w:rsidRPr="003C1BB0">
        <w:rPr>
          <w:rFonts w:ascii="AdvTTeeb42827.I" w:hAnsi="AdvTTeeb42827.I" w:cs="AdvTTeeb42827.I"/>
          <w:sz w:val="24"/>
          <w:szCs w:val="24"/>
        </w:rPr>
        <w:t>the extent of lipid peroxidation a</w:t>
      </w:r>
      <w:r w:rsidR="003C1BB0">
        <w:rPr>
          <w:rFonts w:ascii="AdvTTeeb42827.I" w:hAnsi="AdvTTeeb42827.I" w:cs="AdvTTeeb42827.I"/>
          <w:sz w:val="24"/>
          <w:szCs w:val="24"/>
        </w:rPr>
        <w:t xml:space="preserve">nd a decrease in the activities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of SOD, CAT,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GPx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and no</w:t>
      </w:r>
      <w:r w:rsidR="003C1BB0">
        <w:rPr>
          <w:rFonts w:ascii="AdvTTeeb42827.I" w:hAnsi="AdvTTeeb42827.I" w:cs="AdvTTeeb42827.I"/>
          <w:sz w:val="24"/>
          <w:szCs w:val="24"/>
        </w:rPr>
        <w:t>n-</w:t>
      </w:r>
      <w:proofErr w:type="spellStart"/>
      <w:r w:rsidR="003C1BB0">
        <w:rPr>
          <w:rFonts w:ascii="AdvTTeeb42827.I" w:hAnsi="AdvTTeeb42827.I" w:cs="AdvTTeeb42827.I"/>
          <w:sz w:val="24"/>
          <w:szCs w:val="24"/>
        </w:rPr>
        <w:t>enzymic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antioxidants (reduced </w:t>
      </w:r>
      <w:r w:rsidR="003C1BB0" w:rsidRPr="003C1BB0">
        <w:rPr>
          <w:rFonts w:ascii="AdvTTeeb42827.I" w:hAnsi="AdvTTeeb42827.I" w:cs="AdvTTeeb42827.I"/>
          <w:sz w:val="24"/>
          <w:szCs w:val="24"/>
        </w:rPr>
        <w:t>glutathione, vitamin C and vi</w:t>
      </w:r>
      <w:r w:rsidR="003C1BB0">
        <w:rPr>
          <w:rFonts w:ascii="AdvTTeeb42827.I" w:hAnsi="AdvTTeeb42827.I" w:cs="AdvTTeeb42827.I"/>
          <w:sz w:val="24"/>
          <w:szCs w:val="24"/>
        </w:rPr>
        <w:t xml:space="preserve">tamin E) levels on DMBA-induced </w:t>
      </w:r>
      <w:r w:rsidR="003C1BB0" w:rsidRPr="003C1BB0">
        <w:rPr>
          <w:rFonts w:ascii="AdvTTeeb42827.I" w:hAnsi="AdvTTeeb42827.I" w:cs="AdvTTeeb42827.I"/>
          <w:sz w:val="24"/>
          <w:szCs w:val="24"/>
        </w:rPr>
        <w:t>mam</w:t>
      </w:r>
      <w:r w:rsidR="003C1BB0">
        <w:rPr>
          <w:rFonts w:ascii="AdvTTeeb42827.I" w:hAnsi="AdvTTeeb42827.I" w:cs="AdvTTeeb42827.I"/>
          <w:sz w:val="24"/>
          <w:szCs w:val="24"/>
        </w:rPr>
        <w:t>mary carcinogenesis in rats. It is well known that O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  <w:vertAlign w:val="superscript"/>
        </w:rPr>
        <w:t>−</w:t>
      </w:r>
      <w:r w:rsidR="003C1BB0" w:rsidRPr="003C1BB0">
        <w:rPr>
          <w:rFonts w:ascii="AdvTTeeb42827.I" w:hAnsi="AdvTTeeb42827.I" w:cs="AdvTTeeb42827.I"/>
          <w:sz w:val="24"/>
          <w:szCs w:val="24"/>
        </w:rPr>
        <w:t>, H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</w:rPr>
        <w:t>O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>
        <w:rPr>
          <w:rFonts w:ascii="AdvTTeeb42827.I" w:hAnsi="AdvTTeeb42827.I" w:cs="AdvTTeeb42827.I"/>
          <w:sz w:val="24"/>
          <w:szCs w:val="24"/>
        </w:rPr>
        <w:t xml:space="preserve"> and OH play an important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role in carcinogenesis. SOD, CAT and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GP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x</w:t>
      </w:r>
      <w:proofErr w:type="spellEnd"/>
      <w:r w:rsidR="003C1BB0">
        <w:rPr>
          <w:rFonts w:ascii="AdvTTeeb42827.I" w:hAnsi="AdvTTeeb42827.I" w:cs="AdvTTeeb42827.I"/>
          <w:sz w:val="24"/>
          <w:szCs w:val="24"/>
        </w:rPr>
        <w:t xml:space="preserve"> are principally </w:t>
      </w:r>
      <w:r w:rsidR="003C1BB0" w:rsidRPr="003C1BB0">
        <w:rPr>
          <w:rFonts w:ascii="AdvTTeeb42827.I" w:hAnsi="AdvTTeeb42827.I" w:cs="AdvTTeeb42827.I"/>
          <w:sz w:val="24"/>
          <w:szCs w:val="24"/>
        </w:rPr>
        <w:t>antioxidant enzymes, scavenging</w:t>
      </w:r>
      <w:r w:rsidR="003C1BB0">
        <w:rPr>
          <w:rFonts w:ascii="AdvTTeeb42827.I" w:hAnsi="AdvTTeeb42827.I" w:cs="AdvTTeeb42827.I"/>
          <w:sz w:val="24"/>
          <w:szCs w:val="24"/>
        </w:rPr>
        <w:t xml:space="preserve"> free radical, preventing lipid </w:t>
      </w:r>
      <w:r w:rsidR="003C1BB0" w:rsidRPr="003C1BB0">
        <w:rPr>
          <w:rFonts w:ascii="AdvTTeeb42827.I" w:hAnsi="AdvTTeeb42827.I" w:cs="AdvTTeeb42827.I"/>
          <w:sz w:val="24"/>
          <w:szCs w:val="24"/>
        </w:rPr>
        <w:t>peroxidation and protecting cel</w:t>
      </w:r>
      <w:r w:rsidR="003C1BB0">
        <w:rPr>
          <w:rFonts w:ascii="AdvTTeeb42827.I" w:hAnsi="AdvTTeeb42827.I" w:cs="AdvTTeeb42827.I"/>
          <w:sz w:val="24"/>
          <w:szCs w:val="24"/>
        </w:rPr>
        <w:t xml:space="preserve">lular and molecular against ROS </w:t>
      </w:r>
      <w:r w:rsidR="003C1BB0" w:rsidRPr="003C1BB0">
        <w:rPr>
          <w:rFonts w:ascii="AdvTTeeb42827.I" w:hAnsi="AdvTTeeb42827.I" w:cs="AdvTTeeb42827.I"/>
          <w:sz w:val="24"/>
          <w:szCs w:val="24"/>
        </w:rPr>
        <w:t>damages. The biochemical f</w:t>
      </w:r>
      <w:r w:rsidR="003C1BB0">
        <w:rPr>
          <w:rFonts w:ascii="AdvTTeeb42827.I" w:hAnsi="AdvTTeeb42827.I" w:cs="AdvTTeeb42827.I"/>
          <w:sz w:val="24"/>
          <w:szCs w:val="24"/>
        </w:rPr>
        <w:t>unction of SOD is to convert O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  <w:vertAlign w:val="superscript"/>
        </w:rPr>
        <w:t>−</w:t>
      </w:r>
      <w:r w:rsidR="003C1BB0">
        <w:rPr>
          <w:rFonts w:ascii="AdvTTeeb42827.I" w:hAnsi="AdvTTeeb42827.I" w:cs="AdvTTeeb42827.I"/>
          <w:sz w:val="24"/>
          <w:szCs w:val="24"/>
          <w:vertAlign w:val="superscript"/>
        </w:rPr>
        <w:t xml:space="preserve"> </w:t>
      </w:r>
      <w:r w:rsidR="003C1BB0" w:rsidRPr="003C1BB0">
        <w:rPr>
          <w:rFonts w:ascii="AdvTTeeb42827.I" w:hAnsi="AdvTTeeb42827.I" w:cs="AdvTTeeb42827.I"/>
          <w:sz w:val="24"/>
          <w:szCs w:val="24"/>
        </w:rPr>
        <w:t>to O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 and H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</w:rPr>
        <w:t>O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</w:rPr>
        <w:t>. Then H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</w:rPr>
        <w:t>O</w:t>
      </w:r>
      <w:r w:rsidR="003C1BB0" w:rsidRPr="003C1BB0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 is further converted to water and O</w:t>
      </w:r>
      <w:r w:rsidR="003C1BB0" w:rsidRPr="002E58AF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2E58AF">
        <w:rPr>
          <w:rFonts w:ascii="AdvTTeeb42827.I" w:hAnsi="AdvTTeeb42827.I" w:cs="AdvTTeeb42827.I"/>
          <w:sz w:val="24"/>
          <w:szCs w:val="24"/>
        </w:rPr>
        <w:t xml:space="preserve">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by CAT.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GPx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reduce</w:t>
      </w:r>
      <w:r w:rsidR="002E58AF">
        <w:rPr>
          <w:rFonts w:ascii="AdvTTeeb42827.I" w:hAnsi="AdvTTeeb42827.I" w:cs="AdvTTeeb42827.I"/>
          <w:sz w:val="24"/>
          <w:szCs w:val="24"/>
        </w:rPr>
        <w:t xml:space="preserve">s lipid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hydroperoxides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to their </w:t>
      </w:r>
      <w:r w:rsidR="003C1BB0" w:rsidRPr="003C1BB0">
        <w:rPr>
          <w:rFonts w:ascii="AdvTTeeb42827.I" w:hAnsi="AdvTTeeb42827.I" w:cs="AdvTTeeb42827.I"/>
          <w:sz w:val="24"/>
          <w:szCs w:val="24"/>
        </w:rPr>
        <w:t>corresponding alcohols and reduces free H</w:t>
      </w:r>
      <w:r w:rsidR="003C1BB0" w:rsidRPr="002E58AF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3C1BB0" w:rsidRPr="003C1BB0">
        <w:rPr>
          <w:rFonts w:ascii="AdvTTeeb42827.I" w:hAnsi="AdvTTeeb42827.I" w:cs="AdvTTeeb42827.I"/>
          <w:sz w:val="24"/>
          <w:szCs w:val="24"/>
        </w:rPr>
        <w:t>O</w:t>
      </w:r>
      <w:r w:rsidR="003C1BB0" w:rsidRPr="002E58AF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2E58AF">
        <w:rPr>
          <w:rFonts w:ascii="AdvTTeeb42827.I" w:hAnsi="AdvTTeeb42827.I" w:cs="AdvTTeeb42827.I"/>
          <w:sz w:val="24"/>
          <w:szCs w:val="24"/>
        </w:rPr>
        <w:t xml:space="preserve"> to water. </w:t>
      </w:r>
      <w:r w:rsidR="003C1BB0" w:rsidRPr="003C1BB0">
        <w:rPr>
          <w:rFonts w:ascii="AdvTTeeb42827.I" w:hAnsi="AdvTTeeb42827.I" w:cs="AdvTTeeb42827.I"/>
          <w:sz w:val="24"/>
          <w:szCs w:val="24"/>
        </w:rPr>
        <w:t>Previous study has shown that</w:t>
      </w:r>
      <w:r w:rsidR="002E58AF">
        <w:rPr>
          <w:rFonts w:ascii="AdvTTeeb42827.I" w:hAnsi="AdvTTeeb42827.I" w:cs="AdvTTeeb42827.I"/>
          <w:sz w:val="24"/>
          <w:szCs w:val="24"/>
        </w:rPr>
        <w:t xml:space="preserve"> the antioxidant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defense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system </w:t>
      </w:r>
      <w:r w:rsidR="003C1BB0" w:rsidRPr="003C1BB0">
        <w:rPr>
          <w:rFonts w:ascii="AdvTTeeb42827.I" w:hAnsi="AdvTTeeb42827.I" w:cs="AdvTTeeb42827.I"/>
          <w:sz w:val="24"/>
          <w:szCs w:val="24"/>
        </w:rPr>
        <w:t>was alter</w:t>
      </w:r>
      <w:r w:rsidR="002E58AF">
        <w:rPr>
          <w:rFonts w:ascii="AdvTTeeb42827.I" w:hAnsi="AdvTTeeb42827.I" w:cs="AdvTTeeb42827.I"/>
          <w:sz w:val="24"/>
          <w:szCs w:val="24"/>
        </w:rPr>
        <w:t xml:space="preserve">ed in cancerous breast tissues. Our study has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demonstrated that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</w:t>
      </w:r>
      <w:r w:rsidR="002E58AF">
        <w:rPr>
          <w:rFonts w:ascii="AdvTTeeb42827.I" w:hAnsi="AdvTTeeb42827.I" w:cs="AdvTTeeb42827.I"/>
          <w:sz w:val="24"/>
          <w:szCs w:val="24"/>
        </w:rPr>
        <w:t xml:space="preserve">extract from P.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and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>–phospholipid co</w:t>
      </w:r>
      <w:r w:rsidR="002E58AF">
        <w:rPr>
          <w:rFonts w:ascii="AdvTTeeb42827.I" w:hAnsi="AdvTTeeb42827.I" w:cs="AdvTTeeb42827.I"/>
          <w:sz w:val="24"/>
          <w:szCs w:val="24"/>
        </w:rPr>
        <w:t xml:space="preserve">mplex could increase the CAT's,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SOD's,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GPx's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activities and at t</w:t>
      </w:r>
      <w:r w:rsidR="002E58AF">
        <w:rPr>
          <w:rFonts w:ascii="AdvTTeeb42827.I" w:hAnsi="AdvTTeeb42827.I" w:cs="AdvTTeeb42827.I"/>
          <w:sz w:val="24"/>
          <w:szCs w:val="24"/>
        </w:rPr>
        <w:t xml:space="preserve">he same time decrease the level </w:t>
      </w:r>
      <w:r w:rsidR="003C1BB0" w:rsidRPr="003C1BB0">
        <w:rPr>
          <w:rFonts w:ascii="AdvTTeeb42827.I" w:hAnsi="AdvTTeeb42827.I" w:cs="AdvTTeeb42827.I"/>
          <w:sz w:val="24"/>
          <w:szCs w:val="24"/>
        </w:rPr>
        <w:t>of lipid peroxidation. In the pr</w:t>
      </w:r>
      <w:r w:rsidR="002E58AF">
        <w:rPr>
          <w:rFonts w:ascii="AdvTTeeb42827.I" w:hAnsi="AdvTTeeb42827.I" w:cs="AdvTTeeb42827.I"/>
          <w:sz w:val="24"/>
          <w:szCs w:val="24"/>
        </w:rPr>
        <w:t xml:space="preserve">esent study, antioxidant enzyme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activities of CAT, SOD and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GP</w:t>
      </w:r>
      <w:r w:rsidR="003C1BB0" w:rsidRPr="002E58AF">
        <w:rPr>
          <w:rFonts w:ascii="AdvTTeeb42827.I" w:hAnsi="AdvTTeeb42827.I" w:cs="AdvTTeeb42827.I"/>
          <w:sz w:val="24"/>
          <w:szCs w:val="24"/>
          <w:vertAlign w:val="subscript"/>
        </w:rPr>
        <w:t>x</w:t>
      </w:r>
      <w:proofErr w:type="spellEnd"/>
      <w:r w:rsidR="003C1BB0" w:rsidRPr="002E58AF">
        <w:rPr>
          <w:rFonts w:ascii="AdvTTeeb42827.I" w:hAnsi="AdvTTeeb42827.I" w:cs="AdvTTeeb42827.I"/>
          <w:sz w:val="24"/>
          <w:szCs w:val="24"/>
          <w:vertAlign w:val="subscript"/>
        </w:rPr>
        <w:t xml:space="preserve"> </w:t>
      </w:r>
      <w:r w:rsidR="002E58AF">
        <w:rPr>
          <w:rFonts w:ascii="AdvTTeeb42827.I" w:hAnsi="AdvTTeeb42827.I" w:cs="AdvTTeeb42827.I"/>
          <w:sz w:val="24"/>
          <w:szCs w:val="24"/>
        </w:rPr>
        <w:t xml:space="preserve">were significantly high in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450 and Sap 150 t</w:t>
      </w:r>
      <w:r w:rsidR="002E58AF">
        <w:rPr>
          <w:rFonts w:ascii="AdvTTeeb42827.I" w:hAnsi="AdvTTeeb42827.I" w:cs="AdvTTeeb42827.I"/>
          <w:sz w:val="24"/>
          <w:szCs w:val="24"/>
        </w:rPr>
        <w:t xml:space="preserve">reated-groups compared with the </w:t>
      </w:r>
      <w:r w:rsidR="003C1BB0" w:rsidRPr="003C1BB0">
        <w:rPr>
          <w:rFonts w:ascii="AdvTTeeb42827.I" w:hAnsi="AdvTTeeb42827.I" w:cs="AdvTTeeb42827.I"/>
          <w:sz w:val="24"/>
          <w:szCs w:val="24"/>
        </w:rPr>
        <w:t>DMBA group. Our data agreed w</w:t>
      </w:r>
      <w:r w:rsidR="002E58AF">
        <w:rPr>
          <w:rFonts w:ascii="AdvTTeeb42827.I" w:hAnsi="AdvTTeeb42827.I" w:cs="AdvTTeeb42827.I"/>
          <w:sz w:val="24"/>
          <w:szCs w:val="24"/>
        </w:rPr>
        <w:t xml:space="preserve">ith the study of Han et al. </w:t>
      </w:r>
      <w:r w:rsidR="003C1BB0" w:rsidRPr="003C1BB0">
        <w:rPr>
          <w:rFonts w:ascii="AdvTTeeb42827.I" w:hAnsi="AdvTTeeb42827.I" w:cs="AdvTTeeb42827.I"/>
          <w:sz w:val="24"/>
          <w:szCs w:val="24"/>
        </w:rPr>
        <w:t>They revealed that the extracts</w:t>
      </w:r>
      <w:r w:rsidR="002E58AF">
        <w:rPr>
          <w:rFonts w:ascii="AdvTTeeb42827.I" w:hAnsi="AdvTTeeb42827.I" w:cs="AdvTTeeb42827.I"/>
          <w:sz w:val="24"/>
          <w:szCs w:val="24"/>
        </w:rPr>
        <w:t xml:space="preserve"> of P.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could reduce </w:t>
      </w:r>
      <w:r w:rsidR="003C1BB0" w:rsidRPr="003C1BB0">
        <w:rPr>
          <w:rFonts w:ascii="AdvTTeeb42827.I" w:hAnsi="AdvTTeeb42827.I" w:cs="AdvTTeeb42827.I"/>
          <w:sz w:val="24"/>
          <w:szCs w:val="24"/>
        </w:rPr>
        <w:t>the oxidative stress on an</w:t>
      </w:r>
      <w:r w:rsidR="002E58AF">
        <w:rPr>
          <w:rFonts w:ascii="AdvTTeeb42827.I" w:hAnsi="AdvTTeeb42827.I" w:cs="AdvTTeeb42827.I"/>
          <w:sz w:val="24"/>
          <w:szCs w:val="24"/>
        </w:rPr>
        <w:t xml:space="preserve">ti-myocardial ischemia injuries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in vivo by decreasing MDA level </w:t>
      </w:r>
      <w:r w:rsidR="002E58AF">
        <w:rPr>
          <w:rFonts w:ascii="AdvTTeeb42827.I" w:hAnsi="AdvTTeeb42827.I" w:cs="AdvTTeeb42827.I"/>
          <w:sz w:val="24"/>
          <w:szCs w:val="24"/>
        </w:rPr>
        <w:t xml:space="preserve">and elevating the activities of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SOD and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GP</w:t>
      </w:r>
      <w:r w:rsidR="003C1BB0" w:rsidRPr="002E58AF">
        <w:rPr>
          <w:rFonts w:ascii="AdvTTeeb42827.I" w:hAnsi="AdvTTeeb42827.I" w:cs="AdvTTeeb42827.I"/>
          <w:sz w:val="28"/>
          <w:szCs w:val="28"/>
          <w:vertAlign w:val="subscript"/>
        </w:rPr>
        <w:t>x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.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Ginsenosid</w:t>
      </w:r>
      <w:r w:rsidR="002E58AF">
        <w:rPr>
          <w:rFonts w:ascii="AdvTTeeb42827.I" w:hAnsi="AdvTTeeb42827.I" w:cs="AdvTTeeb42827.I"/>
          <w:sz w:val="24"/>
          <w:szCs w:val="24"/>
        </w:rPr>
        <w:t>e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Rd, one of the main compounds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in P.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, has a </w:t>
      </w:r>
      <w:r w:rsidR="002E58AF">
        <w:rPr>
          <w:rFonts w:ascii="AdvTTeeb42827.I" w:hAnsi="AdvTTeeb42827.I" w:cs="AdvTTeeb42827.I"/>
          <w:sz w:val="24"/>
          <w:szCs w:val="24"/>
        </w:rPr>
        <w:t xml:space="preserve">potential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neuroprotective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agent </w:t>
      </w:r>
      <w:r w:rsidR="003C1BB0" w:rsidRPr="003C1BB0">
        <w:rPr>
          <w:rFonts w:ascii="AdvTTeeb42827.I" w:hAnsi="AdvTTeeb42827.I" w:cs="AdvTTeeb42827.I"/>
          <w:sz w:val="24"/>
          <w:szCs w:val="24"/>
        </w:rPr>
        <w:t>for cerebral ischemic injury by i</w:t>
      </w:r>
      <w:r w:rsidR="002E58AF">
        <w:rPr>
          <w:rFonts w:ascii="AdvTTeeb42827.I" w:hAnsi="AdvTTeeb42827.I" w:cs="AdvTTeeb42827.I"/>
          <w:sz w:val="24"/>
          <w:szCs w:val="24"/>
        </w:rPr>
        <w:t xml:space="preserve">ncreasing L-glutathione content </w:t>
      </w:r>
      <w:r w:rsidR="003C1BB0" w:rsidRPr="003C1BB0">
        <w:rPr>
          <w:rFonts w:ascii="AdvTTeeb42827.I" w:hAnsi="AdvTTeeb42827.I" w:cs="AdvTTeeb42827.I"/>
          <w:sz w:val="24"/>
          <w:szCs w:val="24"/>
        </w:rPr>
        <w:t xml:space="preserve">and improving antioxidant activity of CAT, SOD and </w:t>
      </w:r>
      <w:proofErr w:type="spellStart"/>
      <w:r w:rsidR="003C1BB0" w:rsidRPr="003C1BB0">
        <w:rPr>
          <w:rFonts w:ascii="AdvTTeeb42827.I" w:hAnsi="AdvTTeeb42827.I" w:cs="AdvTTeeb42827.I"/>
          <w:sz w:val="24"/>
          <w:szCs w:val="24"/>
        </w:rPr>
        <w:t>GP</w:t>
      </w:r>
      <w:r w:rsidR="003C1BB0" w:rsidRPr="002E58AF">
        <w:rPr>
          <w:rFonts w:ascii="AdvTTeeb42827.I" w:hAnsi="AdvTTeeb42827.I" w:cs="AdvTTeeb42827.I"/>
          <w:sz w:val="28"/>
          <w:szCs w:val="28"/>
          <w:vertAlign w:val="subscript"/>
        </w:rPr>
        <w:t>x</w:t>
      </w:r>
      <w:proofErr w:type="spellEnd"/>
      <w:r w:rsidR="003C1BB0" w:rsidRPr="003C1BB0">
        <w:rPr>
          <w:rFonts w:ascii="AdvTTeeb42827.I" w:hAnsi="AdvTTeeb42827.I" w:cs="AdvTTeeb42827.I"/>
          <w:sz w:val="24"/>
          <w:szCs w:val="24"/>
        </w:rPr>
        <w:t xml:space="preserve"> in</w:t>
      </w:r>
      <w:r w:rsidR="002E58AF">
        <w:rPr>
          <w:rFonts w:ascii="AdvTTeeb42827.I" w:hAnsi="AdvTTeeb42827.I" w:cs="AdvTTeeb42827.I"/>
          <w:sz w:val="24"/>
          <w:szCs w:val="24"/>
        </w:rPr>
        <w:t xml:space="preserve"> hippocampal neurons.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Ginsenoside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Rd </w:t>
      </w:r>
      <w:r w:rsidR="002E58AF">
        <w:rPr>
          <w:rFonts w:ascii="AdvTTeeb42827.I" w:hAnsi="AdvTTeeb42827.I" w:cs="AdvTTeeb42827.I"/>
          <w:sz w:val="24"/>
          <w:szCs w:val="24"/>
        </w:rPr>
        <w:lastRenderedPageBreak/>
        <w:t xml:space="preserve">also reduced the </w:t>
      </w:r>
      <w:r w:rsidR="003C1BB0" w:rsidRPr="003C1BB0">
        <w:rPr>
          <w:rFonts w:ascii="AdvTTeeb42827.I" w:hAnsi="AdvTTeeb42827.I" w:cs="AdvTTeeb42827.I"/>
          <w:sz w:val="24"/>
          <w:szCs w:val="24"/>
        </w:rPr>
        <w:t>intracellular ROS level, decreased MDA level and enhanced</w:t>
      </w:r>
      <w:r w:rsidR="003C1BB0">
        <w:rPr>
          <w:rFonts w:ascii="AdvTTeeb42827.I" w:hAnsi="AdvTTeeb42827.I" w:cs="AdvTTeeb42827.I"/>
          <w:sz w:val="24"/>
          <w:szCs w:val="24"/>
        </w:rPr>
        <w:t xml:space="preserve"> </w:t>
      </w:r>
      <w:r w:rsidR="002E58AF">
        <w:rPr>
          <w:rFonts w:ascii="AdvTTeeb42827.I" w:hAnsi="AdvTTeeb42827.I" w:cs="AdvTTeeb42827.I"/>
          <w:sz w:val="24"/>
          <w:szCs w:val="24"/>
        </w:rPr>
        <w:t xml:space="preserve">the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activities of SOD and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GP</w:t>
      </w:r>
      <w:r w:rsidR="002E58AF" w:rsidRPr="002E58AF">
        <w:rPr>
          <w:rFonts w:ascii="AdvTTeeb42827.I" w:hAnsi="AdvTTeeb42827.I" w:cs="AdvTTeeb42827.I"/>
          <w:sz w:val="28"/>
          <w:szCs w:val="28"/>
          <w:vertAlign w:val="subscript"/>
        </w:rPr>
        <w:t>x</w:t>
      </w:r>
      <w:proofErr w:type="spellEnd"/>
      <w:r w:rsidR="002E58AF" w:rsidRPr="002E58AF">
        <w:rPr>
          <w:rFonts w:ascii="AdvTTeeb42827.I" w:hAnsi="AdvTTeeb42827.I" w:cs="AdvTTeeb42827.I"/>
          <w:sz w:val="24"/>
          <w:szCs w:val="24"/>
        </w:rPr>
        <w:t xml:space="preserve"> on H</w:t>
      </w:r>
      <w:r w:rsidR="002E58AF" w:rsidRPr="002E58AF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2E58AF" w:rsidRPr="002E58AF">
        <w:rPr>
          <w:rFonts w:ascii="AdvTTeeb42827.I" w:hAnsi="AdvTTeeb42827.I" w:cs="AdvTTeeb42827.I"/>
          <w:sz w:val="24"/>
          <w:szCs w:val="24"/>
        </w:rPr>
        <w:t>O</w:t>
      </w:r>
      <w:r w:rsidR="002E58AF" w:rsidRPr="002E58AF">
        <w:rPr>
          <w:rFonts w:ascii="AdvTTeeb42827.I" w:hAnsi="AdvTTeeb42827.I" w:cs="AdvTTeeb42827.I"/>
          <w:sz w:val="24"/>
          <w:szCs w:val="24"/>
          <w:vertAlign w:val="subscript"/>
        </w:rPr>
        <w:t>2</w:t>
      </w:r>
      <w:r w:rsidR="002E58AF">
        <w:rPr>
          <w:rFonts w:ascii="AdvTTeeb42827.I" w:hAnsi="AdvTTeeb42827.I" w:cs="AdvTTeeb42827.I"/>
          <w:sz w:val="24"/>
          <w:szCs w:val="24"/>
        </w:rPr>
        <w:t>-induced cytotoxicity PC12 cell line</w:t>
      </w:r>
      <w:r w:rsidR="002E58AF" w:rsidRPr="002E58AF">
        <w:rPr>
          <w:rFonts w:ascii="AdvTTeeb42827.I" w:hAnsi="AdvTTeeb42827.I" w:cs="AdvTTeeb42827.I"/>
          <w:sz w:val="24"/>
          <w:szCs w:val="24"/>
        </w:rPr>
        <w:t>. In the pre</w:t>
      </w:r>
      <w:r w:rsidR="002E58AF">
        <w:rPr>
          <w:rFonts w:ascii="AdvTTeeb42827.I" w:hAnsi="AdvTTeeb42827.I" w:cs="AdvTTeeb42827.I"/>
          <w:sz w:val="24"/>
          <w:szCs w:val="24"/>
        </w:rPr>
        <w:t xml:space="preserve">sent study, Sap 50 and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150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(each contained 50 mg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) treated-groups showed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slightly increase in the activities of SOD, CAT and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GP</w:t>
      </w:r>
      <w:r w:rsidR="002E58AF" w:rsidRPr="002E58AF">
        <w:rPr>
          <w:rFonts w:ascii="AdvTTeeb42827.I" w:hAnsi="AdvTTeeb42827.I" w:cs="AdvTTeeb42827.I"/>
          <w:sz w:val="28"/>
          <w:szCs w:val="28"/>
          <w:vertAlign w:val="subscript"/>
        </w:rPr>
        <w:t>x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, but </w:t>
      </w:r>
      <w:r w:rsidR="002E58AF" w:rsidRPr="002E58AF">
        <w:rPr>
          <w:rFonts w:ascii="AdvTTeeb42827.I" w:hAnsi="AdvTTeeb42827.I" w:cs="AdvTTeeb42827.I"/>
          <w:sz w:val="24"/>
          <w:szCs w:val="24"/>
        </w:rPr>
        <w:t>they are not significantly differ</w:t>
      </w:r>
      <w:r w:rsidR="002E58AF">
        <w:rPr>
          <w:rFonts w:ascii="AdvTTeeb42827.I" w:hAnsi="AdvTTeeb42827.I" w:cs="AdvTTeeb42827.I"/>
          <w:sz w:val="24"/>
          <w:szCs w:val="24"/>
        </w:rPr>
        <w:t xml:space="preserve">ent. However, when the doses of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 w:rsidRPr="002E58AF">
        <w:rPr>
          <w:rFonts w:ascii="AdvTTeeb42827.I" w:hAnsi="AdvTTeeb42827.I" w:cs="AdvTTeeb42827.I"/>
          <w:sz w:val="24"/>
          <w:szCs w:val="24"/>
        </w:rPr>
        <w:t xml:space="preserve"> extract and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sa</w:t>
      </w:r>
      <w:r w:rsidR="002E58AF">
        <w:rPr>
          <w:rFonts w:ascii="AdvTTeeb42827.I" w:hAnsi="AdvTTeeb42827.I" w:cs="AdvTTeeb42827.I"/>
          <w:sz w:val="24"/>
          <w:szCs w:val="24"/>
        </w:rPr>
        <w:t>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–phospholipid complex were </w:t>
      </w:r>
      <w:r w:rsidR="002E58AF" w:rsidRPr="002E58AF">
        <w:rPr>
          <w:rFonts w:ascii="AdvTTeeb42827.I" w:hAnsi="AdvTTeeb42827.I" w:cs="AdvTTeeb42827.I"/>
          <w:sz w:val="24"/>
          <w:szCs w:val="24"/>
        </w:rPr>
        <w:t>increased to 150 mg/kg body weight and 450 mg/kg bod</w:t>
      </w:r>
      <w:r w:rsidR="002E58AF">
        <w:rPr>
          <w:rFonts w:ascii="AdvTTeeb42827.I" w:hAnsi="AdvTTeeb42827.I" w:cs="AdvTTeeb42827.I"/>
          <w:sz w:val="24"/>
          <w:szCs w:val="24"/>
        </w:rPr>
        <w:t xml:space="preserve">y </w:t>
      </w:r>
      <w:r w:rsidR="002E58AF" w:rsidRPr="002E58AF">
        <w:rPr>
          <w:rFonts w:ascii="AdvTTeeb42827.I" w:hAnsi="AdvTTeeb42827.I" w:cs="AdvTTeeb42827.I"/>
          <w:sz w:val="24"/>
          <w:szCs w:val="24"/>
        </w:rPr>
        <w:t>weight, respectively (Sap 150 gro</w:t>
      </w:r>
      <w:r w:rsidR="002E58AF">
        <w:rPr>
          <w:rFonts w:ascii="AdvTTeeb42827.I" w:hAnsi="AdvTTeeb42827.I" w:cs="AdvTTeeb42827.I"/>
          <w:sz w:val="24"/>
          <w:szCs w:val="24"/>
        </w:rPr>
        <w:t xml:space="preserve">up and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Phyt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450 group contained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150 mg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 w:rsidRPr="002E58AF">
        <w:rPr>
          <w:rFonts w:ascii="AdvTTeeb42827.I" w:hAnsi="AdvTTeeb42827.I" w:cs="AdvTTeeb42827.I"/>
          <w:sz w:val="24"/>
          <w:szCs w:val="24"/>
        </w:rPr>
        <w:t xml:space="preserve"> each), strong d</w:t>
      </w:r>
      <w:r w:rsidR="002E58AF">
        <w:rPr>
          <w:rFonts w:ascii="AdvTTeeb42827.I" w:hAnsi="AdvTTeeb42827.I" w:cs="AdvTTeeb42827.I"/>
          <w:sz w:val="24"/>
          <w:szCs w:val="24"/>
        </w:rPr>
        <w:t xml:space="preserve">ifferences in these antioxidant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activities were found. </w:t>
      </w:r>
      <w:r w:rsidR="002E58AF">
        <w:rPr>
          <w:rFonts w:ascii="AdvTTeeb42827.I" w:hAnsi="AdvTTeeb42827.I" w:cs="AdvTTeeb42827.I"/>
          <w:sz w:val="24"/>
          <w:szCs w:val="24"/>
        </w:rPr>
        <w:t xml:space="preserve">Our findings indicated that the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same amount of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 w:rsidRPr="002E58AF">
        <w:rPr>
          <w:rFonts w:ascii="AdvTTeeb42827.I" w:hAnsi="AdvTTeeb42827.I" w:cs="AdvTTeeb42827.I"/>
          <w:sz w:val="24"/>
          <w:szCs w:val="24"/>
        </w:rPr>
        <w:t xml:space="preserve"> c</w:t>
      </w:r>
      <w:r w:rsidR="002E58AF">
        <w:rPr>
          <w:rFonts w:ascii="AdvTTeeb42827.I" w:hAnsi="AdvTTeeb42827.I" w:cs="AdvTTeeb42827.I"/>
          <w:sz w:val="24"/>
          <w:szCs w:val="24"/>
        </w:rPr>
        <w:t xml:space="preserve">ontent and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–phospholipid </w:t>
      </w:r>
      <w:r w:rsidR="002E58AF" w:rsidRPr="002E58AF">
        <w:rPr>
          <w:rFonts w:ascii="AdvTTeeb42827.I" w:hAnsi="AdvTTeeb42827.I" w:cs="AdvTTeeb42827.I"/>
          <w:sz w:val="24"/>
          <w:szCs w:val="24"/>
        </w:rPr>
        <w:t>complex had stronger antioxidant</w:t>
      </w:r>
      <w:r w:rsidR="002E58AF">
        <w:rPr>
          <w:rFonts w:ascii="AdvTTeeb42827.I" w:hAnsi="AdvTTeeb42827.I" w:cs="AdvTTeeb42827.I"/>
          <w:sz w:val="24"/>
          <w:szCs w:val="24"/>
        </w:rPr>
        <w:t xml:space="preserve"> enzyme activities than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extract. </w:t>
      </w:r>
      <w:r w:rsidR="002E58AF" w:rsidRPr="002E58AF">
        <w:rPr>
          <w:rFonts w:ascii="AdvTTeeb42827.I" w:hAnsi="AdvTTeeb42827.I" w:cs="AdvTTeeb42827.I"/>
          <w:sz w:val="24"/>
          <w:szCs w:val="24"/>
        </w:rPr>
        <w:t>In conclusion, the present study</w:t>
      </w:r>
      <w:r w:rsidR="002E58AF">
        <w:rPr>
          <w:rFonts w:ascii="AdvTTeeb42827.I" w:hAnsi="AdvTTeeb42827.I" w:cs="AdvTTeeb42827.I"/>
          <w:sz w:val="24"/>
          <w:szCs w:val="24"/>
        </w:rPr>
        <w:t xml:space="preserve"> reveals that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extracted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from the roots of P.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notogin</w:t>
      </w:r>
      <w:r w:rsidR="002E58AF">
        <w:rPr>
          <w:rFonts w:ascii="AdvTTeeb42827.I" w:hAnsi="AdvTTeeb42827.I" w:cs="AdvTTeeb42827.I"/>
          <w:sz w:val="24"/>
          <w:szCs w:val="24"/>
        </w:rPr>
        <w:t>seng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has anti-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activity on </w:t>
      </w:r>
      <w:r w:rsidR="002E58AF" w:rsidRPr="002E58AF">
        <w:rPr>
          <w:rFonts w:ascii="AdvTTeeb42827.I" w:hAnsi="AdvTTeeb42827.I" w:cs="AdvTTeeb42827.I"/>
          <w:sz w:val="24"/>
          <w:szCs w:val="24"/>
        </w:rPr>
        <w:t>human lung cancer (NCI-H46</w:t>
      </w:r>
      <w:r w:rsidR="002E58AF">
        <w:rPr>
          <w:rFonts w:ascii="AdvTTeeb42827.I" w:hAnsi="AdvTTeeb42827.I" w:cs="AdvTTeeb42827.I"/>
          <w:sz w:val="24"/>
          <w:szCs w:val="24"/>
        </w:rPr>
        <w:t xml:space="preserve">0) and human breast cancer cell </w:t>
      </w:r>
      <w:r w:rsidR="002E58AF" w:rsidRPr="002E58AF">
        <w:rPr>
          <w:rFonts w:ascii="AdvTTeeb42827.I" w:hAnsi="AdvTTeeb42827.I" w:cs="AdvTTeeb42827.I"/>
          <w:sz w:val="24"/>
          <w:szCs w:val="24"/>
        </w:rPr>
        <w:t>lines (BT474). Our data sug</w:t>
      </w:r>
      <w:r w:rsidR="002E58AF">
        <w:rPr>
          <w:rFonts w:ascii="AdvTTeeb42827.I" w:hAnsi="AdvTTeeb42827.I" w:cs="AdvTTeeb42827.I"/>
          <w:sz w:val="24"/>
          <w:szCs w:val="24"/>
        </w:rPr>
        <w:t xml:space="preserve">gest that the administration of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 w:rsidRPr="002E58AF">
        <w:rPr>
          <w:rFonts w:ascii="AdvTTeeb42827.I" w:hAnsi="AdvTTeeb42827.I" w:cs="AdvTTeeb42827.I"/>
          <w:sz w:val="24"/>
          <w:szCs w:val="24"/>
        </w:rPr>
        <w:t xml:space="preserve"> extract at a dose of 15</w:t>
      </w:r>
      <w:r w:rsidR="002E58AF">
        <w:rPr>
          <w:rFonts w:ascii="AdvTTeeb42827.I" w:hAnsi="AdvTTeeb42827.I" w:cs="AdvTTeeb42827.I"/>
          <w:sz w:val="24"/>
          <w:szCs w:val="24"/>
        </w:rPr>
        <w:t xml:space="preserve">0 mg/kg body weight or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>–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phospholipid complex at 450 </w:t>
      </w:r>
      <w:r w:rsidR="002E58AF">
        <w:rPr>
          <w:rFonts w:ascii="AdvTTeeb42827.I" w:hAnsi="AdvTTeeb42827.I" w:cs="AdvTTeeb42827.I"/>
          <w:sz w:val="24"/>
          <w:szCs w:val="24"/>
        </w:rPr>
        <w:t xml:space="preserve">mg/kg body weight (each of them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contained 150 mg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 w:rsidRPr="002E58AF">
        <w:rPr>
          <w:rFonts w:ascii="AdvTTeeb42827.I" w:hAnsi="AdvTTeeb42827.I" w:cs="AdvTTeeb42827.I"/>
          <w:sz w:val="24"/>
          <w:szCs w:val="24"/>
        </w:rPr>
        <w:t>) si</w:t>
      </w:r>
      <w:r w:rsidR="002E58AF">
        <w:rPr>
          <w:rFonts w:ascii="AdvTTeeb42827.I" w:hAnsi="AdvTTeeb42827.I" w:cs="AdvTTeeb42827.I"/>
          <w:sz w:val="24"/>
          <w:szCs w:val="24"/>
        </w:rPr>
        <w:t xml:space="preserve">gnificantly decreases the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</w:t>
      </w:r>
      <w:r w:rsidR="002E58AF" w:rsidRPr="002E58AF">
        <w:rPr>
          <w:rFonts w:ascii="AdvTTeeb42827.I" w:hAnsi="AdvTTeeb42827.I" w:cs="AdvTTeeb42827.I"/>
          <w:sz w:val="24"/>
          <w:szCs w:val="24"/>
        </w:rPr>
        <w:t>progression on DMBA-induced b</w:t>
      </w:r>
      <w:r w:rsidR="002E58AF">
        <w:rPr>
          <w:rFonts w:ascii="AdvTTeeb42827.I" w:hAnsi="AdvTTeeb42827.I" w:cs="AdvTTeeb42827.I"/>
          <w:sz w:val="24"/>
          <w:szCs w:val="24"/>
        </w:rPr>
        <w:t xml:space="preserve">reast cancer rats and increases </w:t>
      </w:r>
      <w:r w:rsidR="002E58AF" w:rsidRPr="002E58AF">
        <w:rPr>
          <w:rFonts w:ascii="AdvTTeeb42827.I" w:hAnsi="AdvTTeeb42827.I" w:cs="AdvTTeeb42827.I"/>
          <w:sz w:val="24"/>
          <w:szCs w:val="24"/>
        </w:rPr>
        <w:t>the levels of antioxidant</w:t>
      </w:r>
      <w:r w:rsidR="002E58AF">
        <w:rPr>
          <w:rFonts w:ascii="AdvTTeeb42827.I" w:hAnsi="AdvTTeeb42827.I" w:cs="AdvTTeeb42827.I"/>
          <w:sz w:val="24"/>
          <w:szCs w:val="24"/>
        </w:rPr>
        <w:t xml:space="preserve"> enzymes including SOD, CAT and </w:t>
      </w:r>
      <w:proofErr w:type="spellStart"/>
      <w:r w:rsidR="002E58AF" w:rsidRPr="002E58AF">
        <w:rPr>
          <w:rFonts w:ascii="AdvTTeeb42827.I" w:hAnsi="AdvTTeeb42827.I" w:cs="AdvTTeeb42827.I"/>
          <w:sz w:val="24"/>
          <w:szCs w:val="24"/>
        </w:rPr>
        <w:t>GP</w:t>
      </w:r>
      <w:r w:rsidR="002E58AF" w:rsidRPr="002E58AF">
        <w:rPr>
          <w:rFonts w:ascii="AdvTTeeb42827.I" w:hAnsi="AdvTTeeb42827.I" w:cs="AdvTTeeb42827.I"/>
          <w:sz w:val="28"/>
          <w:szCs w:val="28"/>
          <w:vertAlign w:val="subscript"/>
        </w:rPr>
        <w:t>x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. Our results showed that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–phospholipids complex </w:t>
      </w:r>
      <w:r w:rsidR="002E58AF" w:rsidRPr="002E58AF">
        <w:rPr>
          <w:rFonts w:ascii="AdvTTeeb42827.I" w:hAnsi="AdvTTeeb42827.I" w:cs="AdvTTeeb42827.I"/>
          <w:sz w:val="24"/>
          <w:szCs w:val="24"/>
        </w:rPr>
        <w:t>has potential to be used a</w:t>
      </w:r>
      <w:r w:rsidR="002E58AF">
        <w:rPr>
          <w:rFonts w:ascii="AdvTTeeb42827.I" w:hAnsi="AdvTTeeb42827.I" w:cs="AdvTTeeb42827.I"/>
          <w:sz w:val="24"/>
          <w:szCs w:val="24"/>
        </w:rPr>
        <w:t xml:space="preserve">s a delivery system for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saponin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 </w:t>
      </w:r>
      <w:r w:rsidR="002E58AF" w:rsidRPr="002E58AF">
        <w:rPr>
          <w:rFonts w:ascii="AdvTTeeb42827.I" w:hAnsi="AdvTTeeb42827.I" w:cs="AdvTTeeb42827.I"/>
          <w:sz w:val="24"/>
          <w:szCs w:val="24"/>
        </w:rPr>
        <w:t>extracted from the roots of</w:t>
      </w:r>
      <w:r w:rsidR="002E58AF">
        <w:rPr>
          <w:rFonts w:ascii="AdvTTeeb42827.I" w:hAnsi="AdvTTeeb42827.I" w:cs="AdvTTeeb42827.I"/>
          <w:sz w:val="24"/>
          <w:szCs w:val="24"/>
        </w:rPr>
        <w:t xml:space="preserve"> P. </w:t>
      </w:r>
      <w:proofErr w:type="spellStart"/>
      <w:r w:rsidR="002E58AF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2E58AF">
        <w:rPr>
          <w:rFonts w:ascii="AdvTTeeb42827.I" w:hAnsi="AdvTTeeb42827.I" w:cs="AdvTTeeb42827.I"/>
          <w:sz w:val="24"/>
          <w:szCs w:val="24"/>
        </w:rPr>
        <w:t xml:space="preserve">. Development of </w:t>
      </w:r>
      <w:r w:rsidR="002E58AF" w:rsidRPr="002E58AF">
        <w:rPr>
          <w:rFonts w:ascii="AdvTTeeb42827.I" w:hAnsi="AdvTTeeb42827.I" w:cs="AdvTTeeb42827.I"/>
          <w:sz w:val="24"/>
          <w:szCs w:val="24"/>
        </w:rPr>
        <w:t xml:space="preserve">natural product–phospholipids </w:t>
      </w:r>
      <w:r w:rsidR="002E58AF">
        <w:rPr>
          <w:rFonts w:ascii="AdvTTeeb42827.I" w:hAnsi="AdvTTeeb42827.I" w:cs="AdvTTeeb42827.I"/>
          <w:sz w:val="24"/>
          <w:szCs w:val="24"/>
        </w:rPr>
        <w:t xml:space="preserve">complex as a delivery system of </w:t>
      </w:r>
      <w:r w:rsidR="002E58AF" w:rsidRPr="002E58AF">
        <w:rPr>
          <w:rFonts w:ascii="AdvTTeeb42827.I" w:hAnsi="AdvTTeeb42827.I" w:cs="AdvTTeeb42827.I"/>
          <w:sz w:val="24"/>
          <w:szCs w:val="24"/>
        </w:rPr>
        <w:t>medicinal plant extracts should be fu</w:t>
      </w:r>
      <w:r w:rsidR="002E58AF">
        <w:rPr>
          <w:rFonts w:ascii="AdvTTeeb42827.I" w:hAnsi="AdvTTeeb42827.I" w:cs="AdvTTeeb42827.I"/>
          <w:sz w:val="24"/>
          <w:szCs w:val="24"/>
        </w:rPr>
        <w:t xml:space="preserve">rther studied in pharmaceutical </w:t>
      </w:r>
      <w:r w:rsidR="002E58AF" w:rsidRPr="002E58AF">
        <w:rPr>
          <w:rFonts w:ascii="AdvTTeeb42827.I" w:hAnsi="AdvTTeeb42827.I" w:cs="AdvTTeeb42827.I"/>
          <w:sz w:val="24"/>
          <w:szCs w:val="24"/>
        </w:rPr>
        <w:t>industry.</w:t>
      </w:r>
    </w:p>
    <w:p w:rsid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</w:p>
    <w:p w:rsid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  <w:r w:rsidRPr="002E58AF">
        <w:rPr>
          <w:rFonts w:ascii="AdvTTeeb42827.I" w:hAnsi="AdvTTeeb42827.I" w:cs="AdvTTeeb42827.I"/>
          <w:b/>
          <w:sz w:val="24"/>
          <w:szCs w:val="24"/>
        </w:rPr>
        <w:t>References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b/>
          <w:sz w:val="24"/>
          <w:szCs w:val="24"/>
        </w:rPr>
      </w:pP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[1] American Cancer Society. </w:t>
      </w:r>
      <w:proofErr w:type="gramStart"/>
      <w:r w:rsidRPr="002E58AF">
        <w:rPr>
          <w:rFonts w:ascii="AdvTTeeb42827.I" w:hAnsi="AdvTTeeb42827.I" w:cs="AdvTTeeb42827.I"/>
          <w:sz w:val="24"/>
          <w:szCs w:val="24"/>
        </w:rPr>
        <w:t>Breast cance</w:t>
      </w:r>
      <w:r>
        <w:rPr>
          <w:rFonts w:ascii="AdvTTeeb42827.I" w:hAnsi="AdvTTeeb42827.I" w:cs="AdvTTeeb42827.I"/>
          <w:sz w:val="24"/>
          <w:szCs w:val="24"/>
        </w:rPr>
        <w:t>r facts and figures 2013- 2014.</w:t>
      </w:r>
      <w:proofErr w:type="gramEnd"/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2E58AF">
        <w:rPr>
          <w:rFonts w:ascii="AdvTTeeb42827.I" w:hAnsi="AdvTTeeb42827.I" w:cs="AdvTTeeb42827.I"/>
          <w:sz w:val="24"/>
          <w:szCs w:val="24"/>
        </w:rPr>
        <w:t>Atlanta: American Cancer Society;</w:t>
      </w:r>
      <w:r>
        <w:rPr>
          <w:rFonts w:ascii="AdvTTeeb42827.I" w:hAnsi="AdvTTeeb42827.I" w:cs="AdvTTeeb42827.I"/>
          <w:sz w:val="24"/>
          <w:szCs w:val="24"/>
        </w:rPr>
        <w:t xml:space="preserve"> 2013. [Online] Available from: </w:t>
      </w:r>
      <w:hyperlink r:id="rId6" w:history="1">
        <w:r w:rsidRPr="0016288E">
          <w:rPr>
            <w:rStyle w:val="Hyperlink"/>
            <w:rFonts w:ascii="AdvTTeeb42827.I" w:hAnsi="AdvTTeeb42827.I" w:cs="AdvTTeeb42827.I"/>
            <w:sz w:val="24"/>
            <w:szCs w:val="24"/>
          </w:rPr>
          <w:t>http://www.cancer.org/Research/CancerFactsStatistics/ACSPC-042725</w:t>
        </w:r>
      </w:hyperlink>
      <w:r>
        <w:rPr>
          <w:rFonts w:ascii="AdvTTeeb42827.I" w:hAnsi="AdvTTeeb42827.I" w:cs="AdvTTeeb42827.I"/>
          <w:sz w:val="24"/>
          <w:szCs w:val="24"/>
        </w:rPr>
        <w:t xml:space="preserve"> </w:t>
      </w:r>
      <w:r w:rsidRPr="002E58AF">
        <w:rPr>
          <w:rFonts w:ascii="AdvTTeeb42827.I" w:hAnsi="AdvTTeeb42827.I" w:cs="AdvTTeeb42827.I"/>
          <w:sz w:val="24"/>
          <w:szCs w:val="24"/>
        </w:rPr>
        <w:t>[Accessed on 20th December, 2015]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[2]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Nourazarian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AR,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Kangari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P,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Sal</w:t>
      </w:r>
      <w:r>
        <w:rPr>
          <w:rFonts w:ascii="AdvTTeeb42827.I" w:hAnsi="AdvTTeeb42827.I" w:cs="AdvTTeeb42827.I"/>
          <w:sz w:val="24"/>
          <w:szCs w:val="24"/>
        </w:rPr>
        <w:t>maninejad</w:t>
      </w:r>
      <w:proofErr w:type="spellEnd"/>
      <w:r>
        <w:rPr>
          <w:rFonts w:ascii="AdvTTeeb42827.I" w:hAnsi="AdvTTeeb42827.I" w:cs="AdvTTeeb42827.I"/>
          <w:sz w:val="24"/>
          <w:szCs w:val="24"/>
        </w:rPr>
        <w:t xml:space="preserve"> A. Roles of oxidative </w:t>
      </w:r>
      <w:r w:rsidRPr="002E58AF">
        <w:rPr>
          <w:rFonts w:ascii="AdvTTeeb42827.I" w:hAnsi="AdvTTeeb42827.I" w:cs="AdvTTeeb42827.I"/>
          <w:sz w:val="24"/>
          <w:szCs w:val="24"/>
        </w:rPr>
        <w:t>stress in the development and prog</w:t>
      </w:r>
      <w:r w:rsidR="008D29A6">
        <w:rPr>
          <w:rFonts w:ascii="AdvTTeeb42827.I" w:hAnsi="AdvTTeeb42827.I" w:cs="AdvTTeeb42827.I"/>
          <w:sz w:val="24"/>
          <w:szCs w:val="24"/>
        </w:rPr>
        <w:t xml:space="preserve">ression of breast cancer. Asian Pac J Cancer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Prev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2014; 15: </w:t>
      </w:r>
      <w:r w:rsidRPr="002E58AF">
        <w:rPr>
          <w:rFonts w:ascii="AdvTTeeb42827.I" w:hAnsi="AdvTTeeb42827.I" w:cs="AdvTTeeb42827.I"/>
          <w:sz w:val="24"/>
          <w:szCs w:val="24"/>
        </w:rPr>
        <w:t>4745-51.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[3] Bhattacharyya S,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Saha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J. Tumour, oxidative stress</w:t>
      </w:r>
      <w:r w:rsidR="008D29A6">
        <w:rPr>
          <w:rFonts w:ascii="AdvTTeeb42827.I" w:hAnsi="AdvTTeeb42827.I" w:cs="AdvTTeeb42827.I"/>
          <w:sz w:val="24"/>
          <w:szCs w:val="24"/>
        </w:rPr>
        <w:t xml:space="preserve"> and host T cell </w:t>
      </w:r>
      <w:r w:rsidRPr="002E58AF">
        <w:rPr>
          <w:rFonts w:ascii="AdvTTeeb42827.I" w:hAnsi="AdvTTeeb42827.I" w:cs="AdvTTeeb42827.I"/>
          <w:sz w:val="24"/>
          <w:szCs w:val="24"/>
        </w:rPr>
        <w:t>response: cementing the domin</w:t>
      </w:r>
      <w:r w:rsidR="008D29A6">
        <w:rPr>
          <w:rFonts w:ascii="AdvTTeeb42827.I" w:hAnsi="AdvTTeeb42827.I" w:cs="AdvTTeeb42827.I"/>
          <w:sz w:val="24"/>
          <w:szCs w:val="24"/>
        </w:rPr>
        <w:t xml:space="preserve">ance.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Scand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J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Immunol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2015; 82: </w:t>
      </w:r>
      <w:r w:rsidRPr="002E58AF">
        <w:rPr>
          <w:rFonts w:ascii="AdvTTeeb42827.I" w:hAnsi="AdvTTeeb42827.I" w:cs="AdvTTeeb42827.I"/>
          <w:sz w:val="24"/>
          <w:szCs w:val="24"/>
        </w:rPr>
        <w:t>477-88.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[4]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Vadodkar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AS,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Suman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S,</w:t>
      </w:r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Lakshmanaswamy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R,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Damodaran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C. </w:t>
      </w:r>
      <w:r w:rsidRPr="002E58AF">
        <w:rPr>
          <w:rFonts w:ascii="AdvTTeeb42827.I" w:hAnsi="AdvTTeeb42827.I" w:cs="AdvTTeeb42827.I"/>
          <w:sz w:val="24"/>
          <w:szCs w:val="24"/>
        </w:rPr>
        <w:t>Chemoprevention of breast cancer b</w:t>
      </w:r>
      <w:r w:rsidR="008D29A6">
        <w:rPr>
          <w:rFonts w:ascii="AdvTTeeb42827.I" w:hAnsi="AdvTTeeb42827.I" w:cs="AdvTTeeb42827.I"/>
          <w:sz w:val="24"/>
          <w:szCs w:val="24"/>
        </w:rPr>
        <w:t xml:space="preserve">y dietary compounds. Anticancer </w:t>
      </w:r>
      <w:r w:rsidRPr="002E58AF">
        <w:rPr>
          <w:rFonts w:ascii="AdvTTeeb42827.I" w:hAnsi="AdvTTeeb42827.I" w:cs="AdvTTeeb42827.I"/>
          <w:sz w:val="24"/>
          <w:szCs w:val="24"/>
        </w:rPr>
        <w:t xml:space="preserve">Agents Med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Chem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2012; 12: 1185-202.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[5]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Kabel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AM,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Elkhoely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AA. Amelio</w:t>
      </w:r>
      <w:r w:rsidR="008D29A6">
        <w:rPr>
          <w:rFonts w:ascii="AdvTTeeb42827.I" w:hAnsi="AdvTTeeb42827.I" w:cs="AdvTTeeb42827.I"/>
          <w:sz w:val="24"/>
          <w:szCs w:val="24"/>
        </w:rPr>
        <w:t>rative potential of fluoxetine/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raloxifene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combination on experi</w:t>
      </w:r>
      <w:r w:rsidR="008D29A6">
        <w:rPr>
          <w:rFonts w:ascii="AdvTTeeb42827.I" w:hAnsi="AdvTTeeb42827.I" w:cs="AdvTTeeb42827.I"/>
          <w:sz w:val="24"/>
          <w:szCs w:val="24"/>
        </w:rPr>
        <w:t xml:space="preserve">mentally induced breast cancer. </w:t>
      </w:r>
      <w:r w:rsidRPr="002E58AF">
        <w:rPr>
          <w:rFonts w:ascii="AdvTTeeb42827.I" w:hAnsi="AdvTTeeb42827.I" w:cs="AdvTTeeb42827.I"/>
          <w:sz w:val="24"/>
          <w:szCs w:val="24"/>
        </w:rPr>
        <w:t>Tissue Cell 2016; 48: 89-95.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[6]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Kedzierska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M,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Olas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B,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Wachowicz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B</w:t>
      </w:r>
      <w:r w:rsidR="008D29A6">
        <w:rPr>
          <w:rFonts w:ascii="AdvTTeeb42827.I" w:hAnsi="AdvTTeeb42827.I" w:cs="AdvTTeeb42827.I"/>
          <w:sz w:val="24"/>
          <w:szCs w:val="24"/>
        </w:rPr>
        <w:t xml:space="preserve">,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Jeziorski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A,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Piekarski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J. </w:t>
      </w:r>
      <w:proofErr w:type="gramStart"/>
      <w:r w:rsidR="008D29A6">
        <w:rPr>
          <w:rFonts w:ascii="AdvTTeeb42827.I" w:hAnsi="AdvTTeeb42827.I" w:cs="AdvTTeeb42827.I"/>
          <w:sz w:val="24"/>
          <w:szCs w:val="24"/>
        </w:rPr>
        <w:t xml:space="preserve">The </w:t>
      </w:r>
      <w:r w:rsidRPr="002E58AF">
        <w:rPr>
          <w:rFonts w:ascii="AdvTTeeb42827.I" w:hAnsi="AdvTTeeb42827.I" w:cs="AdvTTeeb42827.I"/>
          <w:sz w:val="24"/>
          <w:szCs w:val="24"/>
        </w:rPr>
        <w:t>lipid peroxidation in breast cance</w:t>
      </w:r>
      <w:r w:rsidR="008D29A6">
        <w:rPr>
          <w:rFonts w:ascii="AdvTTeeb42827.I" w:hAnsi="AdvTTeeb42827.I" w:cs="AdvTTeeb42827.I"/>
          <w:sz w:val="24"/>
          <w:szCs w:val="24"/>
        </w:rPr>
        <w:t>r patients.</w:t>
      </w:r>
      <w:proofErr w:type="gramEnd"/>
      <w:r w:rsidR="008D29A6">
        <w:rPr>
          <w:rFonts w:ascii="AdvTTeeb42827.I" w:hAnsi="AdvTTeeb42827.I" w:cs="AdvTTeeb42827.I"/>
          <w:sz w:val="24"/>
          <w:szCs w:val="24"/>
        </w:rPr>
        <w:t xml:space="preserve"> Gen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Physiol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Biophys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r w:rsidRPr="002E58AF">
        <w:rPr>
          <w:rFonts w:ascii="AdvTTeeb42827.I" w:hAnsi="AdvTTeeb42827.I" w:cs="AdvTTeeb42827.I"/>
          <w:sz w:val="24"/>
          <w:szCs w:val="24"/>
        </w:rPr>
        <w:t>2010; 29: 208-10.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[7] Liu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J</w:t>
      </w:r>
      <w:proofErr w:type="gramStart"/>
      <w:r w:rsidRPr="002E58AF">
        <w:rPr>
          <w:rFonts w:ascii="AdvTTeeb42827.I" w:hAnsi="AdvTTeeb42827.I" w:cs="AdvTTeeb42827.I"/>
          <w:sz w:val="24"/>
          <w:szCs w:val="24"/>
        </w:rPr>
        <w:t>,WangY,QiuL,YuY,Wang</w:t>
      </w:r>
      <w:proofErr w:type="spellEnd"/>
      <w:proofErr w:type="gramEnd"/>
      <w:r w:rsidRPr="002E58AF">
        <w:rPr>
          <w:rFonts w:ascii="AdvTTeeb42827.I" w:hAnsi="AdvTTeeb42827.I" w:cs="AdvTTeeb42827.I"/>
          <w:sz w:val="24"/>
          <w:szCs w:val="24"/>
        </w:rPr>
        <w:t xml:space="preserve"> C.</w:t>
      </w:r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of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Panax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: </w:t>
      </w:r>
      <w:r w:rsidRPr="002E58AF">
        <w:rPr>
          <w:rFonts w:ascii="AdvTTeeb42827.I" w:hAnsi="AdvTTeeb42827.I" w:cs="AdvTTeeb42827.I"/>
          <w:sz w:val="24"/>
          <w:szCs w:val="24"/>
        </w:rPr>
        <w:t xml:space="preserve">chemistry, cellular targets and therapeutic </w:t>
      </w:r>
      <w:r w:rsidR="008D29A6">
        <w:rPr>
          <w:rFonts w:ascii="AdvTTeeb42827.I" w:hAnsi="AdvTTeeb42827.I" w:cs="AdvTTeeb42827.I"/>
          <w:sz w:val="24"/>
          <w:szCs w:val="24"/>
        </w:rPr>
        <w:t xml:space="preserve">opportunities in cardiovascular </w:t>
      </w:r>
      <w:r w:rsidRPr="002E58AF">
        <w:rPr>
          <w:rFonts w:ascii="AdvTTeeb42827.I" w:hAnsi="AdvTTeeb42827.I" w:cs="AdvTTeeb42827.I"/>
          <w:sz w:val="24"/>
          <w:szCs w:val="24"/>
        </w:rPr>
        <w:t xml:space="preserve">diseases. Expert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Opin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Investig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Drugs 2014; 23: 523-39.</w:t>
      </w:r>
    </w:p>
    <w:p w:rsidR="002E58AF" w:rsidRP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 xml:space="preserve">[8] Yang X,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Xiong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X, Wang H, Wang</w:t>
      </w:r>
      <w:r w:rsidR="008D29A6">
        <w:rPr>
          <w:rFonts w:ascii="AdvTTeeb42827.I" w:hAnsi="AdvTTeeb42827.I" w:cs="AdvTTeeb42827.I"/>
          <w:sz w:val="24"/>
          <w:szCs w:val="24"/>
        </w:rPr>
        <w:t xml:space="preserve"> J. Protective effects of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Panax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on cardiovas</w:t>
      </w:r>
      <w:r w:rsidR="008D29A6">
        <w:rPr>
          <w:rFonts w:ascii="AdvTTeeb42827.I" w:hAnsi="AdvTTeeb42827.I" w:cs="AdvTTeeb42827.I"/>
          <w:sz w:val="24"/>
          <w:szCs w:val="24"/>
        </w:rPr>
        <w:t xml:space="preserve">cular diseases: a comprehensive </w:t>
      </w:r>
      <w:r w:rsidRPr="002E58AF">
        <w:rPr>
          <w:rFonts w:ascii="AdvTTeeb42827.I" w:hAnsi="AdvTTeeb42827.I" w:cs="AdvTTeeb42827.I"/>
          <w:sz w:val="24"/>
          <w:szCs w:val="24"/>
        </w:rPr>
        <w:t>overview of experimental studie</w:t>
      </w:r>
      <w:r w:rsidR="008D29A6">
        <w:rPr>
          <w:rFonts w:ascii="AdvTTeeb42827.I" w:hAnsi="AdvTTeeb42827.I" w:cs="AdvTTeeb42827.I"/>
          <w:sz w:val="24"/>
          <w:szCs w:val="24"/>
        </w:rPr>
        <w:t xml:space="preserve">s.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Evid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Based Complement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Altern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r w:rsidRPr="002E58AF">
        <w:rPr>
          <w:rFonts w:ascii="AdvTTeeb42827.I" w:hAnsi="AdvTTeeb42827.I" w:cs="AdvTTeeb42827.I"/>
          <w:sz w:val="24"/>
          <w:szCs w:val="24"/>
        </w:rPr>
        <w:t>Med 2014; 2014: 204840.</w:t>
      </w:r>
    </w:p>
    <w:p w:rsidR="002E58AF" w:rsidRDefault="002E58AF" w:rsidP="002E58AF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2E58AF">
        <w:rPr>
          <w:rFonts w:ascii="AdvTTeeb42827.I" w:hAnsi="AdvTTeeb42827.I" w:cs="AdvTTeeb42827.I"/>
          <w:sz w:val="24"/>
          <w:szCs w:val="24"/>
        </w:rPr>
        <w:t>[9] Yu K, Chen F, Li C. Absorption, di</w:t>
      </w:r>
      <w:r w:rsidR="008D29A6">
        <w:rPr>
          <w:rFonts w:ascii="AdvTTeeb42827.I" w:hAnsi="AdvTTeeb42827.I" w:cs="AdvTTeeb42827.I"/>
          <w:sz w:val="24"/>
          <w:szCs w:val="24"/>
        </w:rPr>
        <w:t xml:space="preserve">sposition, and pharmacokinetics </w:t>
      </w:r>
      <w:r w:rsidRPr="002E58AF">
        <w:rPr>
          <w:rFonts w:ascii="AdvTTeeb42827.I" w:hAnsi="AdvTTeeb42827.I" w:cs="AdvTTeeb42827.I"/>
          <w:sz w:val="24"/>
          <w:szCs w:val="24"/>
        </w:rPr>
        <w:t xml:space="preserve">of </w:t>
      </w:r>
      <w:proofErr w:type="spellStart"/>
      <w:r w:rsidRPr="002E58AF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Pr="002E58AF">
        <w:rPr>
          <w:rFonts w:ascii="AdvTTeeb42827.I" w:hAnsi="AdvTTeeb42827.I" w:cs="AdvTTeeb42827.I"/>
          <w:sz w:val="24"/>
          <w:szCs w:val="24"/>
        </w:rPr>
        <w:t xml:space="preserve"> from Chin</w:t>
      </w:r>
      <w:r w:rsidR="008D29A6">
        <w:rPr>
          <w:rFonts w:ascii="AdvTTeeb42827.I" w:hAnsi="AdvTTeeb42827.I" w:cs="AdvTTeeb42827.I"/>
          <w:sz w:val="24"/>
          <w:szCs w:val="24"/>
        </w:rPr>
        <w:t xml:space="preserve">ese medicinal herbs: what do we </w:t>
      </w:r>
      <w:r w:rsidRPr="002E58AF">
        <w:rPr>
          <w:rFonts w:ascii="AdvTTeeb42827.I" w:hAnsi="AdvTTeeb42827.I" w:cs="AdvTTeeb42827.I"/>
          <w:sz w:val="24"/>
          <w:szCs w:val="24"/>
        </w:rPr>
        <w:t>know and what do we nee</w:t>
      </w:r>
      <w:r w:rsidR="008D29A6">
        <w:rPr>
          <w:rFonts w:ascii="AdvTTeeb42827.I" w:hAnsi="AdvTTeeb42827.I" w:cs="AdvTTeeb42827.I"/>
          <w:sz w:val="24"/>
          <w:szCs w:val="24"/>
        </w:rPr>
        <w:t xml:space="preserve">d to know more?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Curr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Drug </w:t>
      </w:r>
      <w:proofErr w:type="spellStart"/>
      <w:r w:rsidR="008D29A6">
        <w:rPr>
          <w:rFonts w:ascii="AdvTTeeb42827.I" w:hAnsi="AdvTTeeb42827.I" w:cs="AdvTTeeb42827.I"/>
          <w:sz w:val="24"/>
          <w:szCs w:val="24"/>
        </w:rPr>
        <w:t>Metab</w:t>
      </w:r>
      <w:proofErr w:type="spellEnd"/>
      <w:r w:rsidR="008D29A6">
        <w:rPr>
          <w:rFonts w:ascii="AdvTTeeb42827.I" w:hAnsi="AdvTTeeb42827.I" w:cs="AdvTTeeb42827.I"/>
          <w:sz w:val="24"/>
          <w:szCs w:val="24"/>
        </w:rPr>
        <w:t xml:space="preserve"> </w:t>
      </w:r>
      <w:r w:rsidRPr="002E58AF">
        <w:rPr>
          <w:rFonts w:ascii="AdvTTeeb42827.I" w:hAnsi="AdvTTeeb42827.I" w:cs="AdvTTeeb42827.I"/>
          <w:sz w:val="24"/>
          <w:szCs w:val="24"/>
        </w:rPr>
        <w:t>2012; 13: 577-98.</w:t>
      </w:r>
    </w:p>
    <w:p w:rsidR="008D29A6" w:rsidRPr="008D29A6" w:rsidRDefault="008D29A6" w:rsidP="008D29A6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D29A6">
        <w:rPr>
          <w:rFonts w:ascii="AdvTTeeb42827.I" w:hAnsi="AdvTTeeb42827.I" w:cs="AdvTTeeb42827.I"/>
          <w:sz w:val="24"/>
          <w:szCs w:val="24"/>
        </w:rPr>
        <w:lastRenderedPageBreak/>
        <w:t xml:space="preserve">[10] Singh A, Saharan VA, Singh M,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Bhandari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A.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Phytosome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>: drug</w:t>
      </w:r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r w:rsidRPr="008D29A6">
        <w:rPr>
          <w:rFonts w:ascii="AdvTTeeb42827.I" w:hAnsi="AdvTTeeb42827.I" w:cs="AdvTTeeb42827.I"/>
          <w:sz w:val="24"/>
          <w:szCs w:val="24"/>
        </w:rPr>
        <w:t xml:space="preserve">delivery system for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polyphenolic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phytoconstituents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. Iran J Pharm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Sci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2011; 7: 209-19.</w:t>
      </w:r>
    </w:p>
    <w:p w:rsidR="008D29A6" w:rsidRPr="008D29A6" w:rsidRDefault="008D29A6" w:rsidP="008D29A6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D29A6">
        <w:rPr>
          <w:rFonts w:ascii="AdvTTeeb42827.I" w:hAnsi="AdvTTeeb42827.I" w:cs="AdvTTeeb42827.I"/>
          <w:sz w:val="24"/>
          <w:szCs w:val="24"/>
        </w:rPr>
        <w:t xml:space="preserve">[11]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Semalty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A,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Semalty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M,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Rawat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M</w:t>
      </w:r>
      <w:r w:rsidR="00DB0EB3">
        <w:rPr>
          <w:rFonts w:ascii="AdvTTeeb42827.I" w:hAnsi="AdvTTeeb42827.I" w:cs="AdvTTeeb42827.I"/>
          <w:sz w:val="24"/>
          <w:szCs w:val="24"/>
        </w:rPr>
        <w:t xml:space="preserve">S,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Franceschi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F.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Supramolecular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r w:rsidRPr="008D29A6">
        <w:rPr>
          <w:rFonts w:ascii="AdvTTeeb42827.I" w:hAnsi="AdvTTeeb42827.I" w:cs="AdvTTeeb42827.I"/>
          <w:sz w:val="24"/>
          <w:szCs w:val="24"/>
        </w:rPr>
        <w:t>phospholipids-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polyphenol</w:t>
      </w:r>
      <w:r w:rsidR="00DB0EB3">
        <w:rPr>
          <w:rFonts w:ascii="AdvTTeeb42827.I" w:hAnsi="AdvTTeeb42827.I" w:cs="AdvTTeeb42827.I"/>
          <w:sz w:val="24"/>
          <w:szCs w:val="24"/>
        </w:rPr>
        <w:t>ics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interactions: the PHYTOSOME </w:t>
      </w:r>
      <w:r w:rsidRPr="008D29A6">
        <w:rPr>
          <w:rFonts w:ascii="AdvTTeeb42827.I" w:hAnsi="AdvTTeeb42827.I" w:cs="AdvTTeeb42827.I"/>
          <w:sz w:val="24"/>
          <w:szCs w:val="24"/>
        </w:rPr>
        <w:t>strategy to improve the bioavailability</w:t>
      </w:r>
      <w:r w:rsidR="00DB0EB3">
        <w:rPr>
          <w:rFonts w:ascii="AdvTTeeb42827.I" w:hAnsi="AdvTTeeb42827.I" w:cs="AdvTTeeb42827.I"/>
          <w:sz w:val="24"/>
          <w:szCs w:val="24"/>
        </w:rPr>
        <w:t xml:space="preserve"> of phytochemicals.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Fitoterapia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r w:rsidRPr="008D29A6">
        <w:rPr>
          <w:rFonts w:ascii="AdvTTeeb42827.I" w:hAnsi="AdvTTeeb42827.I" w:cs="AdvTTeeb42827.I"/>
          <w:sz w:val="24"/>
          <w:szCs w:val="24"/>
        </w:rPr>
        <w:t>2010; 81: 306-14.</w:t>
      </w:r>
    </w:p>
    <w:p w:rsidR="008D29A6" w:rsidRPr="008D29A6" w:rsidRDefault="008D29A6" w:rsidP="008D29A6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D29A6">
        <w:rPr>
          <w:rFonts w:ascii="AdvTTeeb42827.I" w:hAnsi="AdvTTeeb42827.I" w:cs="AdvTTeeb42827.I"/>
          <w:sz w:val="24"/>
          <w:szCs w:val="24"/>
        </w:rPr>
        <w:t xml:space="preserve">[12]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Xu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YX, Zhang JJ. </w:t>
      </w:r>
      <w:proofErr w:type="gramStart"/>
      <w:r w:rsidRPr="008D29A6">
        <w:rPr>
          <w:rFonts w:ascii="AdvTTeeb42827.I" w:hAnsi="AdvTTeeb42827.I" w:cs="AdvTTeeb42827.I"/>
          <w:sz w:val="24"/>
          <w:szCs w:val="24"/>
        </w:rPr>
        <w:t>Evaluation of anti-fat</w:t>
      </w:r>
      <w:r w:rsidR="00DB0EB3">
        <w:rPr>
          <w:rFonts w:ascii="AdvTTeeb42827.I" w:hAnsi="AdvTTeeb42827.I" w:cs="AdvTTeeb42827.I"/>
          <w:sz w:val="24"/>
          <w:szCs w:val="24"/>
        </w:rPr>
        <w:t xml:space="preserve">igue activity of total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saponins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r w:rsidRPr="008D29A6">
        <w:rPr>
          <w:rFonts w:ascii="AdvTTeeb42827.I" w:hAnsi="AdvTTeeb42827.I" w:cs="AdvTTeeb42827.I"/>
          <w:sz w:val="24"/>
          <w:szCs w:val="24"/>
        </w:rPr>
        <w:t xml:space="preserve">of Radix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>.</w:t>
      </w:r>
      <w:proofErr w:type="gramEnd"/>
      <w:r w:rsidRPr="008D29A6">
        <w:rPr>
          <w:rFonts w:ascii="AdvTTeeb42827.I" w:hAnsi="AdvTTeeb42827.I" w:cs="AdvTTeeb42827.I"/>
          <w:sz w:val="24"/>
          <w:szCs w:val="24"/>
        </w:rPr>
        <w:t xml:space="preserve"> Indian J Med Res 2013; 137: 151-5.</w:t>
      </w:r>
    </w:p>
    <w:p w:rsidR="008D29A6" w:rsidRPr="008D29A6" w:rsidRDefault="008D29A6" w:rsidP="008D29A6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D29A6">
        <w:rPr>
          <w:rFonts w:ascii="AdvTTeeb42827.I" w:hAnsi="AdvTTeeb42827.I" w:cs="AdvTTeeb42827.I"/>
          <w:sz w:val="24"/>
          <w:szCs w:val="24"/>
        </w:rPr>
        <w:t xml:space="preserve">[13] Noble JE, Bailey MJ. </w:t>
      </w:r>
      <w:proofErr w:type="gramStart"/>
      <w:r w:rsidRPr="008D29A6">
        <w:rPr>
          <w:rFonts w:ascii="AdvTTeeb42827.I" w:hAnsi="AdvTTeeb42827.I" w:cs="AdvTTeeb42827.I"/>
          <w:sz w:val="24"/>
          <w:szCs w:val="24"/>
        </w:rPr>
        <w:t>Quantitat</w:t>
      </w:r>
      <w:r w:rsidR="00DB0EB3">
        <w:rPr>
          <w:rFonts w:ascii="AdvTTeeb42827.I" w:hAnsi="AdvTTeeb42827.I" w:cs="AdvTTeeb42827.I"/>
          <w:sz w:val="24"/>
          <w:szCs w:val="24"/>
        </w:rPr>
        <w:t>ion of protein.</w:t>
      </w:r>
      <w:proofErr w:type="gramEnd"/>
      <w:r w:rsidR="00DB0EB3">
        <w:rPr>
          <w:rFonts w:ascii="AdvTTeeb42827.I" w:hAnsi="AdvTTeeb42827.I" w:cs="AdvTTeeb42827.I"/>
          <w:sz w:val="24"/>
          <w:szCs w:val="24"/>
        </w:rPr>
        <w:t xml:space="preserve"> Methods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Enzymol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r w:rsidRPr="008D29A6">
        <w:rPr>
          <w:rFonts w:ascii="AdvTTeeb42827.I" w:hAnsi="AdvTTeeb42827.I" w:cs="AdvTTeeb42827.I"/>
          <w:sz w:val="24"/>
          <w:szCs w:val="24"/>
        </w:rPr>
        <w:t>2009; 463: 73-95.</w:t>
      </w:r>
    </w:p>
    <w:p w:rsidR="008D29A6" w:rsidRPr="008D29A6" w:rsidRDefault="008D29A6" w:rsidP="008D29A6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D29A6">
        <w:rPr>
          <w:rFonts w:ascii="AdvTTeeb42827.I" w:hAnsi="AdvTTeeb42827.I" w:cs="AdvTTeeb42827.I"/>
          <w:sz w:val="24"/>
          <w:szCs w:val="24"/>
        </w:rPr>
        <w:t xml:space="preserve">[14]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Thanh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TB,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Thanh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HN, </w:t>
      </w:r>
      <w:r w:rsidR="00DB0EB3">
        <w:rPr>
          <w:rFonts w:ascii="AdvTTeeb42827.I" w:hAnsi="AdvTTeeb42827.I" w:cs="AdvTTeeb42827.I"/>
          <w:sz w:val="24"/>
          <w:szCs w:val="24"/>
        </w:rPr>
        <w:t>Minh HPT, Le-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Thi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-Thu H, Ly HDT,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Duc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LV. Protective effect of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Tet</w:t>
      </w:r>
      <w:r w:rsidR="00DB0EB3">
        <w:rPr>
          <w:rFonts w:ascii="AdvTTeeb42827.I" w:hAnsi="AdvTTeeb42827.I" w:cs="AdvTTeeb42827.I"/>
          <w:sz w:val="24"/>
          <w:szCs w:val="24"/>
        </w:rPr>
        <w:t>racera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scandens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L. leaf extract </w:t>
      </w:r>
      <w:r w:rsidRPr="008D29A6">
        <w:rPr>
          <w:rFonts w:ascii="AdvTTeeb42827.I" w:hAnsi="AdvTTeeb42827.I" w:cs="AdvTTeeb42827.I"/>
          <w:sz w:val="24"/>
          <w:szCs w:val="24"/>
        </w:rPr>
        <w:t>against CCl4-induced acute liver i</w:t>
      </w:r>
      <w:r w:rsidR="00DB0EB3">
        <w:rPr>
          <w:rFonts w:ascii="AdvTTeeb42827.I" w:hAnsi="AdvTTeeb42827.I" w:cs="AdvTTeeb42827.I"/>
          <w:sz w:val="24"/>
          <w:szCs w:val="24"/>
        </w:rPr>
        <w:t xml:space="preserve">njury in rats. Asian Pac J Trop </w:t>
      </w:r>
      <w:r w:rsidRPr="008D29A6">
        <w:rPr>
          <w:rFonts w:ascii="AdvTTeeb42827.I" w:hAnsi="AdvTTeeb42827.I" w:cs="AdvTTeeb42827.I"/>
          <w:sz w:val="24"/>
          <w:szCs w:val="24"/>
        </w:rPr>
        <w:t>Biomed 2015; 5: 221-7.</w:t>
      </w:r>
    </w:p>
    <w:p w:rsidR="008D29A6" w:rsidRPr="008D29A6" w:rsidRDefault="008D29A6" w:rsidP="008D29A6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D29A6">
        <w:rPr>
          <w:rFonts w:ascii="AdvTTeeb42827.I" w:hAnsi="AdvTTeeb42827.I" w:cs="AdvTTeeb42827.I"/>
          <w:sz w:val="24"/>
          <w:szCs w:val="24"/>
        </w:rPr>
        <w:t xml:space="preserve">[15] Wang CZ, Anderson S, Du W, </w:t>
      </w:r>
      <w:r w:rsidR="00DB0EB3">
        <w:rPr>
          <w:rFonts w:ascii="AdvTTeeb42827.I" w:hAnsi="AdvTTeeb42827.I" w:cs="AdvTTeeb42827.I"/>
          <w:sz w:val="24"/>
          <w:szCs w:val="24"/>
        </w:rPr>
        <w:t xml:space="preserve">He TC, Yuan CS. Red ginseng and </w:t>
      </w:r>
      <w:r w:rsidRPr="008D29A6">
        <w:rPr>
          <w:rFonts w:ascii="AdvTTeeb42827.I" w:hAnsi="AdvTTeeb42827.I" w:cs="AdvTTeeb42827.I"/>
          <w:sz w:val="24"/>
          <w:szCs w:val="24"/>
        </w:rPr>
        <w:t>cancer treatment. Chin J Nat Med 2016; 14: 7-16.</w:t>
      </w:r>
    </w:p>
    <w:p w:rsidR="008D29A6" w:rsidRPr="00355C34" w:rsidRDefault="008D29A6" w:rsidP="008D29A6">
      <w:pPr>
        <w:autoSpaceDE w:val="0"/>
        <w:autoSpaceDN w:val="0"/>
        <w:adjustRightInd w:val="0"/>
        <w:spacing w:after="0" w:line="240" w:lineRule="auto"/>
        <w:jc w:val="both"/>
        <w:rPr>
          <w:rFonts w:ascii="AdvTTeeb42827.I" w:hAnsi="AdvTTeeb42827.I" w:cs="AdvTTeeb42827.I"/>
          <w:sz w:val="24"/>
          <w:szCs w:val="24"/>
        </w:rPr>
      </w:pPr>
      <w:r w:rsidRPr="008D29A6">
        <w:rPr>
          <w:rFonts w:ascii="AdvTTeeb42827.I" w:hAnsi="AdvTTeeb42827.I" w:cs="AdvTTeeb42827.I"/>
          <w:sz w:val="24"/>
          <w:szCs w:val="24"/>
        </w:rPr>
        <w:t xml:space="preserve">[16] Park SC,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Jeong</w:t>
      </w:r>
      <w:proofErr w:type="spellEnd"/>
      <w:r w:rsidRPr="008D29A6">
        <w:rPr>
          <w:rFonts w:ascii="AdvTTeeb42827.I" w:hAnsi="AdvTTeeb42827.I" w:cs="AdvTTeeb42827.I"/>
          <w:sz w:val="24"/>
          <w:szCs w:val="24"/>
        </w:rPr>
        <w:t xml:space="preserve"> TY, Cho CK, Le</w:t>
      </w:r>
      <w:r w:rsidR="00DB0EB3">
        <w:rPr>
          <w:rFonts w:ascii="AdvTTeeb42827.I" w:hAnsi="AdvTTeeb42827.I" w:cs="AdvTTeeb42827.I"/>
          <w:sz w:val="24"/>
          <w:szCs w:val="24"/>
        </w:rPr>
        <w:t xml:space="preserve">e YW,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Yoo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HS. Antitumor effects </w:t>
      </w:r>
      <w:r w:rsidRPr="008D29A6">
        <w:rPr>
          <w:rFonts w:ascii="AdvTTeeb42827.I" w:hAnsi="AdvTTeeb42827.I" w:cs="AdvTTeeb42827.I"/>
          <w:sz w:val="24"/>
          <w:szCs w:val="24"/>
        </w:rPr>
        <w:t xml:space="preserve">of water extracts of </w:t>
      </w:r>
      <w:proofErr w:type="spellStart"/>
      <w:r w:rsidRPr="008D29A6">
        <w:rPr>
          <w:rFonts w:ascii="AdvTTeeb42827.I" w:hAnsi="AdvTTeeb42827.I" w:cs="AdvTTeeb42827.I"/>
          <w:sz w:val="24"/>
          <w:szCs w:val="24"/>
        </w:rPr>
        <w:t>Pana</w:t>
      </w:r>
      <w:r w:rsidR="00DB0EB3">
        <w:rPr>
          <w:rFonts w:ascii="AdvTTeeb42827.I" w:hAnsi="AdvTTeeb42827.I" w:cs="AdvTTeeb42827.I"/>
          <w:sz w:val="24"/>
          <w:szCs w:val="24"/>
        </w:rPr>
        <w:t>x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notoginseng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on NCI-H460 </w:t>
      </w:r>
      <w:proofErr w:type="spellStart"/>
      <w:r w:rsidR="00DB0EB3">
        <w:rPr>
          <w:rFonts w:ascii="AdvTTeeb42827.I" w:hAnsi="AdvTTeeb42827.I" w:cs="AdvTTeeb42827.I"/>
          <w:sz w:val="24"/>
          <w:szCs w:val="24"/>
        </w:rPr>
        <w:t>tumor</w:t>
      </w:r>
      <w:proofErr w:type="spellEnd"/>
      <w:r w:rsidR="00DB0EB3">
        <w:rPr>
          <w:rFonts w:ascii="AdvTTeeb42827.I" w:hAnsi="AdvTTeeb42827.I" w:cs="AdvTTeeb42827.I"/>
          <w:sz w:val="24"/>
          <w:szCs w:val="24"/>
        </w:rPr>
        <w:t xml:space="preserve"> </w:t>
      </w:r>
      <w:r w:rsidRPr="008D29A6">
        <w:rPr>
          <w:rFonts w:ascii="AdvTTeeb42827.I" w:hAnsi="AdvTTeeb42827.I" w:cs="AdvTTeeb42827.I"/>
          <w:sz w:val="24"/>
          <w:szCs w:val="24"/>
        </w:rPr>
        <w:t>regression model. J Korean Orient Med 2010; 31: 8-16.</w:t>
      </w:r>
    </w:p>
    <w:sectPr w:rsidR="008D29A6" w:rsidRPr="00355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vTT82c4f4c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82c4f4c4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eeb42827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3c2d9f1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21bf1298.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F714B"/>
    <w:multiLevelType w:val="hybridMultilevel"/>
    <w:tmpl w:val="1DEEB5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491D8B"/>
    <w:multiLevelType w:val="hybridMultilevel"/>
    <w:tmpl w:val="2D1CDC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3E5"/>
    <w:rsid w:val="00036A06"/>
    <w:rsid w:val="000B4EE2"/>
    <w:rsid w:val="002E58AF"/>
    <w:rsid w:val="00355C34"/>
    <w:rsid w:val="003B0EC2"/>
    <w:rsid w:val="003C1BB0"/>
    <w:rsid w:val="003E4DDF"/>
    <w:rsid w:val="004613E5"/>
    <w:rsid w:val="004F5747"/>
    <w:rsid w:val="0052092C"/>
    <w:rsid w:val="005B10CF"/>
    <w:rsid w:val="005C3B73"/>
    <w:rsid w:val="0064303F"/>
    <w:rsid w:val="007E3B3F"/>
    <w:rsid w:val="007F1EA3"/>
    <w:rsid w:val="008746A0"/>
    <w:rsid w:val="008A7453"/>
    <w:rsid w:val="008D29A6"/>
    <w:rsid w:val="009C02D9"/>
    <w:rsid w:val="00C100BA"/>
    <w:rsid w:val="00D01615"/>
    <w:rsid w:val="00DB0EB3"/>
    <w:rsid w:val="00F77AA8"/>
    <w:rsid w:val="00FF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C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58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C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58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ncer.org/Research/CancerFactsStatistics/ACSPC-0427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9</Pages>
  <Words>3783</Words>
  <Characters>21569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omics</dc:creator>
  <cp:keywords/>
  <dc:description/>
  <cp:lastModifiedBy>omics</cp:lastModifiedBy>
  <cp:revision>27</cp:revision>
  <dcterms:created xsi:type="dcterms:W3CDTF">2020-05-27T06:46:00Z</dcterms:created>
  <dcterms:modified xsi:type="dcterms:W3CDTF">2020-05-28T05:56:00Z</dcterms:modified>
</cp:coreProperties>
</file>