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A0" w:rsidRDefault="00E90A33" w:rsidP="006B14A0">
      <w:pPr>
        <w:rPr>
          <w:b/>
          <w:bCs/>
        </w:rPr>
      </w:pPr>
      <w:r>
        <w:rPr>
          <w:b/>
          <w:bCs/>
        </w:rPr>
        <w:t xml:space="preserve">FTIR SPECTROSCOPY AS A </w:t>
      </w:r>
      <w:r w:rsidR="005417AB">
        <w:rPr>
          <w:b/>
          <w:bCs/>
        </w:rPr>
        <w:t>C</w:t>
      </w:r>
      <w:r w:rsidR="0029632F">
        <w:rPr>
          <w:b/>
          <w:bCs/>
        </w:rPr>
        <w:t xml:space="preserve">OMPLEMENTARY APPROACH TO BIOCHEMICAL ANALYSIS </w:t>
      </w:r>
      <w:r w:rsidR="005417AB">
        <w:rPr>
          <w:b/>
          <w:bCs/>
        </w:rPr>
        <w:t>OF METABOLITES</w:t>
      </w:r>
      <w:r w:rsidR="0029632F">
        <w:rPr>
          <w:b/>
          <w:bCs/>
        </w:rPr>
        <w:t>- A CASE EXAMPLE OF ALGAL BIOLOGY IN THE ANALYSIS OF STORAGE COMPOUNDS</w:t>
      </w:r>
    </w:p>
    <w:p w:rsidR="004414C7" w:rsidRDefault="004414C7" w:rsidP="006B14A0">
      <w:pPr>
        <w:rPr>
          <w:b/>
          <w:bCs/>
        </w:rPr>
      </w:pPr>
    </w:p>
    <w:p w:rsidR="004414C7" w:rsidRPr="008418A2" w:rsidRDefault="004414C7" w:rsidP="000F2F8B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4414C7">
        <w:rPr>
          <w:rFonts w:ascii="Times New Roman" w:hAnsi="Times New Roman" w:cs="Times New Roman"/>
          <w:b/>
          <w:sz w:val="20"/>
          <w:szCs w:val="20"/>
          <w:u w:val="single"/>
        </w:rPr>
        <w:t>Ranjith</w:t>
      </w:r>
      <w:proofErr w:type="spellEnd"/>
      <w:r w:rsidRPr="004414C7">
        <w:rPr>
          <w:rFonts w:ascii="Times New Roman" w:hAnsi="Times New Roman" w:cs="Times New Roman"/>
          <w:b/>
          <w:sz w:val="20"/>
          <w:szCs w:val="20"/>
          <w:u w:val="single"/>
        </w:rPr>
        <w:t xml:space="preserve"> Kumar Bakku</w:t>
      </w:r>
      <w:r w:rsidRPr="004414C7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1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Yutaka Hanawa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Hiroya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418A2">
        <w:rPr>
          <w:rFonts w:ascii="Times New Roman" w:hAnsi="Times New Roman" w:cs="Times New Roman"/>
          <w:sz w:val="20"/>
          <w:szCs w:val="20"/>
        </w:rPr>
        <w:t>Araie</w:t>
      </w:r>
      <w:r w:rsidRPr="00C21EC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Yoshihiro Shiraiwa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Iwane Suzuki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2*</w:t>
      </w:r>
    </w:p>
    <w:p w:rsidR="004414C7" w:rsidRDefault="004414C7" w:rsidP="000F2F8B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</w:rPr>
      </w:pP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418A2">
        <w:rPr>
          <w:rFonts w:ascii="Times New Roman" w:hAnsi="Times New Roman" w:cs="Times New Roman"/>
          <w:sz w:val="20"/>
          <w:szCs w:val="20"/>
        </w:rPr>
        <w:t>Faculty of Engineering, Information and Systems, University of Tsukuba, Tsukuba, Ibaraki, Japan</w:t>
      </w:r>
    </w:p>
    <w:p w:rsidR="004414C7" w:rsidRPr="008418A2" w:rsidRDefault="004414C7" w:rsidP="000F2F8B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</w:rPr>
      </w:pP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>Faculty of Life and Environmental Sciences, University of Tsukuba, Tsukuba, Ibaraki, Japan</w:t>
      </w:r>
    </w:p>
    <w:p w:rsidR="004414C7" w:rsidRPr="004414C7" w:rsidRDefault="004414C7" w:rsidP="000F2F8B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  <w:vertAlign w:val="superscript"/>
        </w:rPr>
        <w:t>3</w:t>
      </w:r>
      <w:r w:rsidRPr="008418A2">
        <w:rPr>
          <w:rFonts w:ascii="Times New Roman" w:hAnsi="Times New Roman" w:cs="Times New Roman"/>
          <w:sz w:val="20"/>
          <w:szCs w:val="20"/>
        </w:rPr>
        <w:t xml:space="preserve">Department of Biosciences, College of Science and Engineering, Kanto </w:t>
      </w:r>
      <w:proofErr w:type="spellStart"/>
      <w:r w:rsidRPr="008418A2">
        <w:rPr>
          <w:rFonts w:ascii="Times New Roman" w:hAnsi="Times New Roman" w:cs="Times New Roman"/>
          <w:sz w:val="20"/>
          <w:szCs w:val="20"/>
        </w:rPr>
        <w:t>Gakuin</w:t>
      </w:r>
      <w:proofErr w:type="spellEnd"/>
      <w:r w:rsidRPr="008418A2">
        <w:rPr>
          <w:rFonts w:ascii="Times New Roman" w:hAnsi="Times New Roman" w:cs="Times New Roman"/>
          <w:sz w:val="20"/>
          <w:szCs w:val="20"/>
        </w:rPr>
        <w:t xml:space="preserve"> University, Yokohama, Japan</w:t>
      </w:r>
      <w:r w:rsidRPr="008418A2" w:rsidDel="00A33BA9">
        <w:rPr>
          <w:rFonts w:ascii="Times New Roman" w:hAnsi="Times New Roman" w:cs="Times New Roman"/>
          <w:sz w:val="20"/>
          <w:szCs w:val="20"/>
        </w:rPr>
        <w:t xml:space="preserve"> </w:t>
      </w:r>
      <w:r w:rsidRPr="008418A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7659" w:rsidRDefault="00257659" w:rsidP="00257659"/>
    <w:p w:rsidR="00E77C00" w:rsidRDefault="00E77C00" w:rsidP="00257659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E77C00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Abstract: </w:t>
      </w:r>
    </w:p>
    <w:p w:rsidR="00FC733D" w:rsidRDefault="00257659" w:rsidP="00E77C00">
      <w:pPr>
        <w:ind w:firstLine="84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imple and rapid </w:t>
      </w:r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analyses of cellular components are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 required </w:t>
      </w:r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for 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>monitoring metabolite production during algal growth</w:t>
      </w:r>
      <w:r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 and for 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optimizing culture conditions </w:t>
      </w:r>
      <w:r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to 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>maxim</w:t>
      </w:r>
      <w:r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>ize</w:t>
      </w:r>
      <w:r w:rsidRPr="00314DC5"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biofuel</w:t>
      </w:r>
      <w:proofErr w:type="spellEnd"/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bdr w:val="none" w:sz="0" w:space="0" w:color="auto" w:frame="1"/>
          <w:shd w:val="clear" w:color="auto" w:fill="FFFFFF"/>
        </w:rPr>
        <w:t xml:space="preserve">and biomass </w:t>
      </w:r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production.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C314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In this regard, </w:t>
      </w:r>
      <w:r w:rsidR="005A6E91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Fourier </w:t>
      </w:r>
      <w:r w:rsidR="005A6E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</w:t>
      </w:r>
      <w:r w:rsidR="005A6E91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ransform </w:t>
      </w:r>
      <w:r w:rsidR="005A6E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</w:t>
      </w:r>
      <w:r w:rsidR="005A6E91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nfra</w:t>
      </w:r>
      <w:r w:rsidR="005A6E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R</w:t>
      </w:r>
      <w:r w:rsidR="005A6E91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ed (FTIR) spectroscopy</w:t>
      </w:r>
      <w:r w:rsidR="005A6E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is a well established technique which could be used for this purpose to study algal macromolecular compounds.</w:t>
      </w:r>
      <w:r w:rsidRPr="00314D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Our focus is e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specially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on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marine </w:t>
      </w:r>
      <w:proofErr w:type="spellStart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haptophytes</w:t>
      </w:r>
      <w:proofErr w:type="spellEnd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like </w:t>
      </w:r>
      <w:proofErr w:type="spellStart"/>
      <w:r w:rsidRPr="00D819CC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shd w:val="clear" w:color="auto" w:fill="FFFFFF"/>
        </w:rPr>
        <w:t>Emiliania</w:t>
      </w:r>
      <w:proofErr w:type="spellEnd"/>
      <w:r w:rsidRPr="00D819CC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819CC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shd w:val="clear" w:color="auto" w:fill="FFFFFF"/>
        </w:rPr>
        <w:t>huxleyi</w:t>
      </w:r>
      <w:proofErr w:type="spellEnd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C314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that 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produce special photosynthetic products such as </w:t>
      </w:r>
      <w:proofErr w:type="spellStart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alkenones</w:t>
      </w:r>
      <w:proofErr w:type="spellEnd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(a unique </w:t>
      </w:r>
      <w:proofErr w:type="spellStart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biofuel</w:t>
      </w:r>
      <w:proofErr w:type="spellEnd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feedstock), </w:t>
      </w:r>
      <w:proofErr w:type="spellStart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coccloith</w:t>
      </w:r>
      <w:proofErr w:type="spellEnd"/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specific acid-polysaccharides (AP) and other carbohydrates like low molecular mass </w:t>
      </w:r>
      <w:r w:rsidR="00FC733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components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(LMCs), which are very useful in bio-geo chemical and physical studies. </w:t>
      </w:r>
      <w:r w:rsidR="00D819CC">
        <w:t>T</w:t>
      </w:r>
      <w:r w:rsidR="00D819CC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he physiological functions and metabolic profile of some of the compounds (especially </w:t>
      </w:r>
      <w:proofErr w:type="spellStart"/>
      <w:r w:rsidR="00D819CC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alkenones</w:t>
      </w:r>
      <w:proofErr w:type="spellEnd"/>
      <w:r w:rsidR="00D819CC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) are not well known yet. 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Previously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the analysis of different components was done in quantitative manner </w:t>
      </w:r>
      <w:r w:rsidR="000C410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by</w:t>
      </w:r>
      <w:r w:rsid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using different analytical instruments like GC-FID, Total Organic Carbon (TOC) analyzer and </w:t>
      </w:r>
      <w:proofErr w:type="spellStart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colorimetry</w:t>
      </w:r>
      <w:proofErr w:type="spellEnd"/>
      <w:r w:rsidR="00D819CC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proofErr w:type="spellStart"/>
      <w:r w:rsidR="00D819CC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Bakku</w:t>
      </w:r>
      <w:proofErr w:type="spellEnd"/>
      <w:r w:rsidR="00D819CC"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et al. 2018)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0C410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However, u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sing such techniques </w:t>
      </w:r>
      <w:r w:rsidR="000C410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is 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a cumbersome task while working with large number of </w:t>
      </w:r>
      <w:proofErr w:type="spellStart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haptophyte</w:t>
      </w:r>
      <w:proofErr w:type="spellEnd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strains or time series experiments. Therefore 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recently</w:t>
      </w:r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we focused to use FTIR spectroscopy as an alternate rapid approach to study </w:t>
      </w:r>
      <w:proofErr w:type="spellStart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haptophytes</w:t>
      </w:r>
      <w:proofErr w:type="spellEnd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like </w:t>
      </w:r>
      <w:proofErr w:type="spellStart"/>
      <w:r w:rsidRPr="00DB0E5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shd w:val="clear" w:color="auto" w:fill="FFFFFF"/>
        </w:rPr>
        <w:t>E.huxleyi</w:t>
      </w:r>
      <w:proofErr w:type="spellEnd"/>
      <w:r w:rsidRPr="00D819C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Using this we detected new spectral information at </w:t>
      </w:r>
      <w:r w:rsidR="00DB0E5E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1705.5 cm</w:t>
      </w:r>
      <w:r w:rsidR="00DB0E5E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-1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and </w:t>
      </w:r>
      <w:r w:rsidR="00DB0E5E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1151 cm</w:t>
      </w:r>
      <w:r w:rsidR="00DB0E5E" w:rsidRP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-1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for rapid analysis of </w:t>
      </w:r>
      <w:proofErr w:type="spellStart"/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alkenones</w:t>
      </w:r>
      <w:proofErr w:type="spellEnd"/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and APs. We also developed a semi quantification method for APs and a simple approach to monitor LMC accumulation. Comparative results showed that FTIR takes 3 fold less time and achieved approximate quantification in comparison to GC-MS or colorimetric methods</w:t>
      </w:r>
      <w:r w:rsidR="003472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(un-published data)</w:t>
      </w:r>
      <w:r w:rsidR="00DB0E5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FC733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FC733D" w:rsidRDefault="00FC733D" w:rsidP="00FC733D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257659" w:rsidRDefault="00FC733D" w:rsidP="00FC733D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Key words: Rapid analysis,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Biofuel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Haptophytes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Alkenones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Acid-Polysaccharides (APs), L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ow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olecular mass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Components</w:t>
      </w:r>
      <w:r w:rsidRPr="0025765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(LMCs)</w:t>
      </w:r>
    </w:p>
    <w:p w:rsidR="00257659" w:rsidRDefault="00257659" w:rsidP="00257659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sectPr w:rsidR="00257659" w:rsidSect="00A01E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1D31"/>
    <w:rsid w:val="000C410E"/>
    <w:rsid w:val="000F2F8B"/>
    <w:rsid w:val="00257659"/>
    <w:rsid w:val="00266C51"/>
    <w:rsid w:val="0029632F"/>
    <w:rsid w:val="002B6B96"/>
    <w:rsid w:val="0032334F"/>
    <w:rsid w:val="00337DD4"/>
    <w:rsid w:val="0034727F"/>
    <w:rsid w:val="004414C7"/>
    <w:rsid w:val="005417AB"/>
    <w:rsid w:val="005A6E91"/>
    <w:rsid w:val="006B14A0"/>
    <w:rsid w:val="00A01E8C"/>
    <w:rsid w:val="00AE1D31"/>
    <w:rsid w:val="00D71BD7"/>
    <w:rsid w:val="00D819CC"/>
    <w:rsid w:val="00DB0E5E"/>
    <w:rsid w:val="00E77C00"/>
    <w:rsid w:val="00E90A33"/>
    <w:rsid w:val="00EC3147"/>
    <w:rsid w:val="00F8721C"/>
    <w:rsid w:val="00FC733D"/>
    <w:rsid w:val="00FD2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8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1D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14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Bakku</dc:creator>
  <cp:lastModifiedBy>Bakku</cp:lastModifiedBy>
  <cp:revision>14</cp:revision>
  <dcterms:created xsi:type="dcterms:W3CDTF">2018-10-29T00:48:00Z</dcterms:created>
  <dcterms:modified xsi:type="dcterms:W3CDTF">2018-11-01T08:08:00Z</dcterms:modified>
</cp:coreProperties>
</file>