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7FFE" w:rsidRPr="00F77FFE" w:rsidRDefault="00F77FFE" w:rsidP="00F77FFE">
      <w:pPr>
        <w:rPr>
          <w:rFonts w:cstheme="minorHAnsi"/>
        </w:rPr>
      </w:pPr>
      <w:r w:rsidRPr="00F77FFE">
        <w:rPr>
          <w:rFonts w:ascii="Calibri" w:hAnsi="Calibri" w:cs="Calibri"/>
        </w:rPr>
        <w:t xml:space="preserve">A flexible and highly conducting bioelectrode utilizing nanostructured ceria for detection of </w:t>
      </w:r>
      <w:r w:rsidRPr="00F77FFE">
        <w:rPr>
          <w:rFonts w:cstheme="minorHAnsi"/>
        </w:rPr>
        <w:t>Vitamin-D in serum sample</w:t>
      </w:r>
    </w:p>
    <w:p w:rsidR="009C36AF" w:rsidRPr="001A5940" w:rsidRDefault="00F77FFE" w:rsidP="00F77FFE">
      <w:pPr>
        <w:tabs>
          <w:tab w:val="left" w:pos="5652"/>
        </w:tabs>
        <w:jc w:val="both"/>
        <w:rPr>
          <w:b/>
          <w:position w:val="9"/>
          <w:sz w:val="12"/>
        </w:rPr>
      </w:pPr>
      <w:r w:rsidRPr="00F77FFE">
        <w:rPr>
          <w:rFonts w:cstheme="minorHAnsi"/>
          <w:b/>
          <w:u w:val="single"/>
        </w:rPr>
        <w:t>Deepika Chauhan</w:t>
      </w:r>
      <w:r w:rsidRPr="00F77FFE">
        <w:rPr>
          <w:rFonts w:cstheme="minorHAnsi"/>
          <w:b/>
        </w:rPr>
        <w:t>, Amit K. Yadav and Partima Solanki*</w:t>
      </w:r>
      <w:r>
        <w:rPr>
          <w:b/>
          <w:position w:val="9"/>
          <w:sz w:val="12"/>
        </w:rPr>
        <w:tab/>
      </w:r>
    </w:p>
    <w:p w:rsidR="00F77FFE" w:rsidRPr="00F77FFE" w:rsidRDefault="00F77FFE" w:rsidP="00F77FFE">
      <w:pPr>
        <w:spacing w:after="0" w:line="240" w:lineRule="auto"/>
        <w:rPr>
          <w:rFonts w:cstheme="minorHAnsi"/>
          <w:color w:val="000000" w:themeColor="text1"/>
        </w:rPr>
      </w:pPr>
      <w:r w:rsidRPr="00F77FFE">
        <w:rPr>
          <w:rFonts w:cstheme="minorHAnsi"/>
          <w:color w:val="000000" w:themeColor="text1"/>
        </w:rPr>
        <w:t>Special Centre for Nanoscienc</w:t>
      </w:r>
      <w:r>
        <w:rPr>
          <w:rFonts w:cstheme="minorHAnsi"/>
          <w:color w:val="000000" w:themeColor="text1"/>
        </w:rPr>
        <w:t xml:space="preserve">e, Jawaharlal Nehru University, </w:t>
      </w:r>
      <w:r w:rsidRPr="00F77FFE">
        <w:rPr>
          <w:rFonts w:cstheme="minorHAnsi"/>
          <w:color w:val="000000" w:themeColor="text1"/>
        </w:rPr>
        <w:t>New Delhi-110067, India</w:t>
      </w:r>
    </w:p>
    <w:p w:rsidR="00094E1D" w:rsidRDefault="00094E1D" w:rsidP="009C36AF">
      <w:pPr>
        <w:jc w:val="both"/>
        <w:rPr>
          <w:b/>
        </w:rPr>
      </w:pPr>
    </w:p>
    <w:p w:rsidR="009C36AF" w:rsidRPr="009C36AF" w:rsidRDefault="00094E1D" w:rsidP="00094E1D">
      <w:pPr>
        <w:jc w:val="center"/>
        <w:rPr>
          <w:b/>
        </w:rPr>
      </w:pPr>
      <w:r>
        <w:rPr>
          <w:b/>
        </w:rPr>
        <w:t>Abstract</w:t>
      </w:r>
    </w:p>
    <w:p w:rsidR="00767AE1" w:rsidRPr="00767AE1" w:rsidRDefault="00767AE1" w:rsidP="006C3D70">
      <w:pPr>
        <w:autoSpaceDE w:val="0"/>
        <w:autoSpaceDN w:val="0"/>
        <w:adjustRightInd w:val="0"/>
        <w:jc w:val="both"/>
        <w:rPr>
          <w:rFonts w:ascii="Calibri" w:hAnsi="Calibri" w:cs="Calibri"/>
          <w:color w:val="000000" w:themeColor="text1"/>
        </w:rPr>
      </w:pPr>
      <w:r w:rsidRPr="00767AE1">
        <w:rPr>
          <w:rFonts w:ascii="Calibri" w:hAnsi="Calibri" w:cs="Calibri"/>
        </w:rPr>
        <w:t>Vitamin-D (Vit-D) deficiency is a worldwide health problem and the conventional techniques available for monitoring its status are expensive</w:t>
      </w:r>
      <w:r w:rsidRPr="00767AE1">
        <w:rPr>
          <w:rFonts w:ascii="Calibri" w:hAnsi="Calibri" w:cs="Calibri"/>
          <w:bCs/>
        </w:rPr>
        <w:t>, time consumin</w:t>
      </w:r>
      <w:r w:rsidR="006C3D70">
        <w:rPr>
          <w:rFonts w:ascii="Calibri" w:hAnsi="Calibri" w:cs="Calibri"/>
          <w:bCs/>
        </w:rPr>
        <w:t>g and required centralized labs</w:t>
      </w:r>
      <w:r w:rsidRPr="00767AE1">
        <w:rPr>
          <w:rFonts w:ascii="Calibri" w:hAnsi="Calibri" w:cs="Calibri"/>
          <w:bCs/>
        </w:rPr>
        <w:t xml:space="preserve">. The biosensor are good alternative over these techniques and in the present study we have fabricated </w:t>
      </w:r>
      <w:r w:rsidRPr="00767AE1">
        <w:rPr>
          <w:rFonts w:ascii="Calibri" w:hAnsi="Calibri" w:cs="Calibri"/>
        </w:rPr>
        <w:t>nanostructured ceria</w:t>
      </w:r>
      <w:r w:rsidRPr="00767AE1">
        <w:rPr>
          <w:rFonts w:ascii="Calibri" w:hAnsi="Calibri" w:cs="Calibri"/>
          <w:b/>
        </w:rPr>
        <w:t xml:space="preserve"> </w:t>
      </w:r>
      <w:r w:rsidRPr="00767AE1">
        <w:rPr>
          <w:rFonts w:ascii="Calibri" w:hAnsi="Calibri" w:cs="Calibri"/>
          <w:bCs/>
        </w:rPr>
        <w:t>(nCeO</w:t>
      </w:r>
      <w:r w:rsidRPr="00767AE1">
        <w:rPr>
          <w:rFonts w:ascii="Calibri" w:hAnsi="Calibri" w:cs="Calibri"/>
          <w:bCs/>
          <w:vertAlign w:val="subscript"/>
        </w:rPr>
        <w:t>2</w:t>
      </w:r>
      <w:r w:rsidRPr="00767AE1">
        <w:rPr>
          <w:rFonts w:ascii="Calibri" w:hAnsi="Calibri" w:cs="Calibri"/>
          <w:bCs/>
        </w:rPr>
        <w:t xml:space="preserve">) </w:t>
      </w:r>
      <w:r w:rsidRPr="00767AE1">
        <w:rPr>
          <w:rFonts w:ascii="Calibri" w:hAnsi="Calibri" w:cs="Calibri"/>
        </w:rPr>
        <w:t xml:space="preserve">based bioelectrode </w:t>
      </w:r>
      <w:r w:rsidRPr="00767AE1">
        <w:rPr>
          <w:rFonts w:ascii="Calibri" w:hAnsi="Calibri" w:cs="Calibri"/>
          <w:bCs/>
        </w:rPr>
        <w:t xml:space="preserve">for detection of </w:t>
      </w:r>
      <w:r w:rsidRPr="00767AE1">
        <w:rPr>
          <w:rFonts w:ascii="Calibri" w:hAnsi="Calibri" w:cs="Calibri"/>
        </w:rPr>
        <w:t>25-Hydroxy Vitamin-D</w:t>
      </w:r>
      <w:r w:rsidRPr="00767AE1">
        <w:rPr>
          <w:rFonts w:ascii="Calibri" w:hAnsi="Calibri" w:cs="Calibri"/>
          <w:vertAlign w:val="subscript"/>
        </w:rPr>
        <w:t xml:space="preserve">3 </w:t>
      </w:r>
      <w:r w:rsidRPr="00767AE1">
        <w:rPr>
          <w:rFonts w:ascii="Calibri" w:hAnsi="Calibri" w:cs="Calibri"/>
        </w:rPr>
        <w:t>(25-OHVD</w:t>
      </w:r>
      <w:r w:rsidRPr="00767AE1">
        <w:rPr>
          <w:rFonts w:ascii="Calibri" w:hAnsi="Calibri" w:cs="Calibri"/>
          <w:vertAlign w:val="subscript"/>
        </w:rPr>
        <w:t>3</w:t>
      </w:r>
      <w:r w:rsidRPr="00767AE1">
        <w:rPr>
          <w:rFonts w:ascii="Calibri" w:hAnsi="Calibri" w:cs="Calibri"/>
        </w:rPr>
        <w:t>). For bioelectrode fabrication, carbon cloth (CC) taken as a substrate as it is highly conductive, flexible, economical, easily available and eco-friendly material that can replace other substrates such as conductive glass substrate (ITO &amp; FTO) and glassy carbon electrode etc. n</w:t>
      </w:r>
      <w:r w:rsidRPr="00767AE1">
        <w:rPr>
          <w:rFonts w:ascii="Calibri" w:hAnsi="Calibri" w:cs="Calibri"/>
          <w:bCs/>
        </w:rPr>
        <w:t>CeO</w:t>
      </w:r>
      <w:r w:rsidRPr="00767AE1">
        <w:rPr>
          <w:rFonts w:ascii="Calibri" w:hAnsi="Calibri" w:cs="Calibri"/>
          <w:bCs/>
          <w:vertAlign w:val="subscript"/>
        </w:rPr>
        <w:t xml:space="preserve">2 </w:t>
      </w:r>
      <w:r w:rsidRPr="00767AE1">
        <w:rPr>
          <w:rFonts w:ascii="Calibri" w:hAnsi="Calibri" w:cs="Calibri"/>
          <w:bCs/>
        </w:rPr>
        <w:t xml:space="preserve">were synthesized using hydrothermal route and characterized through </w:t>
      </w:r>
      <w:r w:rsidRPr="00767AE1">
        <w:rPr>
          <w:rFonts w:ascii="Calibri" w:hAnsi="Calibri" w:cs="Calibri"/>
        </w:rPr>
        <w:t>X-ray diffraction</w:t>
      </w:r>
      <w:r w:rsidRPr="00767AE1">
        <w:rPr>
          <w:rFonts w:ascii="Calibri" w:hAnsi="Calibri" w:cs="Calibri"/>
          <w:bCs/>
        </w:rPr>
        <w:t xml:space="preserve"> (XRD), </w:t>
      </w:r>
      <w:r w:rsidRPr="00767AE1">
        <w:rPr>
          <w:rFonts w:ascii="Calibri" w:hAnsi="Calibri" w:cs="Calibri"/>
        </w:rPr>
        <w:t xml:space="preserve">Fourier transform infrared (FTIR) spectroscopic, transmission electron microscopy </w:t>
      </w:r>
      <w:r w:rsidRPr="00767AE1">
        <w:rPr>
          <w:rFonts w:ascii="Calibri" w:hAnsi="Calibri" w:cs="Calibri"/>
          <w:bCs/>
        </w:rPr>
        <w:t>(TEM), Raman spectroscopy and Zeta potential measurements. The average size of nCeO</w:t>
      </w:r>
      <w:r w:rsidRPr="00767AE1">
        <w:rPr>
          <w:rFonts w:ascii="Calibri" w:hAnsi="Calibri" w:cs="Calibri"/>
          <w:bCs/>
          <w:vertAlign w:val="subscript"/>
        </w:rPr>
        <w:t xml:space="preserve">2 </w:t>
      </w:r>
      <w:r w:rsidRPr="00767AE1">
        <w:rPr>
          <w:rFonts w:ascii="Calibri" w:hAnsi="Calibri" w:cs="Calibri"/>
          <w:bCs/>
        </w:rPr>
        <w:t xml:space="preserve">was found to be </w:t>
      </w:r>
      <w:r w:rsidRPr="00767AE1">
        <w:rPr>
          <w:rFonts w:ascii="Calibri" w:hAnsi="Calibri" w:cs="Calibri"/>
        </w:rPr>
        <w:t>18.19±2.96</w:t>
      </w:r>
      <w:r w:rsidRPr="00767AE1">
        <w:rPr>
          <w:rFonts w:ascii="Calibri" w:hAnsi="Calibri" w:cs="Calibri"/>
          <w:bCs/>
        </w:rPr>
        <w:t xml:space="preserve"> nm and the surface charge obtained by zeta potential measurement was -2.4 mV. The anchoring of nCeO</w:t>
      </w:r>
      <w:r w:rsidRPr="00767AE1">
        <w:rPr>
          <w:rFonts w:ascii="Calibri" w:hAnsi="Calibri" w:cs="Calibri"/>
          <w:bCs/>
          <w:vertAlign w:val="subscript"/>
        </w:rPr>
        <w:t>2</w:t>
      </w:r>
      <w:r w:rsidRPr="00767AE1">
        <w:rPr>
          <w:rFonts w:ascii="Calibri" w:hAnsi="Calibri" w:cs="Calibri"/>
          <w:bCs/>
        </w:rPr>
        <w:t xml:space="preserve"> onto CC was done by electrophoretic deposition method and we get a</w:t>
      </w:r>
      <w:r w:rsidRPr="00767AE1">
        <w:rPr>
          <w:rFonts w:ascii="Calibri" w:hAnsi="Calibri" w:cs="Calibri"/>
          <w:bCs/>
          <w:color w:val="FF0000"/>
        </w:rPr>
        <w:t xml:space="preserve"> </w:t>
      </w:r>
      <w:r w:rsidRPr="00767AE1">
        <w:rPr>
          <w:rFonts w:ascii="Calibri" w:hAnsi="Calibri" w:cs="Calibri"/>
          <w:bCs/>
          <w:color w:val="000000"/>
        </w:rPr>
        <w:t>uniform and tightly deposited nCeO</w:t>
      </w:r>
      <w:r w:rsidRPr="00767AE1">
        <w:rPr>
          <w:rFonts w:ascii="Calibri" w:hAnsi="Calibri" w:cs="Calibri"/>
          <w:bCs/>
          <w:color w:val="000000"/>
          <w:vertAlign w:val="subscript"/>
        </w:rPr>
        <w:t>2</w:t>
      </w:r>
      <w:r w:rsidRPr="00767AE1">
        <w:rPr>
          <w:rFonts w:ascii="Calibri" w:hAnsi="Calibri" w:cs="Calibri"/>
          <w:bCs/>
          <w:color w:val="000000"/>
        </w:rPr>
        <w:t>/CC electrode.</w:t>
      </w:r>
      <w:r w:rsidR="006C3D70">
        <w:rPr>
          <w:rFonts w:ascii="Calibri" w:hAnsi="Calibri" w:cs="Calibri"/>
          <w:bCs/>
          <w:color w:val="000000"/>
          <w:vertAlign w:val="subscript"/>
        </w:rPr>
        <w:t xml:space="preserve"> </w:t>
      </w:r>
      <w:proofErr w:type="gramStart"/>
      <w:r w:rsidRPr="00767AE1">
        <w:rPr>
          <w:rFonts w:ascii="Calibri" w:hAnsi="Calibri" w:cs="Calibri"/>
          <w:bCs/>
        </w:rPr>
        <w:t>nCeO</w:t>
      </w:r>
      <w:r w:rsidRPr="00767AE1">
        <w:rPr>
          <w:rFonts w:ascii="Calibri" w:hAnsi="Calibri" w:cs="Calibri"/>
          <w:bCs/>
          <w:vertAlign w:val="subscript"/>
        </w:rPr>
        <w:t>2</w:t>
      </w:r>
      <w:r w:rsidR="006C3D70">
        <w:rPr>
          <w:rFonts w:ascii="Calibri" w:hAnsi="Calibri" w:cs="Calibri"/>
          <w:bCs/>
        </w:rPr>
        <w:t>/CC</w:t>
      </w:r>
      <w:proofErr w:type="gramEnd"/>
      <w:r w:rsidR="006C3D70">
        <w:rPr>
          <w:rFonts w:ascii="Calibri" w:hAnsi="Calibri" w:cs="Calibri"/>
          <w:bCs/>
        </w:rPr>
        <w:t xml:space="preserve"> </w:t>
      </w:r>
      <w:r w:rsidRPr="00767AE1">
        <w:rPr>
          <w:rFonts w:ascii="Calibri" w:hAnsi="Calibri" w:cs="Calibri"/>
          <w:bCs/>
        </w:rPr>
        <w:t>electrode was modified with biomolecules (anti-25VD</w:t>
      </w:r>
      <w:r w:rsidRPr="00767AE1">
        <w:rPr>
          <w:rFonts w:ascii="Calibri" w:hAnsi="Calibri" w:cs="Calibri"/>
          <w:bCs/>
          <w:vertAlign w:val="subscript"/>
        </w:rPr>
        <w:t>3</w:t>
      </w:r>
      <w:r w:rsidRPr="00767AE1">
        <w:rPr>
          <w:rFonts w:ascii="Calibri" w:hAnsi="Calibri" w:cs="Calibri"/>
          <w:bCs/>
        </w:rPr>
        <w:t xml:space="preserve"> and BSA) to fabricated the bioelectrode (BSA/anti-25VD</w:t>
      </w:r>
      <w:r w:rsidRPr="00767AE1">
        <w:rPr>
          <w:rFonts w:ascii="Calibri" w:hAnsi="Calibri" w:cs="Calibri"/>
          <w:bCs/>
          <w:vertAlign w:val="subscript"/>
        </w:rPr>
        <w:t>3</w:t>
      </w:r>
      <w:r w:rsidRPr="00767AE1">
        <w:rPr>
          <w:rFonts w:ascii="Calibri" w:hAnsi="Calibri" w:cs="Calibri"/>
          <w:bCs/>
        </w:rPr>
        <w:t>/nCeO</w:t>
      </w:r>
      <w:r w:rsidRPr="00767AE1">
        <w:rPr>
          <w:rFonts w:ascii="Calibri" w:hAnsi="Calibri" w:cs="Calibri"/>
          <w:bCs/>
          <w:vertAlign w:val="subscript"/>
        </w:rPr>
        <w:t>2</w:t>
      </w:r>
      <w:r w:rsidRPr="00767AE1">
        <w:rPr>
          <w:rFonts w:ascii="Calibri" w:hAnsi="Calibri" w:cs="Calibri"/>
          <w:bCs/>
        </w:rPr>
        <w:t xml:space="preserve">/CC) for detection of </w:t>
      </w:r>
      <w:r w:rsidRPr="00767AE1">
        <w:rPr>
          <w:rFonts w:ascii="Calibri" w:hAnsi="Calibri" w:cs="Calibri"/>
        </w:rPr>
        <w:t>25-OHVD</w:t>
      </w:r>
      <w:r w:rsidRPr="00767AE1">
        <w:rPr>
          <w:rFonts w:ascii="Calibri" w:hAnsi="Calibri" w:cs="Calibri"/>
          <w:vertAlign w:val="subscript"/>
        </w:rPr>
        <w:t>3</w:t>
      </w:r>
      <w:r w:rsidRPr="00767AE1">
        <w:rPr>
          <w:rFonts w:ascii="Calibri" w:hAnsi="Calibri" w:cs="Calibri"/>
          <w:bCs/>
        </w:rPr>
        <w:t xml:space="preserve">. The fabricated bioelectrode were characterised through scanning </w:t>
      </w:r>
      <w:r w:rsidRPr="00767AE1">
        <w:rPr>
          <w:rFonts w:ascii="Calibri" w:hAnsi="Calibri" w:cs="Calibri"/>
        </w:rPr>
        <w:t xml:space="preserve">electron microscopy </w:t>
      </w:r>
      <w:r w:rsidRPr="00767AE1">
        <w:rPr>
          <w:rFonts w:ascii="Calibri" w:hAnsi="Calibri" w:cs="Calibri"/>
          <w:bCs/>
        </w:rPr>
        <w:t xml:space="preserve">(SEM) </w:t>
      </w:r>
      <w:r w:rsidRPr="00767AE1">
        <w:rPr>
          <w:rFonts w:ascii="Calibri" w:hAnsi="Calibri" w:cs="Calibri"/>
        </w:rPr>
        <w:t xml:space="preserve">atomic force microscopy </w:t>
      </w:r>
      <w:r w:rsidRPr="00767AE1">
        <w:rPr>
          <w:rFonts w:ascii="Calibri" w:hAnsi="Calibri" w:cs="Calibri"/>
          <w:bCs/>
        </w:rPr>
        <w:t xml:space="preserve">(AFM) techniques. Further, the response study of bioelectrode as a function of </w:t>
      </w:r>
      <w:r w:rsidRPr="00767AE1">
        <w:rPr>
          <w:rFonts w:ascii="Calibri" w:hAnsi="Calibri" w:cs="Calibri"/>
        </w:rPr>
        <w:t>25-OHVD</w:t>
      </w:r>
      <w:r w:rsidRPr="00767AE1">
        <w:rPr>
          <w:rFonts w:ascii="Calibri" w:hAnsi="Calibri" w:cs="Calibri"/>
          <w:vertAlign w:val="subscript"/>
        </w:rPr>
        <w:t xml:space="preserve">3 </w:t>
      </w:r>
      <w:r w:rsidRPr="00767AE1">
        <w:rPr>
          <w:rFonts w:ascii="Calibri" w:hAnsi="Calibri" w:cs="Calibri"/>
          <w:bCs/>
        </w:rPr>
        <w:t>concentration revealed a linear detection range of 1-160 ng mL</w:t>
      </w:r>
      <w:r w:rsidRPr="00767AE1">
        <w:rPr>
          <w:rFonts w:ascii="Calibri" w:hAnsi="Calibri" w:cs="Calibri"/>
          <w:bCs/>
          <w:vertAlign w:val="superscript"/>
        </w:rPr>
        <w:t>-1</w:t>
      </w:r>
      <w:r w:rsidRPr="00767AE1">
        <w:rPr>
          <w:rFonts w:ascii="Calibri" w:hAnsi="Calibri" w:cs="Calibri"/>
          <w:bCs/>
        </w:rPr>
        <w:t xml:space="preserve"> with sensitivity of 2.08 µA ng</w:t>
      </w:r>
      <w:r w:rsidRPr="00767AE1">
        <w:rPr>
          <w:rFonts w:ascii="Calibri" w:hAnsi="Calibri" w:cs="Calibri"/>
          <w:bCs/>
          <w:vertAlign w:val="superscript"/>
        </w:rPr>
        <w:t>-1</w:t>
      </w:r>
      <w:r w:rsidRPr="00767AE1">
        <w:rPr>
          <w:rFonts w:ascii="Calibri" w:hAnsi="Calibri" w:cs="Calibri"/>
          <w:bCs/>
        </w:rPr>
        <w:t xml:space="preserve"> mL cm</w:t>
      </w:r>
      <w:r w:rsidRPr="00767AE1">
        <w:rPr>
          <w:rFonts w:ascii="Calibri" w:hAnsi="Calibri" w:cs="Calibri"/>
          <w:bCs/>
          <w:vertAlign w:val="superscript"/>
        </w:rPr>
        <w:t>2</w:t>
      </w:r>
      <w:r w:rsidRPr="00767AE1">
        <w:rPr>
          <w:rFonts w:ascii="Calibri" w:hAnsi="Calibri" w:cs="Calibri"/>
          <w:bCs/>
        </w:rPr>
        <w:t>, detection limit of 4.63 ng mL</w:t>
      </w:r>
      <w:r w:rsidRPr="00767AE1">
        <w:rPr>
          <w:rFonts w:ascii="Calibri" w:hAnsi="Calibri" w:cs="Calibri"/>
          <w:bCs/>
          <w:vertAlign w:val="superscript"/>
        </w:rPr>
        <w:t>-1</w:t>
      </w:r>
      <w:r w:rsidRPr="00767AE1">
        <w:rPr>
          <w:rFonts w:ascii="Calibri" w:hAnsi="Calibri" w:cs="Calibri"/>
          <w:bCs/>
        </w:rPr>
        <w:t xml:space="preserve"> and response time of 15 minutes. </w:t>
      </w:r>
      <w:r w:rsidRPr="00767AE1">
        <w:rPr>
          <w:rFonts w:ascii="Calibri" w:hAnsi="Calibri" w:cs="Calibri"/>
          <w:color w:val="000000"/>
        </w:rPr>
        <w:t xml:space="preserve">The validation study conducted on </w:t>
      </w:r>
      <w:r w:rsidRPr="00767AE1">
        <w:rPr>
          <w:rFonts w:ascii="Calibri" w:hAnsi="Calibri" w:cs="Calibri"/>
          <w:bCs/>
        </w:rPr>
        <w:t>BSA/anti-25VD</w:t>
      </w:r>
      <w:r w:rsidRPr="00767AE1">
        <w:rPr>
          <w:rFonts w:ascii="Calibri" w:hAnsi="Calibri" w:cs="Calibri"/>
          <w:bCs/>
          <w:vertAlign w:val="subscript"/>
        </w:rPr>
        <w:t>3</w:t>
      </w:r>
      <w:r w:rsidRPr="00767AE1">
        <w:rPr>
          <w:rFonts w:ascii="Calibri" w:hAnsi="Calibri" w:cs="Calibri"/>
          <w:bCs/>
        </w:rPr>
        <w:t>/nCeO</w:t>
      </w:r>
      <w:r w:rsidRPr="00767AE1">
        <w:rPr>
          <w:rFonts w:ascii="Calibri" w:hAnsi="Calibri" w:cs="Calibri"/>
          <w:bCs/>
          <w:vertAlign w:val="subscript"/>
        </w:rPr>
        <w:t>2</w:t>
      </w:r>
      <w:r w:rsidRPr="00767AE1">
        <w:rPr>
          <w:rFonts w:ascii="Calibri" w:hAnsi="Calibri" w:cs="Calibri"/>
          <w:bCs/>
        </w:rPr>
        <w:t>/CC</w:t>
      </w:r>
      <w:r w:rsidRPr="00767AE1">
        <w:rPr>
          <w:rFonts w:ascii="Calibri" w:hAnsi="Calibri" w:cs="Calibri"/>
          <w:color w:val="000000"/>
        </w:rPr>
        <w:t xml:space="preserve"> bioelectrode was in good agreement with the results obtained from ELISA of serum samples collected from healthy persons.</w:t>
      </w:r>
    </w:p>
    <w:p w:rsidR="0068098F" w:rsidRDefault="009C36AF" w:rsidP="0068098F">
      <w:pPr>
        <w:jc w:val="both"/>
      </w:pPr>
      <w:r w:rsidRPr="009C36AF">
        <w:rPr>
          <w:b/>
        </w:rPr>
        <w:t>Biography:</w:t>
      </w:r>
      <w:r w:rsidR="00094E1D">
        <w:rPr>
          <w:b/>
        </w:rPr>
        <w:t xml:space="preserve"> </w:t>
      </w:r>
      <w:r w:rsidR="0068098F" w:rsidRPr="0068098F">
        <w:t>Deepika Ch</w:t>
      </w:r>
      <w:r w:rsidR="009D3B71">
        <w:t xml:space="preserve">auhan is currently pursuing </w:t>
      </w:r>
      <w:r w:rsidR="0068098F" w:rsidRPr="0068098F">
        <w:t>Ph.D from Special Centre for Nanoscience, Jawaharlal Nehru University New Delhi-Ind</w:t>
      </w:r>
      <w:r w:rsidR="00070415">
        <w:t xml:space="preserve">ia. </w:t>
      </w:r>
      <w:bookmarkStart w:id="0" w:name="_GoBack"/>
      <w:bookmarkEnd w:id="0"/>
      <w:r w:rsidR="0068098F" w:rsidRPr="0068098F">
        <w:t xml:space="preserve">Deepika Chauhan has completed her Master in chemistry from Panjab University Chandigarh in 2010. She is currently working on synthesis and modification of different nanomaterials for biomedical applications including biosensor, </w:t>
      </w:r>
      <w:proofErr w:type="spellStart"/>
      <w:r w:rsidR="0068098F" w:rsidRPr="0068098F">
        <w:t>bioimaging</w:t>
      </w:r>
      <w:proofErr w:type="spellEnd"/>
      <w:r w:rsidR="0068098F" w:rsidRPr="0068098F">
        <w:t xml:space="preserve"> and drug delivery. She has developed different biosensing platforms for detection of Vitamin-d</w:t>
      </w:r>
      <w:r w:rsidR="0068098F" w:rsidRPr="0068098F">
        <w:rPr>
          <w:vertAlign w:val="subscript"/>
        </w:rPr>
        <w:t>3</w:t>
      </w:r>
      <w:r w:rsidR="0068098F" w:rsidRPr="0068098F">
        <w:t>. In this regard she has published three research papers in reputed journals</w:t>
      </w:r>
      <w:r w:rsidR="0068098F">
        <w:t xml:space="preserve"> and filed one patent</w:t>
      </w:r>
      <w:r w:rsidR="0068098F" w:rsidRPr="0068098F">
        <w:t>.</w:t>
      </w:r>
    </w:p>
    <w:p w:rsidR="006F1AF0" w:rsidRDefault="006F1AF0" w:rsidP="00326142">
      <w:pPr>
        <w:rPr>
          <w:b/>
        </w:rPr>
      </w:pPr>
      <w:r w:rsidRPr="006F1AF0">
        <w:rPr>
          <w:b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8DCF50F" wp14:editId="7FB23DCD">
                <wp:simplePos x="0" y="0"/>
                <wp:positionH relativeFrom="column">
                  <wp:posOffset>-106680</wp:posOffset>
                </wp:positionH>
                <wp:positionV relativeFrom="paragraph">
                  <wp:posOffset>233680</wp:posOffset>
                </wp:positionV>
                <wp:extent cx="2537460" cy="1536065"/>
                <wp:effectExtent l="0" t="0" r="15240" b="2603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37460" cy="15360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F1AF0" w:rsidRDefault="006F1AF0" w:rsidP="006F1AF0">
                            <w:pPr>
                              <w:rPr>
                                <w:b/>
                              </w:rPr>
                            </w:pPr>
                            <w:r w:rsidRPr="009C36AF">
                              <w:rPr>
                                <w:b/>
                              </w:rPr>
                              <w:t>Presenting author details:</w:t>
                            </w:r>
                            <w:r>
                              <w:rPr>
                                <w:b/>
                              </w:rPr>
                              <w:t xml:space="preserve">   </w:t>
                            </w:r>
                          </w:p>
                          <w:p w:rsidR="006F1AF0" w:rsidRDefault="006F1AF0" w:rsidP="006F1AF0">
                            <w:pPr>
                              <w:rPr>
                                <w:lang w:val="en-NZ"/>
                              </w:rPr>
                            </w:pPr>
                            <w:r w:rsidRPr="00CD2F65">
                              <w:t>Full Name:</w:t>
                            </w:r>
                            <w:r w:rsidRPr="00CD2F65">
                              <w:rPr>
                                <w:lang w:val="en-NZ"/>
                              </w:rPr>
                              <w:t xml:space="preserve"> Deepika Chauhan</w:t>
                            </w:r>
                            <w:r>
                              <w:rPr>
                                <w:lang w:val="en-NZ"/>
                              </w:rPr>
                              <w:t xml:space="preserve">                                </w:t>
                            </w:r>
                          </w:p>
                          <w:p w:rsidR="006F1AF0" w:rsidRPr="006F1AF0" w:rsidRDefault="006F1AF0" w:rsidP="006F1AF0">
                            <w:pPr>
                              <w:rPr>
                                <w:lang w:val="en-NZ"/>
                              </w:rPr>
                            </w:pPr>
                            <w:r w:rsidRPr="00CD2F65">
                              <w:t>Contact number:</w:t>
                            </w:r>
                            <w:r w:rsidRPr="00CD2F65">
                              <w:rPr>
                                <w:lang w:val="en-NZ"/>
                              </w:rPr>
                              <w:t xml:space="preserve"> +91-8130337244</w:t>
                            </w:r>
                            <w:r>
                              <w:rPr>
                                <w:lang w:val="en-NZ"/>
                              </w:rPr>
                              <w:t xml:space="preserve">                                                               </w:t>
                            </w:r>
                          </w:p>
                          <w:p w:rsidR="006F1AF0" w:rsidRPr="00CD2F65" w:rsidRDefault="006F1AF0" w:rsidP="006F1AF0">
                            <w:r w:rsidRPr="00CD2F65">
                              <w:t>Email Id: dpka.rajput86@gmail.com</w:t>
                            </w:r>
                          </w:p>
                          <w:p w:rsidR="006F1AF0" w:rsidRPr="00CD2F65" w:rsidRDefault="006F1AF0" w:rsidP="006F1AF0">
                            <w:r>
                              <w:t>Category: YRF</w:t>
                            </w:r>
                          </w:p>
                          <w:p w:rsidR="006F1AF0" w:rsidRDefault="006F1AF0" w:rsidP="006F1AF0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                                      </w:t>
                            </w:r>
                          </w:p>
                          <w:p w:rsidR="006F1AF0" w:rsidRDefault="006F1AF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8.4pt;margin-top:18.4pt;width:199.8pt;height:120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">
                <v:textbox>
                  <w:txbxContent>
                    <w:p w:rsidR="006F1AF0" w:rsidRDefault="006F1AF0" w:rsidP="006F1AF0">
                      <w:pPr>
                        <w:rPr>
                          <w:b/>
                        </w:rPr>
                      </w:pPr>
                      <w:r w:rsidRPr="009C36AF">
                        <w:rPr>
                          <w:b/>
                        </w:rPr>
                        <w:t>Presenting author details:</w:t>
                      </w:r>
                      <w:r>
                        <w:rPr>
                          <w:b/>
                        </w:rPr>
                        <w:t xml:space="preserve">   </w:t>
                      </w:r>
                    </w:p>
                    <w:p w:rsidR="006F1AF0" w:rsidRDefault="006F1AF0" w:rsidP="006F1AF0">
                      <w:pPr>
                        <w:rPr>
                          <w:lang w:val="en-NZ"/>
                        </w:rPr>
                      </w:pPr>
                      <w:r w:rsidRPr="00CD2F65">
                        <w:t>Full Name:</w:t>
                      </w:r>
                      <w:r w:rsidRPr="00CD2F65">
                        <w:rPr>
                          <w:lang w:val="en-NZ"/>
                        </w:rPr>
                        <w:t xml:space="preserve"> Deepika Chauhan</w:t>
                      </w:r>
                      <w:r>
                        <w:rPr>
                          <w:lang w:val="en-NZ"/>
                        </w:rPr>
                        <w:t xml:space="preserve">                                </w:t>
                      </w:r>
                    </w:p>
                    <w:p w:rsidR="006F1AF0" w:rsidRPr="006F1AF0" w:rsidRDefault="006F1AF0" w:rsidP="006F1AF0">
                      <w:pPr>
                        <w:rPr>
                          <w:lang w:val="en-NZ"/>
                        </w:rPr>
                      </w:pPr>
                      <w:r w:rsidRPr="00CD2F65">
                        <w:t>Contact number:</w:t>
                      </w:r>
                      <w:r w:rsidRPr="00CD2F65">
                        <w:rPr>
                          <w:lang w:val="en-NZ"/>
                        </w:rPr>
                        <w:t xml:space="preserve"> +91-8130337244</w:t>
                      </w:r>
                      <w:r>
                        <w:rPr>
                          <w:lang w:val="en-NZ"/>
                        </w:rPr>
                        <w:t xml:space="preserve">                                                               </w:t>
                      </w:r>
                    </w:p>
                    <w:p w:rsidR="006F1AF0" w:rsidRPr="00CD2F65" w:rsidRDefault="006F1AF0" w:rsidP="006F1AF0">
                      <w:r w:rsidRPr="00CD2F65">
                        <w:t>Email Id: dpka.rajput86@gmail.com</w:t>
                      </w:r>
                    </w:p>
                    <w:p w:rsidR="006F1AF0" w:rsidRPr="00CD2F65" w:rsidRDefault="006F1AF0" w:rsidP="006F1AF0">
                      <w:r>
                        <w:t>Category: YRF</w:t>
                      </w:r>
                    </w:p>
                    <w:p w:rsidR="006F1AF0" w:rsidRDefault="006F1AF0" w:rsidP="006F1AF0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 xml:space="preserve">                                      </w:t>
                      </w:r>
                    </w:p>
                    <w:p w:rsidR="006F1AF0" w:rsidRDefault="006F1AF0"/>
                  </w:txbxContent>
                </v:textbox>
              </v:shape>
            </w:pict>
          </mc:Fallback>
        </mc:AlternateContent>
      </w:r>
    </w:p>
    <w:p w:rsidR="004F753D" w:rsidRDefault="006F1AF0" w:rsidP="006F1AF0">
      <w:pPr>
        <w:jc w:val="right"/>
      </w:pPr>
      <w:r>
        <w:rPr>
          <w:noProof/>
          <w:sz w:val="19"/>
          <w:szCs w:val="19"/>
          <w:lang w:val="en-US"/>
        </w:rPr>
        <w:drawing>
          <wp:inline distT="0" distB="0" distL="0" distR="0" wp14:anchorId="69AA5CF2" wp14:editId="47BC9717">
            <wp:extent cx="1239711" cy="1401461"/>
            <wp:effectExtent l="0" t="0" r="0" b="8255"/>
            <wp:docPr id="2" name="Picture 2" descr="IMG_5770 (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G_5770 (3)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9711" cy="14014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C3D70">
        <w:fldChar w:fldCharType="begin"/>
      </w:r>
      <w:r w:rsidR="006C3D70">
        <w:instrText xml:space="preserve"> ADDIN EN.REFLIST </w:instrText>
      </w:r>
      <w:r w:rsidR="006C3D70">
        <w:fldChar w:fldCharType="separate"/>
      </w:r>
      <w:r w:rsidR="006C3D70">
        <w:fldChar w:fldCharType="end"/>
      </w:r>
    </w:p>
    <w:sectPr w:rsidR="004F753D">
      <w:headerReference w:type="default" r:id="rId9"/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4B3D" w:rsidRDefault="008E4B3D" w:rsidP="009C36AF">
      <w:pPr>
        <w:spacing w:after="0" w:line="240" w:lineRule="auto"/>
      </w:pPr>
      <w:r>
        <w:separator/>
      </w:r>
    </w:p>
  </w:endnote>
  <w:endnote w:type="continuationSeparator" w:id="0">
    <w:p w:rsidR="008E4B3D" w:rsidRDefault="008E4B3D" w:rsidP="009C36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6142" w:rsidRDefault="00326142">
    <w:pPr>
      <w:pStyle w:val="Footer"/>
    </w:pPr>
    <w:r>
      <w:rPr>
        <w:noProof/>
        <w:lang w:val="en-US"/>
      </w:rPr>
      <w:drawing>
        <wp:anchor distT="0" distB="0" distL="114300" distR="114300" simplePos="0" relativeHeight="251660288" behindDoc="0" locked="0" layoutInCell="1" allowOverlap="1" wp14:anchorId="0889D7A9" wp14:editId="2B2328C4">
          <wp:simplePos x="0" y="0"/>
          <wp:positionH relativeFrom="column">
            <wp:posOffset>-933450</wp:posOffset>
          </wp:positionH>
          <wp:positionV relativeFrom="paragraph">
            <wp:posOffset>-232410</wp:posOffset>
          </wp:positionV>
          <wp:extent cx="7562850" cy="847725"/>
          <wp:effectExtent l="0" t="0" r="0" b="9525"/>
          <wp:wrapThrough wrapText="bothSides">
            <wp:wrapPolygon edited="0">
              <wp:start x="0" y="0"/>
              <wp:lineTo x="0" y="21357"/>
              <wp:lineTo x="21546" y="21357"/>
              <wp:lineTo x="21546" y="0"/>
              <wp:lineTo x="0" y="0"/>
            </wp:wrapPolygon>
          </wp:wrapThrough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4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2850" cy="8477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4B3D" w:rsidRDefault="008E4B3D" w:rsidP="009C36AF">
      <w:pPr>
        <w:spacing w:after="0" w:line="240" w:lineRule="auto"/>
      </w:pPr>
      <w:r>
        <w:separator/>
      </w:r>
    </w:p>
  </w:footnote>
  <w:footnote w:type="continuationSeparator" w:id="0">
    <w:p w:rsidR="008E4B3D" w:rsidRDefault="008E4B3D" w:rsidP="009C36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6142" w:rsidRDefault="00326142">
    <w:pPr>
      <w:pStyle w:val="Header"/>
    </w:pPr>
    <w:r>
      <w:rPr>
        <w:noProof/>
        <w:lang w:val="en-US"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posOffset>-114300</wp:posOffset>
          </wp:positionH>
          <wp:positionV relativeFrom="paragraph">
            <wp:posOffset>-50165</wp:posOffset>
          </wp:positionV>
          <wp:extent cx="6343650" cy="823595"/>
          <wp:effectExtent l="0" t="0" r="0" b="0"/>
          <wp:wrapThrough wrapText="bothSides">
            <wp:wrapPolygon edited="0">
              <wp:start x="0" y="0"/>
              <wp:lineTo x="0" y="20984"/>
              <wp:lineTo x="21535" y="20984"/>
              <wp:lineTo x="21535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icrofluidics 2020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43650" cy="8235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883749"/>
    <w:multiLevelType w:val="hybridMultilevel"/>
    <w:tmpl w:val="FFC6197A"/>
    <w:lvl w:ilvl="0" w:tplc="9CA26D8C">
      <w:start w:val="1"/>
      <w:numFmt w:val="upperRoman"/>
      <w:lvlText w:val="%1."/>
      <w:lvlJc w:val="left"/>
      <w:pPr>
        <w:ind w:left="11" w:hanging="720"/>
      </w:pPr>
      <w:rPr>
        <w:rFonts w:hint="default"/>
        <w:b/>
      </w:rPr>
    </w:lvl>
    <w:lvl w:ilvl="1" w:tplc="40090019" w:tentative="1">
      <w:start w:val="1"/>
      <w:numFmt w:val="lowerLetter"/>
      <w:lvlText w:val="%2."/>
      <w:lvlJc w:val="left"/>
      <w:pPr>
        <w:ind w:left="371" w:hanging="360"/>
      </w:pPr>
    </w:lvl>
    <w:lvl w:ilvl="2" w:tplc="4009001B" w:tentative="1">
      <w:start w:val="1"/>
      <w:numFmt w:val="lowerRoman"/>
      <w:lvlText w:val="%3."/>
      <w:lvlJc w:val="right"/>
      <w:pPr>
        <w:ind w:left="1091" w:hanging="180"/>
      </w:pPr>
    </w:lvl>
    <w:lvl w:ilvl="3" w:tplc="4009000F" w:tentative="1">
      <w:start w:val="1"/>
      <w:numFmt w:val="decimal"/>
      <w:lvlText w:val="%4."/>
      <w:lvlJc w:val="left"/>
      <w:pPr>
        <w:ind w:left="1811" w:hanging="360"/>
      </w:pPr>
    </w:lvl>
    <w:lvl w:ilvl="4" w:tplc="40090019" w:tentative="1">
      <w:start w:val="1"/>
      <w:numFmt w:val="lowerLetter"/>
      <w:lvlText w:val="%5."/>
      <w:lvlJc w:val="left"/>
      <w:pPr>
        <w:ind w:left="2531" w:hanging="360"/>
      </w:pPr>
    </w:lvl>
    <w:lvl w:ilvl="5" w:tplc="4009001B" w:tentative="1">
      <w:start w:val="1"/>
      <w:numFmt w:val="lowerRoman"/>
      <w:lvlText w:val="%6."/>
      <w:lvlJc w:val="right"/>
      <w:pPr>
        <w:ind w:left="3251" w:hanging="180"/>
      </w:pPr>
    </w:lvl>
    <w:lvl w:ilvl="6" w:tplc="4009000F" w:tentative="1">
      <w:start w:val="1"/>
      <w:numFmt w:val="decimal"/>
      <w:lvlText w:val="%7."/>
      <w:lvlJc w:val="left"/>
      <w:pPr>
        <w:ind w:left="3971" w:hanging="360"/>
      </w:pPr>
    </w:lvl>
    <w:lvl w:ilvl="7" w:tplc="40090019" w:tentative="1">
      <w:start w:val="1"/>
      <w:numFmt w:val="lowerLetter"/>
      <w:lvlText w:val="%8."/>
      <w:lvlJc w:val="left"/>
      <w:pPr>
        <w:ind w:left="4691" w:hanging="360"/>
      </w:pPr>
    </w:lvl>
    <w:lvl w:ilvl="8" w:tplc="4009001B" w:tentative="1">
      <w:start w:val="1"/>
      <w:numFmt w:val="lowerRoman"/>
      <w:lvlText w:val="%9."/>
      <w:lvlJc w:val="right"/>
      <w:pPr>
        <w:ind w:left="541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Layout" w:val="&lt;ENLayout&gt;&lt;Style&gt;ACS Applied Materials Interfaces 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tsarp02tp9ae5iea5p45dvxnfs52fvwe0v2v&quot;&gt;My EndNote Library&lt;record-ids&gt;&lt;item&gt;324&lt;/item&gt;&lt;item&gt;462&lt;/item&gt;&lt;item&gt;562&lt;/item&gt;&lt;/record-ids&gt;&lt;/item&gt;&lt;/Libraries&gt;"/>
  </w:docVars>
  <w:rsids>
    <w:rsidRoot w:val="009C36AF"/>
    <w:rsid w:val="000544DE"/>
    <w:rsid w:val="00070415"/>
    <w:rsid w:val="00094E1D"/>
    <w:rsid w:val="00127114"/>
    <w:rsid w:val="001A5940"/>
    <w:rsid w:val="00326142"/>
    <w:rsid w:val="004F753D"/>
    <w:rsid w:val="0055493C"/>
    <w:rsid w:val="00664FC4"/>
    <w:rsid w:val="0068098F"/>
    <w:rsid w:val="006C3D70"/>
    <w:rsid w:val="006F1AF0"/>
    <w:rsid w:val="00767AE1"/>
    <w:rsid w:val="008E4B3D"/>
    <w:rsid w:val="009C36AF"/>
    <w:rsid w:val="009D3B71"/>
    <w:rsid w:val="00CA7CAA"/>
    <w:rsid w:val="00CD2F65"/>
    <w:rsid w:val="00CF2562"/>
    <w:rsid w:val="00EF4ABA"/>
    <w:rsid w:val="00F77F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36AF"/>
    <w:pPr>
      <w:spacing w:after="160" w:line="259" w:lineRule="auto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C36A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36AF"/>
  </w:style>
  <w:style w:type="paragraph" w:styleId="Footer">
    <w:name w:val="footer"/>
    <w:basedOn w:val="Normal"/>
    <w:link w:val="FooterChar"/>
    <w:uiPriority w:val="99"/>
    <w:unhideWhenUsed/>
    <w:rsid w:val="009C36A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36AF"/>
  </w:style>
  <w:style w:type="paragraph" w:styleId="BodyText">
    <w:name w:val="Body Text"/>
    <w:basedOn w:val="Normal"/>
    <w:link w:val="BodyTextChar"/>
    <w:uiPriority w:val="1"/>
    <w:qFormat/>
    <w:rsid w:val="009C36A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19"/>
      <w:szCs w:val="19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9C36AF"/>
    <w:rPr>
      <w:rFonts w:ascii="Times New Roman" w:eastAsia="Times New Roman" w:hAnsi="Times New Roman" w:cs="Times New Roman"/>
      <w:sz w:val="19"/>
      <w:szCs w:val="19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C36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36AF"/>
    <w:rPr>
      <w:rFonts w:ascii="Tahoma" w:hAnsi="Tahoma" w:cs="Tahoma"/>
      <w:sz w:val="16"/>
      <w:szCs w:val="16"/>
    </w:rPr>
  </w:style>
  <w:style w:type="paragraph" w:customStyle="1" w:styleId="EndNoteBibliographyTitle">
    <w:name w:val="EndNote Bibliography Title"/>
    <w:basedOn w:val="Normal"/>
    <w:link w:val="EndNoteBibliographyTitleChar"/>
    <w:rsid w:val="006C3D70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6C3D70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6C3D70"/>
    <w:pPr>
      <w:spacing w:line="240" w:lineRule="auto"/>
      <w:jc w:val="both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6C3D70"/>
    <w:rPr>
      <w:rFonts w:ascii="Calibri" w:hAnsi="Calibri" w:cs="Calibri"/>
      <w:noProof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36AF"/>
    <w:pPr>
      <w:spacing w:after="160" w:line="259" w:lineRule="auto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C36A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36AF"/>
  </w:style>
  <w:style w:type="paragraph" w:styleId="Footer">
    <w:name w:val="footer"/>
    <w:basedOn w:val="Normal"/>
    <w:link w:val="FooterChar"/>
    <w:uiPriority w:val="99"/>
    <w:unhideWhenUsed/>
    <w:rsid w:val="009C36A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36AF"/>
  </w:style>
  <w:style w:type="paragraph" w:styleId="BodyText">
    <w:name w:val="Body Text"/>
    <w:basedOn w:val="Normal"/>
    <w:link w:val="BodyTextChar"/>
    <w:uiPriority w:val="1"/>
    <w:qFormat/>
    <w:rsid w:val="009C36A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19"/>
      <w:szCs w:val="19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9C36AF"/>
    <w:rPr>
      <w:rFonts w:ascii="Times New Roman" w:eastAsia="Times New Roman" w:hAnsi="Times New Roman" w:cs="Times New Roman"/>
      <w:sz w:val="19"/>
      <w:szCs w:val="19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C36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36AF"/>
    <w:rPr>
      <w:rFonts w:ascii="Tahoma" w:hAnsi="Tahoma" w:cs="Tahoma"/>
      <w:sz w:val="16"/>
      <w:szCs w:val="16"/>
    </w:rPr>
  </w:style>
  <w:style w:type="paragraph" w:customStyle="1" w:styleId="EndNoteBibliographyTitle">
    <w:name w:val="EndNote Bibliography Title"/>
    <w:basedOn w:val="Normal"/>
    <w:link w:val="EndNoteBibliographyTitleChar"/>
    <w:rsid w:val="006C3D70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6C3D70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6C3D70"/>
    <w:pPr>
      <w:spacing w:line="240" w:lineRule="auto"/>
      <w:jc w:val="both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6C3D70"/>
    <w:rPr>
      <w:rFonts w:ascii="Calibri" w:hAnsi="Calibri" w:cs="Calibri"/>
      <w:noProof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409</Words>
  <Characters>2335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Fitness Expo 2018</dc:creator>
  <cp:lastModifiedBy>VISHAL</cp:lastModifiedBy>
  <cp:revision>4</cp:revision>
  <dcterms:created xsi:type="dcterms:W3CDTF">2019-12-30T09:36:00Z</dcterms:created>
  <dcterms:modified xsi:type="dcterms:W3CDTF">2019-12-30T09:36:00Z</dcterms:modified>
</cp:coreProperties>
</file>