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B6A15" w14:textId="7D257D94" w:rsidR="00282222" w:rsidRPr="00282222" w:rsidRDefault="00282222" w:rsidP="001816BC">
      <w:pPr>
        <w:pBdr>
          <w:bottom w:val="single" w:sz="4" w:space="0" w:color="auto"/>
        </w:pBdr>
        <w:autoSpaceDE w:val="0"/>
        <w:autoSpaceDN w:val="0"/>
        <w:adjustRightInd w:val="0"/>
        <w:spacing w:after="0" w:line="360" w:lineRule="auto"/>
        <w:jc w:val="center"/>
        <w:rPr>
          <w:rFonts w:ascii="Times New Roman" w:hAnsi="Times New Roman" w:cs="Times New Roman"/>
          <w:b/>
          <w:bCs/>
          <w:sz w:val="24"/>
          <w:szCs w:val="24"/>
        </w:rPr>
      </w:pPr>
      <w:r w:rsidRPr="00282222">
        <w:rPr>
          <w:rFonts w:ascii="Times New Roman" w:hAnsi="Times New Roman" w:cs="Times New Roman"/>
          <w:b/>
          <w:bCs/>
          <w:sz w:val="24"/>
          <w:szCs w:val="24"/>
        </w:rPr>
        <w:t xml:space="preserve">IMPROVEMENT OF SURVEILLANCE OF ANTIBIOTIC RESISTANCE, EHANCEMENT AND ENSURANCE FOR CONSUMPTION MEAT IN THE FOOD SECURITY IN IN THE COMMUNITY </w:t>
      </w:r>
      <w:r>
        <w:rPr>
          <w:rFonts w:ascii="Times New Roman" w:hAnsi="Times New Roman" w:cs="Times New Roman"/>
          <w:b/>
          <w:bCs/>
          <w:sz w:val="24"/>
          <w:szCs w:val="24"/>
        </w:rPr>
        <w:t xml:space="preserve">BURCO, </w:t>
      </w:r>
      <w:r w:rsidRPr="00282222">
        <w:rPr>
          <w:rFonts w:ascii="Times New Roman" w:hAnsi="Times New Roman" w:cs="Times New Roman"/>
          <w:b/>
          <w:bCs/>
          <w:sz w:val="24"/>
          <w:szCs w:val="24"/>
        </w:rPr>
        <w:t>SOMALILAND</w:t>
      </w:r>
    </w:p>
    <w:p w14:paraId="3EAA5D98" w14:textId="77777777" w:rsidR="00282222" w:rsidRDefault="00282222" w:rsidP="00282222">
      <w:pPr>
        <w:autoSpaceDE w:val="0"/>
        <w:autoSpaceDN w:val="0"/>
        <w:adjustRightInd w:val="0"/>
        <w:spacing w:after="0" w:line="240" w:lineRule="auto"/>
        <w:rPr>
          <w:rFonts w:ascii="Times New Roman" w:hAnsi="Times New Roman" w:cs="Times New Roman"/>
          <w:sz w:val="24"/>
          <w:szCs w:val="24"/>
        </w:rPr>
      </w:pPr>
    </w:p>
    <w:p w14:paraId="06D032F8" w14:textId="77777777" w:rsidR="00282222" w:rsidRPr="003C0C8F" w:rsidRDefault="00282222" w:rsidP="00282222">
      <w:pPr>
        <w:rPr>
          <w:rFonts w:ascii="Times New Roman" w:hAnsi="Times New Roman" w:cs="Times New Roman"/>
          <w:b/>
          <w:bCs/>
          <w:sz w:val="28"/>
          <w:szCs w:val="28"/>
        </w:rPr>
      </w:pPr>
      <w:r w:rsidRPr="003C0C8F">
        <w:rPr>
          <w:rFonts w:ascii="Times New Roman" w:hAnsi="Times New Roman" w:cs="Times New Roman"/>
          <w:b/>
          <w:bCs/>
          <w:sz w:val="28"/>
          <w:szCs w:val="28"/>
        </w:rPr>
        <w:t xml:space="preserve">Hamze Suleiman H. Nour </w:t>
      </w:r>
    </w:p>
    <w:p w14:paraId="7C400A1D" w14:textId="77777777" w:rsidR="00282222" w:rsidRDefault="00282222" w:rsidP="00282222">
      <w:pPr>
        <w:spacing w:after="0" w:line="240" w:lineRule="auto"/>
        <w:rPr>
          <w:rFonts w:ascii="Times New Roman" w:hAnsi="Times New Roman" w:cs="Times New Roman"/>
          <w:sz w:val="32"/>
          <w:szCs w:val="32"/>
          <w:vertAlign w:val="superscript"/>
        </w:rPr>
      </w:pPr>
      <w:r w:rsidRPr="004F7C77">
        <w:rPr>
          <w:rFonts w:ascii="Times New Roman" w:hAnsi="Times New Roman" w:cs="Times New Roman"/>
          <w:sz w:val="32"/>
          <w:szCs w:val="32"/>
          <w:vertAlign w:val="superscript"/>
        </w:rPr>
        <w:t>Department Veterinary Medicine, Hargeisa University, Somaliland.</w:t>
      </w:r>
    </w:p>
    <w:p w14:paraId="3FD0F950" w14:textId="17C7DD0C" w:rsidR="00282222" w:rsidRDefault="00282222" w:rsidP="00282222">
      <w:pPr>
        <w:spacing w:after="0" w:line="240" w:lineRule="auto"/>
        <w:rPr>
          <w:rFonts w:ascii="Times New Roman" w:hAnsi="Times New Roman" w:cs="Times New Roman"/>
          <w:sz w:val="36"/>
          <w:szCs w:val="36"/>
          <w:vertAlign w:val="superscript"/>
        </w:rPr>
      </w:pPr>
      <w:r w:rsidRPr="004F7C77">
        <w:rPr>
          <w:rFonts w:ascii="Times New Roman" w:hAnsi="Times New Roman" w:cs="Times New Roman"/>
          <w:sz w:val="36"/>
          <w:szCs w:val="36"/>
          <w:vertAlign w:val="superscript"/>
        </w:rPr>
        <w:t>Ministry of Livestock and Fishier Development, Department of Planning, Hargeisa, Somaliland</w:t>
      </w:r>
    </w:p>
    <w:p w14:paraId="049F2597" w14:textId="77777777" w:rsidR="00DD500A" w:rsidRDefault="00DD500A" w:rsidP="00DD500A">
      <w:pPr>
        <w:autoSpaceDE w:val="0"/>
        <w:autoSpaceDN w:val="0"/>
        <w:adjustRightInd w:val="0"/>
        <w:spacing w:after="0" w:line="240" w:lineRule="auto"/>
        <w:rPr>
          <w:rFonts w:ascii="Times New Roman" w:hAnsi="Times New Roman" w:cs="Times New Roman"/>
          <w:sz w:val="24"/>
          <w:szCs w:val="24"/>
        </w:rPr>
      </w:pPr>
    </w:p>
    <w:p w14:paraId="5F0120A3" w14:textId="44B14DF3" w:rsidR="00282222" w:rsidRDefault="00282222" w:rsidP="00282222">
      <w:pPr>
        <w:rPr>
          <w:rFonts w:ascii="Times New Roman" w:hAnsi="Times New Roman" w:cs="Times New Roman"/>
          <w:b/>
          <w:bCs/>
          <w:sz w:val="24"/>
          <w:szCs w:val="24"/>
          <w:u w:val="single"/>
        </w:rPr>
      </w:pPr>
      <w:r w:rsidRPr="0045583C">
        <w:rPr>
          <w:rFonts w:ascii="Times New Roman" w:hAnsi="Times New Roman" w:cs="Times New Roman"/>
          <w:b/>
          <w:bCs/>
          <w:sz w:val="24"/>
          <w:szCs w:val="24"/>
          <w:u w:val="single"/>
        </w:rPr>
        <w:t>Abstract</w:t>
      </w:r>
    </w:p>
    <w:p w14:paraId="7BC9A08E" w14:textId="59CBE155" w:rsidR="008F1A6F" w:rsidRDefault="00DD500A" w:rsidP="001816BC">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Antibiotic resistance has major effect in the food chain and consequences of contamination of food that have been major role for treating in public health issue. This antibiotic resistance causing many emerging and re-emerging, outbreak of infectious disease like current outbreak of COVID-19. Many studies detected and have evidence of increase the incidence of antimicrobial resistance through the world. The antibiotic resistance treats clinical medicine and public health.  In Somaliland Burco district there is prevalence of many pathogenic organisms and have been end</w:t>
      </w:r>
      <w:r w:rsidR="00EB300D">
        <w:rPr>
          <w:rFonts w:ascii="Times New Roman" w:hAnsi="Times New Roman" w:cs="Times New Roman"/>
          <w:sz w:val="24"/>
          <w:szCs w:val="24"/>
        </w:rPr>
        <w:t>e</w:t>
      </w:r>
      <w:r>
        <w:rPr>
          <w:rFonts w:ascii="Times New Roman" w:hAnsi="Times New Roman" w:cs="Times New Roman"/>
          <w:sz w:val="24"/>
          <w:szCs w:val="24"/>
        </w:rPr>
        <w:t>mic in Somaliland</w:t>
      </w:r>
      <w:r w:rsidR="00EB300D">
        <w:rPr>
          <w:rFonts w:ascii="Times New Roman" w:hAnsi="Times New Roman" w:cs="Times New Roman"/>
          <w:sz w:val="24"/>
          <w:szCs w:val="24"/>
        </w:rPr>
        <w:t xml:space="preserve">, also have evidence detection of antimicrobial resistance have been reported in Burco. </w:t>
      </w:r>
      <w:r w:rsidR="008B20C9">
        <w:rPr>
          <w:rFonts w:ascii="Times New Roman" w:hAnsi="Times New Roman" w:cs="Times New Roman"/>
          <w:sz w:val="24"/>
          <w:szCs w:val="24"/>
        </w:rPr>
        <w:t xml:space="preserve">Surveillance increase detection many problems for collection and analyzing data and monitoring for frame wake to ensure public health and detection for environment, host and disease agent for improving public health in both human and livestock. </w:t>
      </w:r>
      <w:r w:rsidR="00C06F7F">
        <w:rPr>
          <w:rFonts w:ascii="Times New Roman" w:hAnsi="Times New Roman" w:cs="Times New Roman"/>
          <w:sz w:val="24"/>
          <w:szCs w:val="24"/>
        </w:rPr>
        <w:t xml:space="preserve">The surveillance also tools for epidemiological tools in the population, </w:t>
      </w:r>
      <w:r w:rsidR="008F1A6F">
        <w:rPr>
          <w:rFonts w:ascii="Times New Roman" w:hAnsi="Times New Roman" w:cs="Times New Roman"/>
          <w:sz w:val="24"/>
          <w:szCs w:val="24"/>
        </w:rPr>
        <w:t xml:space="preserve">the </w:t>
      </w:r>
      <w:r w:rsidR="008B20C9" w:rsidRPr="008F1A6F">
        <w:rPr>
          <w:rFonts w:ascii="Times New Roman" w:hAnsi="Times New Roman" w:cs="Times New Roman"/>
          <w:sz w:val="24"/>
          <w:szCs w:val="24"/>
        </w:rPr>
        <w:t xml:space="preserve"> aim </w:t>
      </w:r>
      <w:r w:rsidR="008F1A6F" w:rsidRPr="008F1A6F">
        <w:rPr>
          <w:rFonts w:ascii="Times New Roman" w:hAnsi="Times New Roman" w:cs="Times New Roman"/>
          <w:sz w:val="24"/>
          <w:szCs w:val="24"/>
        </w:rPr>
        <w:t>of</w:t>
      </w:r>
      <w:r w:rsidR="008F1A6F">
        <w:rPr>
          <w:rFonts w:ascii="Times New Roman" w:hAnsi="Times New Roman" w:cs="Times New Roman"/>
          <w:sz w:val="24"/>
          <w:szCs w:val="24"/>
        </w:rPr>
        <w:t xml:space="preserve"> this study </w:t>
      </w:r>
      <w:r w:rsidR="008F1A6F">
        <w:rPr>
          <w:rFonts w:ascii="Times New Roman" w:hAnsi="Times New Roman" w:cs="Times New Roman"/>
          <w:sz w:val="24"/>
          <w:szCs w:val="24"/>
        </w:rPr>
        <w:t>strengthening the surveillance system</w:t>
      </w:r>
      <w:r w:rsidR="008F1A6F">
        <w:rPr>
          <w:rFonts w:ascii="Times New Roman" w:hAnsi="Times New Roman" w:cs="Times New Roman"/>
          <w:sz w:val="24"/>
          <w:szCs w:val="24"/>
        </w:rPr>
        <w:t xml:space="preserve"> </w:t>
      </w:r>
      <w:r w:rsidR="008F1A6F">
        <w:rPr>
          <w:rFonts w:ascii="Times New Roman" w:hAnsi="Times New Roman" w:cs="Times New Roman"/>
          <w:sz w:val="24"/>
          <w:szCs w:val="24"/>
        </w:rPr>
        <w:t>through participatory surveillance and improvement, change insight</w:t>
      </w:r>
      <w:r w:rsidR="008F1A6F">
        <w:rPr>
          <w:rFonts w:ascii="Times New Roman" w:hAnsi="Times New Roman" w:cs="Times New Roman"/>
          <w:sz w:val="24"/>
          <w:szCs w:val="24"/>
        </w:rPr>
        <w:t xml:space="preserve"> </w:t>
      </w:r>
      <w:r w:rsidR="008F1A6F">
        <w:rPr>
          <w:rFonts w:ascii="Times New Roman" w:hAnsi="Times New Roman" w:cs="Times New Roman"/>
          <w:sz w:val="24"/>
          <w:szCs w:val="24"/>
        </w:rPr>
        <w:t>toward consumption of safe food to sustain community health, by</w:t>
      </w:r>
      <w:r w:rsidR="008F1A6F">
        <w:rPr>
          <w:rFonts w:ascii="Times New Roman" w:hAnsi="Times New Roman" w:cs="Times New Roman"/>
          <w:sz w:val="24"/>
          <w:szCs w:val="24"/>
        </w:rPr>
        <w:t xml:space="preserve"> </w:t>
      </w:r>
      <w:r w:rsidR="008F1A6F">
        <w:rPr>
          <w:rFonts w:ascii="Times New Roman" w:hAnsi="Times New Roman" w:cs="Times New Roman"/>
          <w:sz w:val="24"/>
          <w:szCs w:val="24"/>
        </w:rPr>
        <w:t>improve appropriate use of antimicrobial and strength veterinary</w:t>
      </w:r>
      <w:r w:rsidR="008F1A6F">
        <w:rPr>
          <w:rFonts w:ascii="Times New Roman" w:hAnsi="Times New Roman" w:cs="Times New Roman"/>
          <w:sz w:val="24"/>
          <w:szCs w:val="24"/>
        </w:rPr>
        <w:t xml:space="preserve"> </w:t>
      </w:r>
      <w:r w:rsidR="008F1A6F">
        <w:rPr>
          <w:rFonts w:ascii="Times New Roman" w:hAnsi="Times New Roman" w:cs="Times New Roman"/>
          <w:sz w:val="24"/>
          <w:szCs w:val="24"/>
        </w:rPr>
        <w:t>services.</w:t>
      </w:r>
      <w:r w:rsidR="00110FE9">
        <w:rPr>
          <w:rFonts w:ascii="Times New Roman" w:hAnsi="Times New Roman" w:cs="Times New Roman"/>
          <w:sz w:val="24"/>
          <w:szCs w:val="24"/>
        </w:rPr>
        <w:t xml:space="preserve"> The methods for collection of data was </w:t>
      </w:r>
      <w:r w:rsidR="00110FE9">
        <w:rPr>
          <w:rFonts w:ascii="Times New Roman" w:hAnsi="Times New Roman" w:cs="Times New Roman"/>
          <w:sz w:val="24"/>
          <w:szCs w:val="24"/>
        </w:rPr>
        <w:t>Taken participatory surveillance among farmer of three district that are source of</w:t>
      </w:r>
      <w:r w:rsidR="00110FE9">
        <w:rPr>
          <w:rFonts w:ascii="Times New Roman" w:hAnsi="Times New Roman" w:cs="Times New Roman"/>
          <w:sz w:val="24"/>
          <w:szCs w:val="24"/>
        </w:rPr>
        <w:t xml:space="preserve"> </w:t>
      </w:r>
      <w:r w:rsidR="00110FE9">
        <w:rPr>
          <w:rFonts w:ascii="Times New Roman" w:hAnsi="Times New Roman" w:cs="Times New Roman"/>
          <w:sz w:val="24"/>
          <w:szCs w:val="24"/>
        </w:rPr>
        <w:t>livestock markets into food chain</w:t>
      </w:r>
      <w:r w:rsidR="00110FE9">
        <w:rPr>
          <w:rFonts w:ascii="Times New Roman" w:hAnsi="Times New Roman" w:cs="Times New Roman"/>
          <w:sz w:val="24"/>
          <w:szCs w:val="24"/>
        </w:rPr>
        <w:t xml:space="preserve"> of questionnaire, promoted</w:t>
      </w:r>
      <w:r w:rsidR="00110FE9">
        <w:rPr>
          <w:rFonts w:ascii="Times New Roman" w:hAnsi="Times New Roman" w:cs="Times New Roman"/>
          <w:sz w:val="24"/>
          <w:szCs w:val="24"/>
        </w:rPr>
        <w:t xml:space="preserve"> participatory disease surveillance tool with minimizing antibiotic used</w:t>
      </w:r>
      <w:r w:rsidR="00110FE9">
        <w:rPr>
          <w:rFonts w:ascii="Times New Roman" w:hAnsi="Times New Roman" w:cs="Times New Roman"/>
          <w:sz w:val="24"/>
          <w:szCs w:val="24"/>
        </w:rPr>
        <w:t xml:space="preserve"> </w:t>
      </w:r>
      <w:r w:rsidR="00110FE9">
        <w:rPr>
          <w:rFonts w:ascii="Times New Roman" w:hAnsi="Times New Roman" w:cs="Times New Roman"/>
          <w:sz w:val="24"/>
          <w:szCs w:val="24"/>
        </w:rPr>
        <w:t>antimicrobials the three districts</w:t>
      </w:r>
      <w:r w:rsidR="00110FE9">
        <w:rPr>
          <w:rFonts w:ascii="Times New Roman" w:hAnsi="Times New Roman" w:cs="Times New Roman"/>
          <w:sz w:val="24"/>
          <w:szCs w:val="24"/>
        </w:rPr>
        <w:t xml:space="preserve"> </w:t>
      </w:r>
      <w:r w:rsidR="00110FE9">
        <w:rPr>
          <w:rFonts w:ascii="Times New Roman" w:hAnsi="Times New Roman" w:cs="Times New Roman"/>
          <w:sz w:val="24"/>
          <w:szCs w:val="24"/>
        </w:rPr>
        <w:t>Field practical use of</w:t>
      </w:r>
      <w:r w:rsidR="00110FE9">
        <w:rPr>
          <w:rFonts w:ascii="Times New Roman" w:hAnsi="Times New Roman" w:cs="Times New Roman"/>
          <w:sz w:val="24"/>
          <w:szCs w:val="24"/>
        </w:rPr>
        <w:t xml:space="preserve"> </w:t>
      </w:r>
      <w:r w:rsidR="00110FE9">
        <w:rPr>
          <w:rFonts w:ascii="Times New Roman" w:hAnsi="Times New Roman" w:cs="Times New Roman"/>
          <w:sz w:val="24"/>
          <w:szCs w:val="24"/>
        </w:rPr>
        <w:t xml:space="preserve">antimicrobial with 40 </w:t>
      </w:r>
      <w:r w:rsidR="00110FE9">
        <w:rPr>
          <w:rFonts w:ascii="Times New Roman" w:hAnsi="Times New Roman" w:cs="Times New Roman"/>
          <w:sz w:val="24"/>
          <w:szCs w:val="24"/>
        </w:rPr>
        <w:t>regionals</w:t>
      </w:r>
      <w:r w:rsidR="00110FE9">
        <w:rPr>
          <w:rFonts w:ascii="Times New Roman" w:hAnsi="Times New Roman" w:cs="Times New Roman"/>
          <w:sz w:val="24"/>
          <w:szCs w:val="24"/>
        </w:rPr>
        <w:t>, district, student veterinarians of</w:t>
      </w:r>
      <w:r w:rsidR="00110FE9">
        <w:rPr>
          <w:rFonts w:ascii="Times New Roman" w:hAnsi="Times New Roman" w:cs="Times New Roman"/>
          <w:sz w:val="24"/>
          <w:szCs w:val="24"/>
        </w:rPr>
        <w:t xml:space="preserve"> </w:t>
      </w:r>
      <w:r w:rsidR="00110FE9">
        <w:rPr>
          <w:rFonts w:ascii="Times New Roman" w:hAnsi="Times New Roman" w:cs="Times New Roman"/>
          <w:sz w:val="24"/>
          <w:szCs w:val="24"/>
        </w:rPr>
        <w:t>University of Burco</w:t>
      </w:r>
      <w:r w:rsidR="00110FE9">
        <w:rPr>
          <w:rFonts w:ascii="Times New Roman" w:hAnsi="Times New Roman" w:cs="Times New Roman"/>
          <w:sz w:val="24"/>
          <w:szCs w:val="24"/>
        </w:rPr>
        <w:t>.</w:t>
      </w:r>
      <w:r w:rsidR="00110FE9" w:rsidRPr="00110FE9">
        <w:rPr>
          <w:rFonts w:ascii="Times New Roman" w:hAnsi="Times New Roman" w:cs="Times New Roman"/>
          <w:sz w:val="24"/>
          <w:szCs w:val="24"/>
        </w:rPr>
        <w:t xml:space="preserve"> </w:t>
      </w:r>
      <w:r w:rsidR="00110FE9">
        <w:rPr>
          <w:rFonts w:ascii="Times New Roman" w:hAnsi="Times New Roman" w:cs="Times New Roman"/>
          <w:sz w:val="24"/>
          <w:szCs w:val="24"/>
        </w:rPr>
        <w:t>Practical use of antimicrobial minimized antibiotic resistance and strengthen veterinary</w:t>
      </w:r>
      <w:r w:rsidR="00110FE9">
        <w:rPr>
          <w:rFonts w:ascii="Times New Roman" w:hAnsi="Times New Roman" w:cs="Times New Roman"/>
          <w:sz w:val="24"/>
          <w:szCs w:val="24"/>
        </w:rPr>
        <w:t xml:space="preserve"> service, taken </w:t>
      </w:r>
      <w:r w:rsidR="001816BC">
        <w:rPr>
          <w:rFonts w:ascii="Times New Roman" w:hAnsi="Times New Roman" w:cs="Times New Roman"/>
          <w:sz w:val="24"/>
          <w:szCs w:val="24"/>
        </w:rPr>
        <w:t>awareness</w:t>
      </w:r>
      <w:r w:rsidR="00110FE9">
        <w:rPr>
          <w:rFonts w:ascii="Times New Roman" w:hAnsi="Times New Roman" w:cs="Times New Roman"/>
          <w:sz w:val="24"/>
          <w:szCs w:val="24"/>
        </w:rPr>
        <w:t xml:space="preserve"> and workshop for minimizing antibiotic resistance in food chain, farmer, marketers, meat handle</w:t>
      </w:r>
      <w:r w:rsidR="007836FA">
        <w:rPr>
          <w:rFonts w:ascii="Times New Roman" w:hAnsi="Times New Roman" w:cs="Times New Roman"/>
          <w:sz w:val="24"/>
          <w:szCs w:val="24"/>
        </w:rPr>
        <w:t xml:space="preserve">rs, abattoirs. </w:t>
      </w:r>
    </w:p>
    <w:p w14:paraId="148675F0" w14:textId="26D94C84" w:rsidR="00110FE9" w:rsidRDefault="00110FE9" w:rsidP="001816B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Workshop about increase knowledge, attitude the risk of antibiotic resistance in food</w:t>
      </w:r>
      <w:r w:rsidR="001816BC">
        <w:rPr>
          <w:rFonts w:ascii="Times New Roman" w:hAnsi="Times New Roman" w:cs="Times New Roman"/>
          <w:sz w:val="24"/>
          <w:szCs w:val="24"/>
        </w:rPr>
        <w:t xml:space="preserve"> </w:t>
      </w:r>
      <w:r>
        <w:rPr>
          <w:rFonts w:ascii="Times New Roman" w:hAnsi="Times New Roman" w:cs="Times New Roman"/>
          <w:sz w:val="24"/>
          <w:szCs w:val="24"/>
        </w:rPr>
        <w:t>chain for farmer, marketers, meat handler.</w:t>
      </w:r>
      <w:r w:rsidR="001816BC">
        <w:rPr>
          <w:rFonts w:ascii="Times New Roman" w:hAnsi="Times New Roman" w:cs="Times New Roman"/>
          <w:sz w:val="24"/>
          <w:szCs w:val="24"/>
        </w:rPr>
        <w:t xml:space="preserve"> The result of this study was high prevalence of antibiotic resistance in the study area and reduction risk antibiotic resistance though awareness and workshop and training and practical use of antimicrobial resistance. In conclusion there is risk of increase of antibiotics in Burco regions. So, the recommendation was further study of the microorganism and antibiotic resistance and to increase veterinary service, practical use of drug and to change attitude and behavior of the community toward antibiotic resistance, and to build epidemiological surveillance of antibiotic resistance. </w:t>
      </w:r>
    </w:p>
    <w:p w14:paraId="28EED12C" w14:textId="726A88F5" w:rsidR="002E72C3" w:rsidRDefault="002E72C3" w:rsidP="002E72C3">
      <w:pPr>
        <w:spacing w:after="0" w:line="360" w:lineRule="auto"/>
        <w:jc w:val="both"/>
        <w:rPr>
          <w:rFonts w:ascii="Times New Roman" w:hAnsi="Times New Roman" w:cs="Times New Roman"/>
          <w:b/>
          <w:bCs/>
          <w:sz w:val="24"/>
          <w:szCs w:val="24"/>
        </w:rPr>
      </w:pPr>
      <w:r w:rsidRPr="00A96C1F">
        <w:rPr>
          <w:rFonts w:ascii="Times New Roman" w:hAnsi="Times New Roman" w:cs="Times New Roman"/>
          <w:b/>
          <w:bCs/>
          <w:sz w:val="24"/>
          <w:szCs w:val="24"/>
        </w:rPr>
        <w:t xml:space="preserve">Keywords: </w:t>
      </w:r>
      <w:r>
        <w:rPr>
          <w:rFonts w:ascii="Times New Roman" w:hAnsi="Times New Roman" w:cs="Times New Roman"/>
          <w:b/>
          <w:bCs/>
          <w:sz w:val="24"/>
          <w:szCs w:val="24"/>
        </w:rPr>
        <w:t>Surveillance, Antibiotic, Resistance, Meat, Consumption, Food, Security, Community, Burco, Somaliland</w:t>
      </w:r>
      <w:r w:rsidR="00D15B90">
        <w:rPr>
          <w:rFonts w:ascii="Times New Roman" w:hAnsi="Times New Roman" w:cs="Times New Roman"/>
          <w:b/>
          <w:bCs/>
          <w:sz w:val="24"/>
          <w:szCs w:val="24"/>
        </w:rPr>
        <w:t xml:space="preserve">. </w:t>
      </w:r>
    </w:p>
    <w:p w14:paraId="6CDB4F76" w14:textId="77777777" w:rsidR="002E72C3" w:rsidRDefault="002E72C3" w:rsidP="002E72C3">
      <w:pPr>
        <w:pBdr>
          <w:bottom w:val="single" w:sz="4" w:space="1" w:color="auto"/>
        </w:pBdr>
        <w:rPr>
          <w:rFonts w:ascii="Times New Roman" w:hAnsi="Times New Roman" w:cs="Times New Roman"/>
          <w:b/>
          <w:bCs/>
          <w:sz w:val="28"/>
          <w:szCs w:val="28"/>
        </w:rPr>
      </w:pPr>
    </w:p>
    <w:p w14:paraId="348450D6" w14:textId="77777777" w:rsidR="002E72C3" w:rsidRPr="004F7C77" w:rsidRDefault="002E72C3" w:rsidP="002E72C3">
      <w:pPr>
        <w:spacing w:after="0"/>
        <w:rPr>
          <w:rFonts w:ascii="Times New Roman" w:hAnsi="Times New Roman" w:cs="Times New Roman"/>
          <w:b/>
          <w:bCs/>
          <w:sz w:val="30"/>
          <w:szCs w:val="30"/>
        </w:rPr>
      </w:pPr>
      <w:r>
        <w:rPr>
          <w:noProof/>
        </w:rPr>
        <w:drawing>
          <wp:anchor distT="0" distB="0" distL="114300" distR="114300" simplePos="0" relativeHeight="251659264" behindDoc="0" locked="0" layoutInCell="1" allowOverlap="1" wp14:anchorId="6DED9134" wp14:editId="4DE86EBA">
            <wp:simplePos x="0" y="0"/>
            <wp:positionH relativeFrom="column">
              <wp:posOffset>0</wp:posOffset>
            </wp:positionH>
            <wp:positionV relativeFrom="paragraph">
              <wp:posOffset>-635</wp:posOffset>
            </wp:positionV>
            <wp:extent cx="1047750" cy="1238250"/>
            <wp:effectExtent l="0" t="0" r="0" b="0"/>
            <wp:wrapThrough wrapText="bothSides">
              <wp:wrapPolygon edited="0">
                <wp:start x="0" y="0"/>
                <wp:lineTo x="0" y="21268"/>
                <wp:lineTo x="21207" y="21268"/>
                <wp:lineTo x="2120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047750" cy="1238250"/>
                    </a:xfrm>
                    <a:prstGeom prst="rect">
                      <a:avLst/>
                    </a:prstGeom>
                  </pic:spPr>
                </pic:pic>
              </a:graphicData>
            </a:graphic>
          </wp:anchor>
        </w:drawing>
      </w:r>
      <w:r w:rsidRPr="004F7C77">
        <w:rPr>
          <w:rFonts w:ascii="Times New Roman" w:hAnsi="Times New Roman" w:cs="Times New Roman"/>
          <w:b/>
          <w:bCs/>
          <w:sz w:val="30"/>
          <w:szCs w:val="30"/>
        </w:rPr>
        <w:t>Biography:</w:t>
      </w:r>
    </w:p>
    <w:p w14:paraId="531DFC08" w14:textId="77777777" w:rsidR="002E72C3" w:rsidRDefault="002E72C3" w:rsidP="002E72C3">
      <w:pPr>
        <w:rPr>
          <w:rFonts w:ascii="Times New Roman" w:hAnsi="Times New Roman" w:cs="Times New Roman"/>
          <w:sz w:val="24"/>
          <w:szCs w:val="24"/>
        </w:rPr>
      </w:pPr>
      <w:r w:rsidRPr="004F7C77">
        <w:rPr>
          <w:rFonts w:ascii="Times New Roman" w:hAnsi="Times New Roman" w:cs="Times New Roman"/>
          <w:sz w:val="24"/>
          <w:szCs w:val="24"/>
        </w:rPr>
        <w:t xml:space="preserve">Mr. Hamze Suleiman H. Nour is a College of Veterinary Medicine, Agriculture, and Animal Science, Department Veterinary Medicine, Hargeisa University, </w:t>
      </w:r>
    </w:p>
    <w:p w14:paraId="405A9406" w14:textId="77777777" w:rsidR="002E72C3" w:rsidRPr="004F7C77" w:rsidRDefault="002E72C3" w:rsidP="002E72C3">
      <w:pPr>
        <w:rPr>
          <w:rFonts w:ascii="Times New Roman" w:hAnsi="Times New Roman" w:cs="Times New Roman"/>
          <w:sz w:val="20"/>
          <w:szCs w:val="20"/>
        </w:rPr>
      </w:pPr>
      <w:r>
        <w:rPr>
          <w:rFonts w:ascii="Times New Roman" w:hAnsi="Times New Roman" w:cs="Times New Roman"/>
          <w:sz w:val="24"/>
          <w:szCs w:val="24"/>
        </w:rPr>
        <w:t xml:space="preserve">Ministry of Livestock and Fishier Development, Department of Planning, Hargeisa, </w:t>
      </w:r>
      <w:r w:rsidRPr="004F7C77">
        <w:rPr>
          <w:rFonts w:ascii="Times New Roman" w:hAnsi="Times New Roman" w:cs="Times New Roman"/>
          <w:sz w:val="24"/>
          <w:szCs w:val="24"/>
        </w:rPr>
        <w:t>Somaliland:</w:t>
      </w:r>
    </w:p>
    <w:p w14:paraId="43131134" w14:textId="4769DCBD" w:rsidR="00876D34" w:rsidRDefault="00876D34" w:rsidP="00282222"/>
    <w:sectPr w:rsidR="00876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D34"/>
    <w:rsid w:val="00110FE9"/>
    <w:rsid w:val="001816BC"/>
    <w:rsid w:val="00282222"/>
    <w:rsid w:val="002E72C3"/>
    <w:rsid w:val="004144F4"/>
    <w:rsid w:val="007836FA"/>
    <w:rsid w:val="00876D34"/>
    <w:rsid w:val="008B20C9"/>
    <w:rsid w:val="008F1A6F"/>
    <w:rsid w:val="00C06F7F"/>
    <w:rsid w:val="00D15B90"/>
    <w:rsid w:val="00DD500A"/>
    <w:rsid w:val="00EB3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037E8"/>
  <w15:chartTrackingRefBased/>
  <w15:docId w15:val="{B7535821-B5A2-4C7D-AABD-0C5A7A66B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50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Hamze Drhamze suleiman H. Nour</dc:creator>
  <cp:keywords/>
  <dc:description/>
  <cp:lastModifiedBy>Hamze Drhamze suleiman H. Nour</cp:lastModifiedBy>
  <cp:revision>11</cp:revision>
  <dcterms:created xsi:type="dcterms:W3CDTF">2020-10-31T06:59:00Z</dcterms:created>
  <dcterms:modified xsi:type="dcterms:W3CDTF">2020-10-31T07:42:00Z</dcterms:modified>
</cp:coreProperties>
</file>