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5AEF" w:rsidRDefault="00DC5AEF" w:rsidP="00DC5AEF">
      <w:pPr>
        <w:spacing w:before="240" w:after="0" w:line="360" w:lineRule="auto"/>
        <w:rPr>
          <w:rFonts w:ascii="Times New Roman" w:hAnsi="Times New Roman" w:cs="Times New Roman"/>
          <w:b/>
          <w:bCs/>
          <w:sz w:val="28"/>
          <w:szCs w:val="24"/>
        </w:rPr>
      </w:pPr>
      <w:r w:rsidRPr="00DC5AEF">
        <w:rPr>
          <w:rFonts w:ascii="Times New Roman" w:hAnsi="Times New Roman" w:cs="Times New Roman"/>
          <w:b/>
          <w:bCs/>
          <w:sz w:val="28"/>
          <w:szCs w:val="24"/>
        </w:rPr>
        <w:t xml:space="preserve">Emergence of Candida </w:t>
      </w:r>
      <w:proofErr w:type="spellStart"/>
      <w:r w:rsidRPr="00DC5AEF">
        <w:rPr>
          <w:rFonts w:ascii="Times New Roman" w:hAnsi="Times New Roman" w:cs="Times New Roman"/>
          <w:b/>
          <w:bCs/>
          <w:sz w:val="28"/>
          <w:szCs w:val="24"/>
        </w:rPr>
        <w:t>auris</w:t>
      </w:r>
      <w:proofErr w:type="spellEnd"/>
      <w:r w:rsidRPr="00DC5AEF">
        <w:rPr>
          <w:rFonts w:ascii="Times New Roman" w:hAnsi="Times New Roman" w:cs="Times New Roman"/>
          <w:b/>
          <w:bCs/>
          <w:sz w:val="28"/>
          <w:szCs w:val="24"/>
        </w:rPr>
        <w:t xml:space="preserve"> - A Human Isolate with Atorvastatin as a Growth Promoter</w:t>
      </w:r>
    </w:p>
    <w:p w:rsidR="00EE7C86" w:rsidRPr="00DC5AEF" w:rsidRDefault="00EE7C86" w:rsidP="00DC5AEF">
      <w:pPr>
        <w:spacing w:before="240"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CFCFC"/>
        </w:rPr>
      </w:pPr>
      <w:r w:rsidRPr="00DC5AEF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CFCFC"/>
        </w:rPr>
        <w:t>Naqvi</w:t>
      </w:r>
      <w:r w:rsidR="00DC5AEF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CFCFC"/>
        </w:rPr>
        <w:t xml:space="preserve"> S</w:t>
      </w:r>
      <w:r w:rsidRPr="00DC5AEF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CFCFC"/>
          <w:vertAlign w:val="superscript"/>
        </w:rPr>
        <w:t>1</w:t>
      </w:r>
      <w:r w:rsidRPr="00DC5AEF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CFCFC"/>
        </w:rPr>
        <w:t xml:space="preserve">, </w:t>
      </w:r>
      <w:proofErr w:type="spellStart"/>
      <w:r w:rsidRPr="00DC5AEF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CFCFC"/>
        </w:rPr>
        <w:t>Attas</w:t>
      </w:r>
      <w:proofErr w:type="spellEnd"/>
      <w:r w:rsidR="00DC5AEF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CFCFC"/>
        </w:rPr>
        <w:t xml:space="preserve"> MKA</w:t>
      </w:r>
      <w:r w:rsidRPr="00DC5AEF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CFCFC"/>
          <w:vertAlign w:val="superscript"/>
        </w:rPr>
        <w:t>2</w:t>
      </w:r>
      <w:r w:rsidRPr="00DC5AEF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CFCFC"/>
        </w:rPr>
        <w:t>,</w:t>
      </w:r>
      <w:r w:rsidRPr="00DC5AEF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CFCFC"/>
          <w:vertAlign w:val="superscript"/>
        </w:rPr>
        <w:t xml:space="preserve"> </w:t>
      </w:r>
      <w:r w:rsidRPr="00DC5AEF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CFCFC"/>
        </w:rPr>
        <w:t>Al-</w:t>
      </w:r>
      <w:proofErr w:type="spellStart"/>
      <w:r w:rsidRPr="00DC5AEF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CFCFC"/>
        </w:rPr>
        <w:t>Abbasi</w:t>
      </w:r>
      <w:proofErr w:type="spellEnd"/>
      <w:r w:rsidR="00DC5AEF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CFCFC"/>
        </w:rPr>
        <w:t xml:space="preserve"> FA</w:t>
      </w:r>
      <w:r w:rsidRPr="00DC5AEF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CFCFC"/>
          <w:vertAlign w:val="superscript"/>
        </w:rPr>
        <w:t>2</w:t>
      </w:r>
      <w:r w:rsidRPr="00DC5AEF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CFCFC"/>
        </w:rPr>
        <w:t>, Kumar</w:t>
      </w:r>
      <w:r w:rsidR="00DC5AEF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CFCFC"/>
        </w:rPr>
        <w:t xml:space="preserve"> V</w:t>
      </w:r>
      <w:r w:rsidRPr="00DC5AEF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CFCFC"/>
          <w:vertAlign w:val="superscript"/>
        </w:rPr>
        <w:t>3</w:t>
      </w:r>
      <w:r w:rsidRPr="00DC5AEF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CFCFC"/>
        </w:rPr>
        <w:t>, Anwar</w:t>
      </w:r>
      <w:bookmarkStart w:id="0" w:name="_Hlk51402358"/>
      <w:r w:rsidR="00DC5AEF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CFCFC"/>
        </w:rPr>
        <w:t xml:space="preserve"> F</w:t>
      </w:r>
      <w:r w:rsidRPr="00DC5AEF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CFCFC"/>
          <w:vertAlign w:val="superscript"/>
        </w:rPr>
        <w:t>2</w:t>
      </w:r>
      <w:bookmarkEnd w:id="0"/>
      <w:r w:rsidR="00CE55E9" w:rsidRPr="00DC5AEF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CFCFC"/>
          <w:vertAlign w:val="superscript"/>
        </w:rPr>
        <w:t>*</w:t>
      </w:r>
    </w:p>
    <w:p w:rsidR="00DC5AEF" w:rsidRDefault="00DC5AEF" w:rsidP="00DC5AEF">
      <w:pPr>
        <w:spacing w:line="24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CFCFC"/>
        </w:rPr>
      </w:pPr>
      <w:r w:rsidRPr="00DC5AEF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CFCFC"/>
          <w:vertAlign w:val="superscript"/>
        </w:rPr>
        <w:t>1</w:t>
      </w:r>
      <w:r w:rsidR="00EE7C86" w:rsidRPr="00DC5AEF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CFCFC"/>
        </w:rPr>
        <w:t xml:space="preserve">Department of Biomedical Sciences, College of Medicine, Gulf Medical University, Ajman, United Arab Emirates. </w:t>
      </w:r>
    </w:p>
    <w:p w:rsidR="00EE7C86" w:rsidRPr="00DC5AEF" w:rsidRDefault="00DC5AEF" w:rsidP="00DC5AEF">
      <w:pPr>
        <w:spacing w:line="24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CFCFC"/>
        </w:rPr>
      </w:pPr>
      <w:r w:rsidRPr="00DC5AEF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CFCFC"/>
          <w:vertAlign w:val="superscript"/>
        </w:rPr>
        <w:t>2</w:t>
      </w:r>
      <w:r w:rsidR="00EE7C86" w:rsidRPr="00DC5AEF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CFCFC"/>
        </w:rPr>
        <w:t xml:space="preserve">Department of Biochemistry, Faculty of Science, King Abdul-Aziz University, Jeddah, Saudi Arabia. </w:t>
      </w:r>
    </w:p>
    <w:p w:rsidR="00EE7C86" w:rsidRPr="00DC5AEF" w:rsidRDefault="00DC5AEF" w:rsidP="00DC5AEF">
      <w:pPr>
        <w:spacing w:after="20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C5AEF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EE7C86" w:rsidRPr="00DC5AEF">
        <w:rPr>
          <w:rFonts w:ascii="Times New Roman" w:hAnsi="Times New Roman" w:cs="Times New Roman"/>
          <w:sz w:val="24"/>
          <w:szCs w:val="24"/>
        </w:rPr>
        <w:t xml:space="preserve">Natural Product Drug Discovery Laboratory, Department of Pharmaceutical Sciences, Faculty of Health Sciences, Sam </w:t>
      </w:r>
      <w:proofErr w:type="spellStart"/>
      <w:r w:rsidR="00EE7C86" w:rsidRPr="00DC5AEF">
        <w:rPr>
          <w:rFonts w:ascii="Times New Roman" w:hAnsi="Times New Roman" w:cs="Times New Roman"/>
          <w:sz w:val="24"/>
          <w:szCs w:val="24"/>
        </w:rPr>
        <w:t>Higginbottom</w:t>
      </w:r>
      <w:proofErr w:type="spellEnd"/>
      <w:r w:rsidR="00EE7C86" w:rsidRPr="00DC5AEF">
        <w:rPr>
          <w:rFonts w:ascii="Times New Roman" w:hAnsi="Times New Roman" w:cs="Times New Roman"/>
          <w:sz w:val="24"/>
          <w:szCs w:val="24"/>
        </w:rPr>
        <w:t xml:space="preserve"> Institute of Agriculture, Technology &amp; Sciences, Allahabad, Uttar Pradesh, India</w:t>
      </w:r>
    </w:p>
    <w:p w:rsidR="00CE55E9" w:rsidRPr="00CE55E9" w:rsidRDefault="00CE55E9" w:rsidP="002F1D3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E55E9">
        <w:rPr>
          <w:rFonts w:ascii="Times New Roman" w:hAnsi="Times New Roman" w:cs="Times New Roman"/>
          <w:b/>
          <w:bCs/>
          <w:sz w:val="24"/>
          <w:szCs w:val="24"/>
        </w:rPr>
        <w:t>Abstract</w:t>
      </w:r>
    </w:p>
    <w:p w:rsidR="002F1D31" w:rsidRPr="002F1D31" w:rsidRDefault="002F1D31" w:rsidP="00EE7C86">
      <w:pPr>
        <w:spacing w:before="240"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F1D31">
        <w:rPr>
          <w:rFonts w:ascii="Times New Roman" w:hAnsi="Times New Roman" w:cs="Times New Roman"/>
          <w:b/>
          <w:bCs/>
          <w:sz w:val="24"/>
          <w:szCs w:val="24"/>
        </w:rPr>
        <w:t>Statement of the problem</w:t>
      </w:r>
      <w:r w:rsidR="00CE55E9" w:rsidRPr="002F1D31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="00EE7C86" w:rsidRPr="002F1D31">
        <w:rPr>
          <w:rFonts w:ascii="Times New Roman" w:hAnsi="Times New Roman" w:cs="Times New Roman"/>
          <w:bCs/>
          <w:sz w:val="24"/>
          <w:szCs w:val="24"/>
        </w:rPr>
        <w:t>The</w:t>
      </w:r>
      <w:r w:rsidR="00EE7C86" w:rsidRPr="002F1D3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E7C86" w:rsidRPr="002F1D31">
        <w:rPr>
          <w:rFonts w:ascii="Times New Roman" w:hAnsi="Times New Roman" w:cs="Times New Roman"/>
          <w:sz w:val="24"/>
          <w:szCs w:val="24"/>
        </w:rPr>
        <w:t>fungal infection, caused by the newly discovered, highly resistant</w:t>
      </w:r>
      <w:r w:rsidR="00EE7C86" w:rsidRPr="002F1D3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E7C86" w:rsidRPr="002F1D3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Candida </w:t>
      </w:r>
      <w:proofErr w:type="spellStart"/>
      <w:r w:rsidR="00EE7C86" w:rsidRPr="002F1D3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auris</w:t>
      </w:r>
      <w:proofErr w:type="spellEnd"/>
      <w:r w:rsidR="00EE7C86" w:rsidRPr="002F1D3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</w:t>
      </w:r>
      <w:r w:rsidR="00EE7C86" w:rsidRPr="002F1D31">
        <w:rPr>
          <w:rFonts w:ascii="Times New Roman" w:hAnsi="Times New Roman" w:cs="Times New Roman"/>
          <w:iCs/>
          <w:color w:val="000000" w:themeColor="text1"/>
          <w:sz w:val="24"/>
          <w:szCs w:val="24"/>
          <w:shd w:val="clear" w:color="auto" w:fill="FFFFFF"/>
        </w:rPr>
        <w:t xml:space="preserve">was a major global health threat before COVID-19. The concept of drug repurposing not only addresses the </w:t>
      </w:r>
      <w:r w:rsidR="00EE7C86" w:rsidRPr="002F1D31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issue of </w:t>
      </w:r>
      <w:r w:rsidR="00EF26EC" w:rsidRPr="002F1D31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microbial </w:t>
      </w:r>
      <w:r w:rsidR="00EE7C86" w:rsidRPr="002F1D31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resistance</w:t>
      </w:r>
      <w:r w:rsidR="00EE7C86" w:rsidRPr="002F1D31">
        <w:rPr>
          <w:rFonts w:ascii="Times New Roman" w:hAnsi="Times New Roman" w:cs="Times New Roman"/>
          <w:iCs/>
          <w:color w:val="000000" w:themeColor="text1"/>
          <w:sz w:val="24"/>
          <w:szCs w:val="24"/>
          <w:shd w:val="clear" w:color="auto" w:fill="FFFFFF"/>
        </w:rPr>
        <w:t>, but also is an easy way to bypass the costly and time-consuming novel drug development.</w:t>
      </w:r>
      <w:r w:rsidR="00CE55E9" w:rsidRPr="002F1D31">
        <w:rPr>
          <w:rFonts w:ascii="Times New Roman" w:hAnsi="Times New Roman" w:cs="Times New Roman"/>
          <w:iCs/>
          <w:color w:val="000000" w:themeColor="text1"/>
          <w:sz w:val="24"/>
          <w:szCs w:val="24"/>
          <w:shd w:val="clear" w:color="auto" w:fill="FFFFFF"/>
        </w:rPr>
        <w:t xml:space="preserve"> </w:t>
      </w:r>
      <w:r w:rsidR="00EF26EC" w:rsidRPr="002F1D31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Statins, which are therapeutically used for the treatment of atherosclerosis, have </w:t>
      </w:r>
      <w:r w:rsidR="006F1520" w:rsidRPr="002F1D31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exhibited</w:t>
      </w:r>
      <w:r w:rsidR="00EF26EC" w:rsidRPr="002F1D31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 some antifungal action</w:t>
      </w:r>
      <w:r w:rsidR="006F1520" w:rsidRPr="002F1D31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s</w:t>
      </w:r>
      <w:r w:rsidR="00EF26EC" w:rsidRPr="002F1D31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 against various fungal spp. </w:t>
      </w:r>
      <w:r w:rsidR="00CE55E9" w:rsidRPr="002F1D31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Although, n</w:t>
      </w:r>
      <w:r w:rsidR="00CE55E9" w:rsidRPr="002F1D31">
        <w:rPr>
          <w:rFonts w:ascii="Times New Roman" w:eastAsia="MS Mincho" w:hAnsi="Times New Roman" w:cs="Times New Roman"/>
          <w:sz w:val="24"/>
          <w:szCs w:val="24"/>
        </w:rPr>
        <w:t xml:space="preserve">o such study was conducted on </w:t>
      </w:r>
      <w:r w:rsidR="00CE55E9" w:rsidRPr="002F1D31">
        <w:rPr>
          <w:rFonts w:ascii="Times New Roman" w:eastAsia="MS Mincho" w:hAnsi="Times New Roman" w:cs="Times New Roman"/>
          <w:iCs/>
          <w:sz w:val="24"/>
          <w:szCs w:val="24"/>
        </w:rPr>
        <w:t xml:space="preserve">C. </w:t>
      </w:r>
      <w:proofErr w:type="spellStart"/>
      <w:r w:rsidR="00CE55E9" w:rsidRPr="002F1D31">
        <w:rPr>
          <w:rFonts w:ascii="Times New Roman" w:eastAsia="MS Mincho" w:hAnsi="Times New Roman" w:cs="Times New Roman"/>
          <w:iCs/>
          <w:sz w:val="24"/>
          <w:szCs w:val="24"/>
        </w:rPr>
        <w:t>auris</w:t>
      </w:r>
      <w:proofErr w:type="spellEnd"/>
      <w:r w:rsidR="00CE55E9" w:rsidRPr="002F1D31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. </w:t>
      </w:r>
      <w:r w:rsidR="00EF26EC" w:rsidRPr="002F1D31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Based on the </w:t>
      </w:r>
      <w:r w:rsidR="006F1520" w:rsidRPr="002F1D31">
        <w:rPr>
          <w:rFonts w:ascii="Times New Roman" w:hAnsi="Times New Roman" w:cs="Times New Roman"/>
          <w:iCs/>
          <w:color w:val="000000" w:themeColor="text1"/>
          <w:sz w:val="24"/>
          <w:szCs w:val="24"/>
          <w:shd w:val="clear" w:color="auto" w:fill="FFFFFF"/>
        </w:rPr>
        <w:t>anti-HMG-CoA</w:t>
      </w:r>
      <w:r w:rsidR="006F1520" w:rsidRPr="002F1D3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6F1520" w:rsidRPr="002F1D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reductase activity on </w:t>
      </w:r>
      <w:proofErr w:type="spellStart"/>
      <w:r w:rsidR="006F1520" w:rsidRPr="002F1D31">
        <w:rPr>
          <w:rFonts w:ascii="Times New Roman" w:hAnsi="Times New Roman" w:cs="Times New Roman"/>
          <w:color w:val="000000" w:themeColor="text1"/>
          <w:sz w:val="24"/>
          <w:szCs w:val="24"/>
        </w:rPr>
        <w:t>ergosterol</w:t>
      </w:r>
      <w:proofErr w:type="spellEnd"/>
      <w:r w:rsidR="006F1520" w:rsidRPr="002F1D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synthesis, </w:t>
      </w:r>
      <w:r w:rsidR="006F1520" w:rsidRPr="002F1D31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we elucidated the effect of Atorvastatin</w:t>
      </w:r>
      <w:r w:rsidR="006F1520" w:rsidRPr="002F1D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at c</w:t>
      </w:r>
      <w:r w:rsidR="006F1520" w:rsidRPr="002F1D31">
        <w:rPr>
          <w:rFonts w:ascii="Times New Roman" w:hAnsi="Times New Roman" w:cs="Times New Roman"/>
          <w:sz w:val="24"/>
          <w:szCs w:val="24"/>
        </w:rPr>
        <w:t xml:space="preserve">linically administered human dose </w:t>
      </w:r>
      <w:r w:rsidR="006F1520" w:rsidRPr="002F1D31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(0.055g)</w:t>
      </w:r>
      <w:r w:rsidR="00BE5B21" w:rsidRPr="002F1D31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, </w:t>
      </w:r>
      <w:r w:rsidR="00EE7C86" w:rsidRPr="002F1D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on </w:t>
      </w:r>
      <w:r w:rsidR="00EE7C86" w:rsidRPr="002F1D3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Candida </w:t>
      </w:r>
      <w:proofErr w:type="spellStart"/>
      <w:r w:rsidR="00EE7C86" w:rsidRPr="002F1D3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auris</w:t>
      </w:r>
      <w:proofErr w:type="spellEnd"/>
      <w:r w:rsidR="00EE7C86" w:rsidRPr="002F1D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infection. </w:t>
      </w:r>
    </w:p>
    <w:p w:rsidR="002F1D31" w:rsidRPr="002F1D31" w:rsidRDefault="002F1D31" w:rsidP="00EE7C86">
      <w:pPr>
        <w:spacing w:before="240"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2F1D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Methodology and Theoretical Orientation</w:t>
      </w:r>
      <w:r w:rsidR="00CE55E9" w:rsidRPr="002F1D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 w:rsidR="006F1520" w:rsidRPr="002F1D3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C. </w:t>
      </w:r>
      <w:proofErr w:type="spellStart"/>
      <w:r w:rsidR="006F1520" w:rsidRPr="002F1D3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auris</w:t>
      </w:r>
      <w:proofErr w:type="spellEnd"/>
      <w:r w:rsidR="006F1520" w:rsidRPr="002F1D31">
        <w:rPr>
          <w:rFonts w:ascii="Times New Roman" w:hAnsi="Times New Roman" w:cs="Times New Roman"/>
          <w:iCs/>
          <w:color w:val="000000" w:themeColor="text1"/>
          <w:sz w:val="24"/>
          <w:szCs w:val="24"/>
          <w:shd w:val="clear" w:color="auto" w:fill="FFFFFF"/>
        </w:rPr>
        <w:t xml:space="preserve"> was </w:t>
      </w:r>
      <w:r w:rsidR="006F1520" w:rsidRPr="002F1D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isolated from an adult male diabetic patient, and identified on the </w:t>
      </w:r>
      <w:proofErr w:type="spellStart"/>
      <w:r w:rsidR="006F1520" w:rsidRPr="002F1D31">
        <w:rPr>
          <w:rFonts w:ascii="Times New Roman" w:hAnsi="Times New Roman" w:cs="Times New Roman"/>
          <w:color w:val="000000" w:themeColor="text1"/>
          <w:sz w:val="24"/>
          <w:szCs w:val="24"/>
        </w:rPr>
        <w:t>Vitek</w:t>
      </w:r>
      <w:proofErr w:type="spellEnd"/>
      <w:r w:rsidR="006F1520" w:rsidRPr="002F1D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system, confirmed on MALDI-TOF MS with 99.9% accuracy.</w:t>
      </w:r>
      <w:r w:rsidR="00EE7C86" w:rsidRPr="002F1D3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</w:p>
    <w:p w:rsidR="002F1D31" w:rsidRPr="002F1D31" w:rsidRDefault="002F1D31" w:rsidP="00EE7C86">
      <w:pPr>
        <w:spacing w:before="240"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F1D31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Findings:</w:t>
      </w:r>
      <w:r w:rsidR="00CE55E9" w:rsidRPr="002F1D3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EE7C86" w:rsidRPr="002F1D31">
        <w:rPr>
          <w:rFonts w:ascii="Times New Roman" w:hAnsi="Times New Roman" w:cs="Times New Roman"/>
          <w:color w:val="000000" w:themeColor="text1"/>
          <w:sz w:val="24"/>
          <w:szCs w:val="24"/>
        </w:rPr>
        <w:t>Initially</w:t>
      </w:r>
      <w:r w:rsidR="00CE55E9" w:rsidRPr="002F1D31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EE7C86" w:rsidRPr="002F1D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E5B21" w:rsidRPr="002F1D31">
        <w:rPr>
          <w:rFonts w:ascii="Times New Roman" w:hAnsi="Times New Roman" w:cs="Times New Roman"/>
          <w:color w:val="000000" w:themeColor="text1"/>
          <w:sz w:val="24"/>
          <w:szCs w:val="24"/>
        </w:rPr>
        <w:t>no growth was seen in the</w:t>
      </w:r>
      <w:r w:rsidR="00EE7C86" w:rsidRPr="002F1D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first twenty-four hours</w:t>
      </w:r>
      <w:r w:rsidR="00BE5B21" w:rsidRPr="002F1D31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EE7C86" w:rsidRPr="002F1D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but </w:t>
      </w:r>
      <w:r w:rsidR="00BE5B21" w:rsidRPr="002F1D31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an unexpected </w:t>
      </w:r>
      <w:r w:rsidR="00BE5B21" w:rsidRPr="002F1D31">
        <w:rPr>
          <w:rFonts w:ascii="Times New Roman" w:hAnsi="Times New Roman" w:cs="Times New Roman"/>
          <w:color w:val="000000" w:themeColor="text1"/>
          <w:sz w:val="24"/>
          <w:szCs w:val="24"/>
        </w:rPr>
        <w:t>growth was observed after</w:t>
      </w:r>
      <w:r w:rsidR="00EE7C86" w:rsidRPr="002F1D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48 hours</w:t>
      </w:r>
      <w:r w:rsidR="00BE5B21" w:rsidRPr="002F1D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and the colonization </w:t>
      </w:r>
      <w:r w:rsidR="00CE55E9" w:rsidRPr="002F1D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further </w:t>
      </w:r>
      <w:r w:rsidR="00BE5B21" w:rsidRPr="002F1D31">
        <w:rPr>
          <w:rFonts w:ascii="Times New Roman" w:hAnsi="Times New Roman" w:cs="Times New Roman"/>
          <w:color w:val="000000" w:themeColor="text1"/>
          <w:sz w:val="24"/>
          <w:szCs w:val="24"/>
        </w:rPr>
        <w:t>doubled</w:t>
      </w:r>
      <w:r w:rsidR="00EE7C86" w:rsidRPr="002F1D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96 hours. </w:t>
      </w:r>
    </w:p>
    <w:p w:rsidR="00EE7C86" w:rsidRDefault="002F1D31" w:rsidP="00EE7C86">
      <w:pPr>
        <w:spacing w:before="240" w:after="0" w:line="36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F1D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Conclusion &amp; Significance</w:t>
      </w:r>
      <w:r w:rsidR="00CE55E9" w:rsidRPr="002F1D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 w:rsidR="00EE7C86" w:rsidRPr="002F1D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Our investigation provides an </w:t>
      </w:r>
      <w:r w:rsidR="00BE5B21" w:rsidRPr="002F1D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alarming </w:t>
      </w:r>
      <w:r w:rsidR="00EE7C86" w:rsidRPr="002F1D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awareness </w:t>
      </w:r>
      <w:r w:rsidR="00BE5B21" w:rsidRPr="002F1D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to</w:t>
      </w:r>
      <w:r w:rsidR="00EE7C86" w:rsidRPr="002F1D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patients on </w:t>
      </w:r>
      <w:r w:rsidR="00CE55E9" w:rsidRPr="002F1D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Atorva</w:t>
      </w:r>
      <w:r w:rsidR="00EE7C86" w:rsidRPr="002F1D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statin- therapy</w:t>
      </w:r>
      <w:r w:rsidR="00CE55E9" w:rsidRPr="002F1D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They</w:t>
      </w:r>
      <w:r w:rsidR="00EE7C86" w:rsidRPr="002F1D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should be highly cautious about C. </w:t>
      </w:r>
      <w:proofErr w:type="spellStart"/>
      <w:r w:rsidR="00EE7C86" w:rsidRPr="002F1D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auris</w:t>
      </w:r>
      <w:proofErr w:type="spellEnd"/>
      <w:r w:rsidR="00EE7C86" w:rsidRPr="002F1D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and must take appropriate measures to prevent the infection.</w:t>
      </w:r>
    </w:p>
    <w:p w:rsidR="002F1D31" w:rsidRDefault="002F1D31" w:rsidP="00EE7C86">
      <w:pPr>
        <w:spacing w:before="240" w:after="0" w:line="36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2F1D31" w:rsidRDefault="002F1D31" w:rsidP="00EE7C86">
      <w:pPr>
        <w:spacing w:before="240" w:after="0" w:line="36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2F1D31" w:rsidRPr="002F1D31" w:rsidRDefault="002F1D31" w:rsidP="00EE7C86">
      <w:pPr>
        <w:spacing w:before="240" w:after="0" w:line="360" w:lineRule="auto"/>
        <w:jc w:val="both"/>
        <w:rPr>
          <w:rFonts w:ascii="Times New Roman" w:hAnsi="Times New Roman" w:cs="Times New Roman"/>
          <w:b/>
          <w:color w:val="ED7D31" w:themeColor="accent2"/>
          <w:sz w:val="24"/>
          <w:szCs w:val="24"/>
          <w:shd w:val="clear" w:color="auto" w:fill="FFFFFF"/>
        </w:rPr>
      </w:pPr>
      <w:r w:rsidRPr="002F1D31">
        <w:rPr>
          <w:rFonts w:ascii="Times New Roman" w:hAnsi="Times New Roman" w:cs="Times New Roman"/>
          <w:b/>
          <w:color w:val="ED7D31" w:themeColor="accent2"/>
          <w:sz w:val="24"/>
          <w:szCs w:val="24"/>
          <w:shd w:val="clear" w:color="auto" w:fill="FFFFFF"/>
        </w:rPr>
        <w:lastRenderedPageBreak/>
        <w:t>Biography</w:t>
      </w:r>
    </w:p>
    <w:p w:rsidR="002F1D31" w:rsidRPr="002F1D31" w:rsidRDefault="002F1D31" w:rsidP="00EE7C86">
      <w:pPr>
        <w:spacing w:before="240" w:after="0" w:line="36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F1D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Dr. Salma Naqvi has been working as an Asst. Professor in Gulf Medical University, Ajman (UAE) for more than 5 years. She has been teaching Pharmacology in various courses including Medicine, Biomedical Sciences, Physiotherapy, Nursing, Anesthesia, and Imaging Sciences. She has completed her Ph.D. from Delhi University, Delhi, India. </w:t>
      </w:r>
      <w:r w:rsidR="00D22486" w:rsidRPr="002F1D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She has published several articles in </w:t>
      </w:r>
      <w:r w:rsidR="00D2248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good impact</w:t>
      </w:r>
      <w:r w:rsidR="00D22486" w:rsidRPr="002F1D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journals. </w:t>
      </w:r>
      <w:r w:rsidR="00D2248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She</w:t>
      </w:r>
      <w:r w:rsidR="00D22486" w:rsidRPr="002F1D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D2248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has been granted two</w:t>
      </w:r>
      <w:r w:rsidRPr="002F1D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German patent</w:t>
      </w:r>
      <w:r w:rsidR="00D2248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</w:t>
      </w:r>
      <w:r w:rsidRPr="002F1D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for her research work on cardiac remodeling. </w:t>
      </w:r>
      <w:r w:rsidR="00D2248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She has won 1</w:t>
      </w:r>
      <w:r w:rsidRPr="00D2248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vertAlign w:val="superscript"/>
        </w:rPr>
        <w:t>st</w:t>
      </w:r>
      <w:r w:rsidR="00D2248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bookmarkStart w:id="1" w:name="_GoBack"/>
      <w:bookmarkEnd w:id="1"/>
      <w:r w:rsidRPr="002F1D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prize for the “Young Scientist Award” at “Recent Advances on Cardiovascular Sciences &amp; Traditional Medicines”, an International Conference held at Amity University, Delhi, India. Her</w:t>
      </w:r>
      <w:r w:rsidR="00D2248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main</w:t>
      </w:r>
      <w:r w:rsidRPr="002F1D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field of research includes Gut microbiome, Cardiac remodeling and Diabetic microvascular complications.</w:t>
      </w:r>
    </w:p>
    <w:p w:rsidR="007035AA" w:rsidRPr="00CE55E9" w:rsidRDefault="007035AA">
      <w:pPr>
        <w:rPr>
          <w:sz w:val="24"/>
          <w:szCs w:val="24"/>
        </w:rPr>
      </w:pPr>
    </w:p>
    <w:sectPr w:rsidR="007035AA" w:rsidRPr="00CE55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C90773"/>
    <w:multiLevelType w:val="hybridMultilevel"/>
    <w:tmpl w:val="95046208"/>
    <w:lvl w:ilvl="0" w:tplc="040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7C86"/>
    <w:rsid w:val="000D4DBF"/>
    <w:rsid w:val="00176C85"/>
    <w:rsid w:val="002F1D31"/>
    <w:rsid w:val="006F1520"/>
    <w:rsid w:val="007035AA"/>
    <w:rsid w:val="008A0190"/>
    <w:rsid w:val="00BE5B21"/>
    <w:rsid w:val="00CE55E9"/>
    <w:rsid w:val="00D22486"/>
    <w:rsid w:val="00DC5AEF"/>
    <w:rsid w:val="00EE7C86"/>
    <w:rsid w:val="00EF2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A0AD4F"/>
  <w15:chartTrackingRefBased/>
  <w15:docId w15:val="{47E974F7-E378-4333-8AFF-5F533BBC4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7C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E7C86"/>
    <w:rPr>
      <w:color w:val="0563C1" w:themeColor="hyperlink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EE7C86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EE7C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599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400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3</cp:revision>
  <dcterms:created xsi:type="dcterms:W3CDTF">2022-06-22T13:06:00Z</dcterms:created>
  <dcterms:modified xsi:type="dcterms:W3CDTF">2022-06-22T13:17:00Z</dcterms:modified>
</cp:coreProperties>
</file>