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47E" w:rsidRPr="0025447E" w:rsidRDefault="0025447E" w:rsidP="0025447E">
      <w:pPr>
        <w:spacing w:line="360" w:lineRule="auto"/>
        <w:jc w:val="center"/>
        <w:rPr>
          <w:rFonts w:ascii="Times New Roman" w:hAnsi="Times New Roman" w:cs="Times New Roman"/>
          <w:b/>
          <w:bCs/>
        </w:rPr>
      </w:pPr>
      <w:r w:rsidRPr="0025447E">
        <w:rPr>
          <w:rFonts w:ascii="Times New Roman" w:hAnsi="Times New Roman" w:cs="Times New Roman"/>
          <w:b/>
          <w:bCs/>
        </w:rPr>
        <w:t>Abstract</w:t>
      </w:r>
    </w:p>
    <w:p w:rsidR="0025447E" w:rsidRPr="0025447E" w:rsidRDefault="0025447E" w:rsidP="0025447E">
      <w:pPr>
        <w:spacing w:line="360" w:lineRule="auto"/>
        <w:jc w:val="center"/>
        <w:rPr>
          <w:rFonts w:ascii="Times New Roman" w:hAnsi="Times New Roman" w:cs="Times New Roman"/>
          <w:b/>
          <w:bCs/>
        </w:rPr>
      </w:pPr>
      <w:r w:rsidRPr="0025447E">
        <w:rPr>
          <w:rFonts w:ascii="Times New Roman" w:hAnsi="Times New Roman" w:cs="Times New Roman"/>
          <w:b/>
          <w:bCs/>
        </w:rPr>
        <w:t>Effect of silica and lignocellulosic additives on the formation and the distribution of meso and macropores in foam metakaolin-based geopolymer filters for dyes and wastewater filtration</w:t>
      </w:r>
    </w:p>
    <w:p w:rsidR="0025447E" w:rsidRPr="0025447E" w:rsidRDefault="0025447E" w:rsidP="00E804F6">
      <w:pPr>
        <w:spacing w:line="240" w:lineRule="auto"/>
        <w:jc w:val="both"/>
        <w:rPr>
          <w:rFonts w:ascii="Times New Roman" w:hAnsi="Times New Roman" w:cs="Times New Roman"/>
          <w:sz w:val="19"/>
          <w:szCs w:val="19"/>
        </w:rPr>
      </w:pPr>
      <w:r w:rsidRPr="0025447E">
        <w:rPr>
          <w:rFonts w:ascii="Times New Roman" w:hAnsi="Times New Roman" w:cs="Times New Roman"/>
          <w:sz w:val="19"/>
          <w:szCs w:val="19"/>
        </w:rPr>
        <w:t>Martine Youmoue*</w:t>
      </w:r>
      <w:r w:rsidR="00E804F6" w:rsidRPr="00E804F6">
        <w:rPr>
          <w:rFonts w:ascii="Times New Roman" w:hAnsi="Times New Roman" w:cs="Times New Roman"/>
          <w:sz w:val="19"/>
          <w:szCs w:val="19"/>
          <w:vertAlign w:val="superscript"/>
        </w:rPr>
        <w:t>1,2</w:t>
      </w:r>
      <w:r w:rsidRPr="0025447E">
        <w:rPr>
          <w:rFonts w:ascii="Times New Roman" w:hAnsi="Times New Roman" w:cs="Times New Roman"/>
          <w:sz w:val="19"/>
          <w:szCs w:val="19"/>
        </w:rPr>
        <w:t>, Rufin Théophile Tene Fongangc</w:t>
      </w:r>
      <w:r w:rsidR="00E804F6" w:rsidRPr="00E804F6">
        <w:rPr>
          <w:rFonts w:ascii="Times New Roman" w:hAnsi="Times New Roman" w:cs="Times New Roman"/>
          <w:sz w:val="19"/>
          <w:szCs w:val="19"/>
          <w:vertAlign w:val="superscript"/>
        </w:rPr>
        <w:t>3</w:t>
      </w:r>
      <w:r w:rsidRPr="0025447E">
        <w:rPr>
          <w:rFonts w:ascii="Times New Roman" w:hAnsi="Times New Roman" w:cs="Times New Roman"/>
          <w:sz w:val="19"/>
          <w:szCs w:val="19"/>
        </w:rPr>
        <w:t>, Ameni Gharzouni</w:t>
      </w:r>
      <w:r w:rsidR="00E804F6" w:rsidRPr="00E804F6">
        <w:rPr>
          <w:rFonts w:ascii="Times New Roman" w:hAnsi="Times New Roman" w:cs="Times New Roman"/>
          <w:sz w:val="19"/>
          <w:szCs w:val="19"/>
          <w:vertAlign w:val="superscript"/>
        </w:rPr>
        <w:t>2</w:t>
      </w:r>
      <w:r w:rsidRPr="0025447E">
        <w:rPr>
          <w:rFonts w:ascii="Times New Roman" w:hAnsi="Times New Roman" w:cs="Times New Roman"/>
          <w:sz w:val="19"/>
          <w:szCs w:val="19"/>
        </w:rPr>
        <w:t>, Rodrigue Cyriaque Kaze</w:t>
      </w:r>
      <w:r w:rsidR="00E804F6" w:rsidRPr="00E804F6">
        <w:rPr>
          <w:rFonts w:ascii="Times New Roman" w:hAnsi="Times New Roman" w:cs="Times New Roman"/>
          <w:sz w:val="19"/>
          <w:szCs w:val="19"/>
          <w:vertAlign w:val="superscript"/>
        </w:rPr>
        <w:t>4</w:t>
      </w:r>
      <w:r w:rsidRPr="0025447E">
        <w:rPr>
          <w:rFonts w:ascii="Times New Roman" w:hAnsi="Times New Roman" w:cs="Times New Roman"/>
          <w:sz w:val="19"/>
          <w:szCs w:val="19"/>
        </w:rPr>
        <w:t>, Elie Kamseu</w:t>
      </w:r>
      <w:r w:rsidR="00E804F6" w:rsidRPr="00E804F6">
        <w:rPr>
          <w:rFonts w:ascii="Times New Roman" w:hAnsi="Times New Roman" w:cs="Times New Roman"/>
          <w:sz w:val="19"/>
          <w:szCs w:val="19"/>
          <w:vertAlign w:val="superscript"/>
        </w:rPr>
        <w:t>3</w:t>
      </w:r>
      <w:r w:rsidRPr="0025447E">
        <w:rPr>
          <w:rFonts w:ascii="Times New Roman" w:hAnsi="Times New Roman" w:cs="Times New Roman"/>
          <w:sz w:val="19"/>
          <w:szCs w:val="19"/>
        </w:rPr>
        <w:t>, Vincenzo M Sglavo</w:t>
      </w:r>
      <w:r w:rsidR="00E804F6" w:rsidRPr="00E804F6">
        <w:rPr>
          <w:rFonts w:ascii="Times New Roman" w:hAnsi="Times New Roman" w:cs="Times New Roman"/>
          <w:sz w:val="19"/>
          <w:szCs w:val="19"/>
          <w:vertAlign w:val="superscript"/>
        </w:rPr>
        <w:t>5</w:t>
      </w:r>
      <w:r w:rsidRPr="0025447E">
        <w:rPr>
          <w:rFonts w:ascii="Times New Roman" w:hAnsi="Times New Roman" w:cs="Times New Roman"/>
          <w:sz w:val="19"/>
          <w:szCs w:val="19"/>
        </w:rPr>
        <w:t>, Ignas Kenfack Tonle</w:t>
      </w:r>
      <w:r w:rsidR="00E804F6" w:rsidRPr="00E804F6">
        <w:rPr>
          <w:rFonts w:ascii="Times New Roman" w:hAnsi="Times New Roman" w:cs="Times New Roman"/>
          <w:sz w:val="19"/>
          <w:szCs w:val="19"/>
          <w:vertAlign w:val="superscript"/>
        </w:rPr>
        <w:t>1</w:t>
      </w:r>
      <w:r w:rsidRPr="0025447E">
        <w:rPr>
          <w:rFonts w:ascii="Times New Roman" w:hAnsi="Times New Roman" w:cs="Times New Roman"/>
          <w:sz w:val="19"/>
          <w:szCs w:val="19"/>
        </w:rPr>
        <w:t>, Benoit Nait-Ali</w:t>
      </w:r>
      <w:r w:rsidR="00E804F6" w:rsidRPr="00E804F6">
        <w:rPr>
          <w:rFonts w:ascii="Times New Roman" w:hAnsi="Times New Roman" w:cs="Times New Roman"/>
          <w:sz w:val="19"/>
          <w:szCs w:val="19"/>
          <w:vertAlign w:val="superscript"/>
        </w:rPr>
        <w:t>2</w:t>
      </w:r>
      <w:r w:rsidRPr="0025447E">
        <w:rPr>
          <w:rFonts w:ascii="Times New Roman" w:hAnsi="Times New Roman" w:cs="Times New Roman"/>
          <w:sz w:val="19"/>
          <w:szCs w:val="19"/>
        </w:rPr>
        <w:t>, Sylvie Rossignol</w:t>
      </w:r>
      <w:r w:rsidR="00E804F6" w:rsidRPr="00E804F6">
        <w:rPr>
          <w:rFonts w:ascii="Times New Roman" w:hAnsi="Times New Roman" w:cs="Times New Roman"/>
          <w:sz w:val="19"/>
          <w:szCs w:val="19"/>
          <w:vertAlign w:val="superscript"/>
        </w:rPr>
        <w:t>b</w:t>
      </w:r>
      <w:r w:rsidRPr="0025447E">
        <w:rPr>
          <w:rFonts w:ascii="Times New Roman" w:hAnsi="Times New Roman" w:cs="Times New Roman"/>
          <w:sz w:val="19"/>
          <w:szCs w:val="19"/>
        </w:rPr>
        <w:t>*</w:t>
      </w:r>
    </w:p>
    <w:p w:rsidR="0025447E" w:rsidRPr="0025447E" w:rsidRDefault="00E804F6" w:rsidP="0025447E">
      <w:pPr>
        <w:spacing w:after="0" w:line="240" w:lineRule="auto"/>
        <w:jc w:val="both"/>
        <w:rPr>
          <w:rFonts w:ascii="Times New Roman" w:hAnsi="Times New Roman" w:cs="Times New Roman"/>
          <w:sz w:val="19"/>
          <w:szCs w:val="19"/>
        </w:rPr>
      </w:pPr>
      <w:r w:rsidRPr="00E804F6">
        <w:rPr>
          <w:rFonts w:ascii="Times New Roman" w:hAnsi="Times New Roman" w:cs="Times New Roman"/>
          <w:sz w:val="19"/>
          <w:szCs w:val="19"/>
          <w:vertAlign w:val="superscript"/>
          <w:lang w:val="en-US"/>
        </w:rPr>
        <w:t>1</w:t>
      </w:r>
      <w:r w:rsidR="0025447E" w:rsidRPr="0025447E">
        <w:rPr>
          <w:rFonts w:ascii="Times New Roman" w:hAnsi="Times New Roman" w:cs="Times New Roman"/>
          <w:sz w:val="19"/>
          <w:szCs w:val="19"/>
        </w:rPr>
        <w:t>RU-NOCHEE, Research Unit of Noxious Chemistry and Environmental Engineering, Faculty of Science, University of Dschang, P.O. Box 67 Dschang, Cameroon.</w:t>
      </w:r>
    </w:p>
    <w:p w:rsidR="0025447E" w:rsidRPr="0025447E" w:rsidRDefault="00E804F6" w:rsidP="0025447E">
      <w:pPr>
        <w:spacing w:after="0" w:line="240" w:lineRule="auto"/>
        <w:jc w:val="both"/>
        <w:rPr>
          <w:rFonts w:ascii="Times New Roman" w:hAnsi="Times New Roman" w:cs="Times New Roman"/>
          <w:sz w:val="19"/>
          <w:szCs w:val="19"/>
        </w:rPr>
      </w:pPr>
      <w:r w:rsidRPr="00E804F6">
        <w:rPr>
          <w:rFonts w:ascii="Times New Roman" w:hAnsi="Times New Roman" w:cs="Times New Roman"/>
          <w:sz w:val="19"/>
          <w:szCs w:val="19"/>
          <w:vertAlign w:val="superscript"/>
          <w:lang w:val="fr-FR"/>
        </w:rPr>
        <w:t>2</w:t>
      </w:r>
      <w:r w:rsidR="0025447E" w:rsidRPr="0025447E">
        <w:rPr>
          <w:rFonts w:ascii="Times New Roman" w:hAnsi="Times New Roman" w:cs="Times New Roman"/>
          <w:sz w:val="19"/>
          <w:szCs w:val="19"/>
        </w:rPr>
        <w:t>Institut de Recherche sur les céramiques (IRCER), UMR CNRS 7315, CEC, Université de Limoges, 12 Rue Atlantis, Limoges, France.</w:t>
      </w:r>
    </w:p>
    <w:p w:rsidR="0025447E" w:rsidRPr="0025447E" w:rsidRDefault="00E804F6" w:rsidP="0025447E">
      <w:pPr>
        <w:spacing w:after="0" w:line="240" w:lineRule="auto"/>
        <w:jc w:val="both"/>
        <w:rPr>
          <w:rFonts w:ascii="Times New Roman" w:hAnsi="Times New Roman" w:cs="Times New Roman"/>
          <w:sz w:val="19"/>
          <w:szCs w:val="19"/>
        </w:rPr>
      </w:pPr>
      <w:r w:rsidRPr="00E804F6">
        <w:rPr>
          <w:rFonts w:ascii="Times New Roman" w:hAnsi="Times New Roman" w:cs="Times New Roman"/>
          <w:sz w:val="19"/>
          <w:szCs w:val="19"/>
          <w:vertAlign w:val="superscript"/>
          <w:lang w:val="en-US"/>
        </w:rPr>
        <w:t>3</w:t>
      </w:r>
      <w:r w:rsidR="0025447E" w:rsidRPr="0025447E">
        <w:rPr>
          <w:rFonts w:ascii="Times New Roman" w:hAnsi="Times New Roman" w:cs="Times New Roman"/>
          <w:sz w:val="19"/>
          <w:szCs w:val="19"/>
        </w:rPr>
        <w:t>Local Materials Promotion Authority (MIPROMALO), P.O. Box 2396 Yaounde, Cameroon.</w:t>
      </w:r>
    </w:p>
    <w:p w:rsidR="0025447E" w:rsidRPr="0025447E" w:rsidRDefault="00E804F6" w:rsidP="0025447E">
      <w:pPr>
        <w:spacing w:after="0" w:line="240" w:lineRule="auto"/>
        <w:jc w:val="both"/>
        <w:rPr>
          <w:rFonts w:ascii="Times New Roman" w:hAnsi="Times New Roman" w:cs="Times New Roman"/>
          <w:sz w:val="19"/>
          <w:szCs w:val="19"/>
        </w:rPr>
      </w:pPr>
      <w:r w:rsidRPr="00E804F6">
        <w:rPr>
          <w:rFonts w:ascii="Times New Roman" w:hAnsi="Times New Roman" w:cs="Times New Roman"/>
          <w:sz w:val="19"/>
          <w:szCs w:val="19"/>
          <w:vertAlign w:val="superscript"/>
          <w:lang w:val="en-US"/>
        </w:rPr>
        <w:t>4</w:t>
      </w:r>
      <w:r w:rsidR="0025447E" w:rsidRPr="0025447E">
        <w:rPr>
          <w:rFonts w:ascii="Times New Roman" w:hAnsi="Times New Roman" w:cs="Times New Roman"/>
          <w:sz w:val="19"/>
          <w:szCs w:val="19"/>
        </w:rPr>
        <w:t>Laboratory of Applied Inorganic Chemistry, Faculty of Science, University of Yaoundé I, P.O. Box 812, Yaoundé, Cameroon.</w:t>
      </w:r>
    </w:p>
    <w:p w:rsidR="0025447E" w:rsidRPr="0025447E" w:rsidRDefault="00E804F6" w:rsidP="0025447E">
      <w:pPr>
        <w:spacing w:after="0" w:line="240" w:lineRule="auto"/>
        <w:jc w:val="both"/>
        <w:rPr>
          <w:rFonts w:ascii="Times New Roman" w:hAnsi="Times New Roman" w:cs="Times New Roman"/>
          <w:sz w:val="19"/>
          <w:szCs w:val="19"/>
        </w:rPr>
      </w:pPr>
      <w:r>
        <w:rPr>
          <w:rFonts w:ascii="Times New Roman" w:hAnsi="Times New Roman" w:cs="Times New Roman"/>
          <w:sz w:val="19"/>
          <w:szCs w:val="19"/>
          <w:vertAlign w:val="superscript"/>
          <w:lang w:val="en-US"/>
        </w:rPr>
        <w:t>5</w:t>
      </w:r>
      <w:r w:rsidR="0025447E" w:rsidRPr="0025447E">
        <w:rPr>
          <w:rFonts w:ascii="Times New Roman" w:hAnsi="Times New Roman" w:cs="Times New Roman"/>
          <w:sz w:val="19"/>
          <w:szCs w:val="19"/>
        </w:rPr>
        <w:t>Department of Materials Engineering and Industrial Technologies, University of Trento, Via Mesiano 77, 38050 Trento, Italy.</w:t>
      </w:r>
    </w:p>
    <w:p w:rsidR="0025447E" w:rsidRDefault="0025447E" w:rsidP="0025447E">
      <w:pPr>
        <w:spacing w:after="0" w:line="240" w:lineRule="auto"/>
        <w:jc w:val="both"/>
        <w:rPr>
          <w:rFonts w:ascii="Times New Roman" w:hAnsi="Times New Roman" w:cs="Times New Roman"/>
          <w:sz w:val="19"/>
          <w:szCs w:val="19"/>
        </w:rPr>
      </w:pPr>
      <w:r w:rsidRPr="0025447E">
        <w:rPr>
          <w:rFonts w:ascii="Times New Roman" w:hAnsi="Times New Roman" w:cs="Times New Roman"/>
          <w:sz w:val="19"/>
          <w:szCs w:val="19"/>
        </w:rPr>
        <w:t>Corresponding authors : youmstina@yahoo.fr or martine.youmoue@univ-dschang.org (M. Youmoue*),  sylvie.rossignol@unilim.fr (S. Rossignol*)</w:t>
      </w:r>
    </w:p>
    <w:p w:rsidR="0025447E" w:rsidRDefault="0025447E" w:rsidP="0025447E">
      <w:pPr>
        <w:spacing w:after="0" w:line="240" w:lineRule="auto"/>
        <w:jc w:val="both"/>
        <w:rPr>
          <w:rFonts w:ascii="Times New Roman" w:hAnsi="Times New Roman" w:cs="Times New Roman"/>
          <w:sz w:val="19"/>
          <w:szCs w:val="19"/>
        </w:rPr>
      </w:pPr>
    </w:p>
    <w:p w:rsidR="007A10AD" w:rsidRDefault="007A10AD" w:rsidP="0025447E">
      <w:pPr>
        <w:spacing w:after="0" w:line="240" w:lineRule="auto"/>
        <w:jc w:val="both"/>
        <w:rPr>
          <w:rFonts w:ascii="Times New Roman" w:hAnsi="Times New Roman" w:cs="Times New Roman"/>
          <w:sz w:val="19"/>
          <w:szCs w:val="19"/>
        </w:rPr>
        <w:sectPr w:rsidR="007A10AD" w:rsidSect="00D00CDD">
          <w:type w:val="evenPage"/>
          <w:pgSz w:w="11906" w:h="16838"/>
          <w:pgMar w:top="851" w:right="1021" w:bottom="851" w:left="1021" w:header="709" w:footer="709" w:gutter="0"/>
          <w:cols w:space="708"/>
          <w:docGrid w:linePitch="360"/>
        </w:sectPr>
      </w:pPr>
    </w:p>
    <w:p w:rsidR="007A10AD" w:rsidRPr="007A10AD" w:rsidRDefault="007A10AD" w:rsidP="007A10AD">
      <w:pPr>
        <w:spacing w:after="0" w:line="240" w:lineRule="auto"/>
        <w:jc w:val="both"/>
        <w:rPr>
          <w:rFonts w:ascii="Times New Roman" w:hAnsi="Times New Roman" w:cs="Times New Roman"/>
          <w:sz w:val="19"/>
          <w:szCs w:val="19"/>
        </w:rPr>
      </w:pPr>
    </w:p>
    <w:p w:rsidR="0025447E" w:rsidRPr="007A10AD" w:rsidRDefault="0025447E" w:rsidP="007A10AD">
      <w:pPr>
        <w:spacing w:line="240" w:lineRule="auto"/>
        <w:jc w:val="both"/>
        <w:rPr>
          <w:rFonts w:ascii="Times New Roman" w:hAnsi="Times New Roman" w:cs="Times New Roman"/>
          <w:b/>
          <w:bCs/>
          <w:sz w:val="19"/>
          <w:szCs w:val="19"/>
        </w:rPr>
      </w:pPr>
      <w:r w:rsidRPr="007A10AD">
        <w:rPr>
          <w:rFonts w:ascii="Times New Roman" w:hAnsi="Times New Roman" w:cs="Times New Roman"/>
          <w:b/>
          <w:bCs/>
          <w:sz w:val="19"/>
          <w:szCs w:val="19"/>
        </w:rPr>
        <w:t>Keywords: meso and macro pores, silica, lignocellulosic, geopolymers, foams, filters.</w:t>
      </w:r>
    </w:p>
    <w:p w:rsidR="0025447E" w:rsidRPr="007A10AD" w:rsidRDefault="0025447E" w:rsidP="007A10AD">
      <w:pPr>
        <w:pStyle w:val="Paragraphedeliste"/>
        <w:numPr>
          <w:ilvl w:val="0"/>
          <w:numId w:val="1"/>
        </w:numPr>
        <w:spacing w:line="240" w:lineRule="auto"/>
        <w:jc w:val="both"/>
        <w:rPr>
          <w:rFonts w:ascii="Times New Roman" w:hAnsi="Times New Roman" w:cs="Times New Roman"/>
          <w:b/>
          <w:bCs/>
          <w:sz w:val="19"/>
          <w:szCs w:val="19"/>
          <w:lang w:val="en-US"/>
        </w:rPr>
      </w:pPr>
      <w:r w:rsidRPr="007A10AD">
        <w:rPr>
          <w:rFonts w:ascii="Times New Roman" w:hAnsi="Times New Roman" w:cs="Times New Roman"/>
          <w:b/>
          <w:bCs/>
          <w:sz w:val="19"/>
          <w:szCs w:val="19"/>
          <w:lang w:val="en-US"/>
        </w:rPr>
        <w:t>Abstract body</w:t>
      </w:r>
    </w:p>
    <w:p w:rsidR="0025447E" w:rsidRPr="007A10AD" w:rsidRDefault="0025447E" w:rsidP="007A10AD">
      <w:pPr>
        <w:spacing w:line="240" w:lineRule="auto"/>
        <w:jc w:val="both"/>
        <w:rPr>
          <w:rFonts w:ascii="Times New Roman" w:hAnsi="Times New Roman" w:cs="Times New Roman"/>
          <w:b/>
          <w:bCs/>
          <w:sz w:val="19"/>
          <w:szCs w:val="19"/>
        </w:rPr>
      </w:pPr>
      <w:r w:rsidRPr="007A10AD">
        <w:rPr>
          <w:rFonts w:ascii="Times New Roman" w:hAnsi="Times New Roman" w:cs="Times New Roman"/>
          <w:sz w:val="19"/>
          <w:szCs w:val="19"/>
        </w:rPr>
        <w:t>This work investigates how silica and lignocellulose additives affect the production of metakaolin based-geopolymer foam filters. Lignocellulosic material from wood powder sawdust (S), silica from rice husk ash (RHA), calcined (Sa) and uncalcined (Sab) sand were separately used together with high amorphous silica fume (FS) (foaming agent) and integrated into the matrix (metakaolin and solution). The different geopolymer pastes were cured at 70 °C to enhance the pore formation. Results presented the geopolymer foams filter as sponge-like composites having 58-68 % of porosity with 1-4 MPa of compressive strength. RHA and Sa lead to materials with more meso and macropores. Sawdust based-geopolymer (the hardest foam) containing channel pores predominated by coarse pores exhibited a flow rate of 4 mL/min. The absence of the bands of MB from FT-IR spectra and UV spectra (663 nm) of MB filtrate (totally blue discoloured) indicated that, geopolymers foams filters designed are suitable for dyes and wastewater filtration.</w:t>
      </w:r>
    </w:p>
    <w:p w:rsidR="0025447E" w:rsidRPr="007A10AD" w:rsidRDefault="0025447E" w:rsidP="007A10AD">
      <w:pPr>
        <w:pStyle w:val="Paragraphedeliste"/>
        <w:numPr>
          <w:ilvl w:val="0"/>
          <w:numId w:val="1"/>
        </w:numPr>
        <w:spacing w:line="240" w:lineRule="auto"/>
        <w:jc w:val="both"/>
        <w:rPr>
          <w:rFonts w:ascii="Times New Roman" w:hAnsi="Times New Roman" w:cs="Times New Roman"/>
          <w:b/>
          <w:bCs/>
          <w:sz w:val="19"/>
          <w:szCs w:val="19"/>
          <w:lang w:val="en-US"/>
        </w:rPr>
      </w:pPr>
      <w:r w:rsidRPr="007A10AD">
        <w:rPr>
          <w:rFonts w:ascii="Times New Roman" w:hAnsi="Times New Roman" w:cs="Times New Roman"/>
          <w:b/>
          <w:bCs/>
          <w:sz w:val="19"/>
          <w:szCs w:val="19"/>
          <w:lang w:val="en-US"/>
        </w:rPr>
        <w:t>Image</w:t>
      </w:r>
    </w:p>
    <w:p w:rsidR="0025447E" w:rsidRPr="007A10AD" w:rsidRDefault="0025447E" w:rsidP="00D00CDD">
      <w:pPr>
        <w:spacing w:line="240" w:lineRule="auto"/>
        <w:ind w:left="360"/>
        <w:rPr>
          <w:rFonts w:ascii="Times New Roman" w:hAnsi="Times New Roman" w:cs="Times New Roman"/>
          <w:b/>
          <w:bCs/>
          <w:sz w:val="19"/>
          <w:szCs w:val="19"/>
          <w:lang w:val="en-US"/>
        </w:rPr>
      </w:pPr>
      <w:r w:rsidRPr="007A10AD">
        <w:rPr>
          <w:rFonts w:ascii="Times New Roman" w:hAnsi="Times New Roman" w:cs="Times New Roman"/>
          <w:noProof/>
          <w:sz w:val="19"/>
          <w:szCs w:val="19"/>
        </w:rPr>
        <w:drawing>
          <wp:inline distT="0" distB="0" distL="0" distR="0">
            <wp:extent cx="2858203" cy="15621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73039" cy="1570209"/>
                    </a:xfrm>
                    <a:prstGeom prst="rect">
                      <a:avLst/>
                    </a:prstGeom>
                    <a:noFill/>
                    <a:ln>
                      <a:noFill/>
                    </a:ln>
                  </pic:spPr>
                </pic:pic>
              </a:graphicData>
            </a:graphic>
          </wp:inline>
        </w:drawing>
      </w:r>
    </w:p>
    <w:p w:rsidR="00AB296A" w:rsidRPr="007A10AD" w:rsidRDefault="00AB296A" w:rsidP="007A10AD">
      <w:pPr>
        <w:pStyle w:val="Paragraphedeliste"/>
        <w:numPr>
          <w:ilvl w:val="0"/>
          <w:numId w:val="1"/>
        </w:numPr>
        <w:spacing w:line="240" w:lineRule="auto"/>
        <w:jc w:val="both"/>
        <w:rPr>
          <w:rFonts w:ascii="Times New Roman" w:hAnsi="Times New Roman" w:cs="Times New Roman"/>
          <w:b/>
          <w:bCs/>
          <w:sz w:val="19"/>
          <w:szCs w:val="19"/>
          <w:lang w:val="en-US"/>
        </w:rPr>
      </w:pPr>
      <w:r w:rsidRPr="007A10AD">
        <w:rPr>
          <w:rFonts w:ascii="Times New Roman" w:hAnsi="Times New Roman" w:cs="Times New Roman"/>
          <w:b/>
          <w:bCs/>
          <w:sz w:val="19"/>
          <w:szCs w:val="19"/>
          <w:lang w:val="en-US"/>
        </w:rPr>
        <w:t xml:space="preserve">References </w:t>
      </w:r>
    </w:p>
    <w:p w:rsidR="00AB296A" w:rsidRPr="007A10AD" w:rsidRDefault="00AB296A" w:rsidP="007A10AD">
      <w:pPr>
        <w:pStyle w:val="Paragraphedeliste"/>
        <w:numPr>
          <w:ilvl w:val="0"/>
          <w:numId w:val="2"/>
        </w:numPr>
        <w:spacing w:line="240" w:lineRule="auto"/>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M. Xu, Y. He, C. Wang, X. He, X. He, J. Liu, X. Cui, Applied Clay Science Preparation and characterization of a self-supporting inorganic membrane based on metakaolin-based geopolymers</w:t>
      </w:r>
      <w:r w:rsidR="007E6D78">
        <w:rPr>
          <w:rFonts w:ascii="Times New Roman" w:hAnsi="Times New Roman" w:cs="Times New Roman"/>
          <w:sz w:val="19"/>
          <w:szCs w:val="19"/>
          <w:lang w:val="en-US"/>
        </w:rPr>
        <w:t>. 2020.</w:t>
      </w:r>
      <w:r w:rsidRPr="007A10AD">
        <w:rPr>
          <w:rFonts w:ascii="Times New Roman" w:hAnsi="Times New Roman" w:cs="Times New Roman"/>
          <w:sz w:val="19"/>
          <w:szCs w:val="19"/>
          <w:lang w:val="en-US"/>
        </w:rPr>
        <w:t xml:space="preserve"> Appl. Clay Sci.115</w:t>
      </w:r>
      <w:r w:rsidR="007E6D78">
        <w:rPr>
          <w:rFonts w:ascii="Times New Roman" w:hAnsi="Times New Roman" w:cs="Times New Roman"/>
          <w:sz w:val="19"/>
          <w:szCs w:val="19"/>
          <w:lang w:val="en-US"/>
        </w:rPr>
        <w:t xml:space="preserve">. </w:t>
      </w:r>
      <w:r w:rsidRPr="007A10AD">
        <w:rPr>
          <w:rFonts w:ascii="Times New Roman" w:hAnsi="Times New Roman" w:cs="Times New Roman"/>
          <w:sz w:val="19"/>
          <w:szCs w:val="19"/>
          <w:lang w:val="en-US"/>
        </w:rPr>
        <w:t xml:space="preserve">4–9. </w:t>
      </w:r>
    </w:p>
    <w:p w:rsidR="00AB296A" w:rsidRPr="007A10AD" w:rsidRDefault="00AB296A" w:rsidP="007A10AD">
      <w:pPr>
        <w:pStyle w:val="Paragraphedeliste"/>
        <w:numPr>
          <w:ilvl w:val="0"/>
          <w:numId w:val="2"/>
        </w:numPr>
        <w:spacing w:line="240" w:lineRule="auto"/>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 xml:space="preserve">E. Prud, P. Michaud, E. Joussein, C. Peyratout, A. Smith, S. Arrii-clacens, J.M. Clacens, S. </w:t>
      </w:r>
      <w:r w:rsidRPr="007A10AD">
        <w:rPr>
          <w:rFonts w:ascii="Times New Roman" w:hAnsi="Times New Roman" w:cs="Times New Roman"/>
          <w:sz w:val="19"/>
          <w:szCs w:val="19"/>
          <w:lang w:val="en-US"/>
        </w:rPr>
        <w:t>Rossignol</w:t>
      </w:r>
      <w:r w:rsidR="007E6D78">
        <w:rPr>
          <w:rFonts w:ascii="Times New Roman" w:hAnsi="Times New Roman" w:cs="Times New Roman"/>
          <w:sz w:val="19"/>
          <w:szCs w:val="19"/>
          <w:lang w:val="en-US"/>
        </w:rPr>
        <w:t>. 2010.</w:t>
      </w:r>
      <w:r w:rsidRPr="007A10AD">
        <w:rPr>
          <w:rFonts w:ascii="Times New Roman" w:hAnsi="Times New Roman" w:cs="Times New Roman"/>
          <w:sz w:val="19"/>
          <w:szCs w:val="19"/>
          <w:lang w:val="en-US"/>
        </w:rPr>
        <w:t xml:space="preserve"> Silica fume as porogent agent in geo-materials at low temperature, J. Eur. Ceram. Soc. 30</w:t>
      </w:r>
      <w:r w:rsidR="007E6D78">
        <w:rPr>
          <w:rFonts w:ascii="Times New Roman" w:hAnsi="Times New Roman" w:cs="Times New Roman"/>
          <w:sz w:val="19"/>
          <w:szCs w:val="19"/>
          <w:lang w:val="en-US"/>
        </w:rPr>
        <w:t xml:space="preserve">. </w:t>
      </w:r>
      <w:r w:rsidRPr="007A10AD">
        <w:rPr>
          <w:rFonts w:ascii="Times New Roman" w:hAnsi="Times New Roman" w:cs="Times New Roman"/>
          <w:sz w:val="19"/>
          <w:szCs w:val="19"/>
          <w:lang w:val="en-US"/>
        </w:rPr>
        <w:t xml:space="preserve">1641–1648. </w:t>
      </w:r>
    </w:p>
    <w:p w:rsidR="00AB296A" w:rsidRPr="007A10AD" w:rsidRDefault="00AB296A" w:rsidP="007A10AD">
      <w:pPr>
        <w:pStyle w:val="Paragraphedeliste"/>
        <w:numPr>
          <w:ilvl w:val="0"/>
          <w:numId w:val="2"/>
        </w:numPr>
        <w:spacing w:line="240" w:lineRule="auto"/>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 xml:space="preserve">Bai. C. and Colombo. P. 2018. Processing, properties and applications of highly porous geopolymers: a review Ceramics International, 44 (Issue 14), 16103-16118. </w:t>
      </w:r>
    </w:p>
    <w:p w:rsidR="00AB296A" w:rsidRPr="007A10AD" w:rsidRDefault="00AB296A" w:rsidP="007A10AD">
      <w:pPr>
        <w:pStyle w:val="Paragraphedeliste"/>
        <w:numPr>
          <w:ilvl w:val="0"/>
          <w:numId w:val="1"/>
        </w:numPr>
        <w:spacing w:line="240" w:lineRule="auto"/>
        <w:jc w:val="both"/>
        <w:rPr>
          <w:rFonts w:ascii="Times New Roman" w:hAnsi="Times New Roman" w:cs="Times New Roman"/>
          <w:b/>
          <w:bCs/>
          <w:sz w:val="19"/>
          <w:szCs w:val="19"/>
          <w:lang w:val="en-US"/>
        </w:rPr>
      </w:pPr>
      <w:r w:rsidRPr="007A10AD">
        <w:rPr>
          <w:rFonts w:ascii="Times New Roman" w:hAnsi="Times New Roman" w:cs="Times New Roman"/>
          <w:b/>
          <w:bCs/>
          <w:sz w:val="19"/>
          <w:szCs w:val="19"/>
          <w:lang w:val="en-US"/>
        </w:rPr>
        <w:t>Biography</w:t>
      </w:r>
    </w:p>
    <w:p w:rsidR="00AF5A7F" w:rsidRDefault="007E6D78" w:rsidP="00AF5A7F">
      <w:pPr>
        <w:spacing w:line="240" w:lineRule="auto"/>
        <w:ind w:left="360"/>
        <w:jc w:val="both"/>
        <w:rPr>
          <w:rFonts w:ascii="Times New Roman" w:hAnsi="Times New Roman" w:cs="Times New Roman"/>
          <w:sz w:val="19"/>
          <w:szCs w:val="19"/>
          <w:lang w:val="en-US"/>
        </w:rPr>
      </w:pPr>
      <w:r w:rsidRPr="007E6D78">
        <w:rPr>
          <w:rFonts w:ascii="Times New Roman" w:hAnsi="Times New Roman" w:cs="Times New Roman"/>
          <w:sz w:val="19"/>
          <w:szCs w:val="19"/>
          <w:lang w:val="en-US"/>
        </w:rPr>
        <w:t xml:space="preserve">Martine YOUMOUE is finalysing her p.hD program at </w:t>
      </w:r>
      <w:r w:rsidR="00AF5A7F">
        <w:rPr>
          <w:rFonts w:ascii="Times New Roman" w:hAnsi="Times New Roman" w:cs="Times New Roman"/>
          <w:sz w:val="19"/>
          <w:szCs w:val="19"/>
          <w:lang w:val="en-US"/>
        </w:rPr>
        <w:t>t</w:t>
      </w:r>
      <w:r w:rsidRPr="007E6D78">
        <w:rPr>
          <w:rFonts w:ascii="Times New Roman" w:hAnsi="Times New Roman" w:cs="Times New Roman"/>
          <w:sz w:val="19"/>
          <w:szCs w:val="19"/>
          <w:lang w:val="en-US"/>
        </w:rPr>
        <w:t>he University of Dschang, Cameroon. She is supervised by prof Ignas TONLE KENFACK at the University at the Dschang and Prof Elie KAMSEU at MIPROAMALO (Local Material Promotion Authorithies) Cameroon. After many internship</w:t>
      </w:r>
      <w:r w:rsidR="00AF5A7F">
        <w:rPr>
          <w:rFonts w:ascii="Times New Roman" w:hAnsi="Times New Roman" w:cs="Times New Roman"/>
          <w:sz w:val="19"/>
          <w:szCs w:val="19"/>
          <w:lang w:val="en-US"/>
        </w:rPr>
        <w:t>s at</w:t>
      </w:r>
      <w:r w:rsidRPr="007E6D78">
        <w:rPr>
          <w:rFonts w:ascii="Times New Roman" w:hAnsi="Times New Roman" w:cs="Times New Roman"/>
          <w:sz w:val="19"/>
          <w:szCs w:val="19"/>
          <w:lang w:val="en-US"/>
        </w:rPr>
        <w:t xml:space="preserve"> MIPROMALO, she obtained AUF (Agence Universitaire de la Francophonie) doctorate scholarship, which allowed her to do three visits (five months each) at IRCER (Institut de Recherche sur les Ceramiques), Limoges, France. Those internships were supervised by Prof Sylvie Rossignol. Martine YOUMOUE has three papers in her active (one published in Ceramic International, one accepted in Ceramic and Modern Technology, and the current work accepted for publication in SN Applied Science). </w:t>
      </w:r>
    </w:p>
    <w:p w:rsidR="003422D8" w:rsidRPr="00AF5A7F" w:rsidRDefault="00366241" w:rsidP="00AF5A7F">
      <w:pPr>
        <w:pStyle w:val="Paragraphedeliste"/>
        <w:numPr>
          <w:ilvl w:val="0"/>
          <w:numId w:val="1"/>
        </w:numPr>
        <w:spacing w:line="240" w:lineRule="auto"/>
        <w:jc w:val="both"/>
        <w:rPr>
          <w:rFonts w:ascii="Times New Roman" w:hAnsi="Times New Roman" w:cs="Times New Roman"/>
          <w:b/>
          <w:bCs/>
          <w:sz w:val="19"/>
          <w:szCs w:val="19"/>
          <w:lang w:val="en-US"/>
        </w:rPr>
      </w:pPr>
      <w:r w:rsidRPr="00AF5A7F">
        <w:rPr>
          <w:rFonts w:ascii="Times New Roman" w:hAnsi="Times New Roman" w:cs="Times New Roman"/>
          <w:b/>
          <w:bCs/>
          <w:sz w:val="19"/>
          <w:szCs w:val="19"/>
          <w:lang w:val="en-US"/>
        </w:rPr>
        <w:t>Presenting author details</w:t>
      </w:r>
    </w:p>
    <w:p w:rsidR="00C832DA" w:rsidRPr="007A10AD" w:rsidRDefault="00366241" w:rsidP="007A10AD">
      <w:pPr>
        <w:spacing w:line="240" w:lineRule="auto"/>
        <w:ind w:left="360"/>
        <w:jc w:val="both"/>
        <w:rPr>
          <w:rFonts w:ascii="Times New Roman" w:hAnsi="Times New Roman" w:cs="Times New Roman"/>
          <w:b/>
          <w:bCs/>
          <w:sz w:val="19"/>
          <w:szCs w:val="19"/>
          <w:lang w:val="en-US"/>
        </w:rPr>
      </w:pPr>
      <w:r w:rsidRPr="007A10AD">
        <w:rPr>
          <w:rFonts w:ascii="Times New Roman" w:hAnsi="Times New Roman" w:cs="Times New Roman"/>
          <w:noProof/>
          <w:sz w:val="19"/>
          <w:szCs w:val="19"/>
        </w:rPr>
        <w:drawing>
          <wp:inline distT="0" distB="0" distL="0" distR="0">
            <wp:extent cx="1017767" cy="105138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27166"/>
                    <a:stretch/>
                  </pic:blipFill>
                  <pic:spPr bwMode="auto">
                    <a:xfrm>
                      <a:off x="0" y="0"/>
                      <a:ext cx="1043335" cy="1077797"/>
                    </a:xfrm>
                    <a:prstGeom prst="rect">
                      <a:avLst/>
                    </a:prstGeom>
                    <a:noFill/>
                    <a:ln>
                      <a:noFill/>
                    </a:ln>
                    <a:extLst>
                      <a:ext uri="{53640926-AAD7-44D8-BBD7-CCE9431645EC}">
                        <a14:shadowObscured xmlns:a14="http://schemas.microsoft.com/office/drawing/2010/main"/>
                      </a:ext>
                    </a:extLst>
                  </pic:spPr>
                </pic:pic>
              </a:graphicData>
            </a:graphic>
          </wp:inline>
        </w:drawing>
      </w:r>
    </w:p>
    <w:p w:rsidR="00366241" w:rsidRPr="007A10AD" w:rsidRDefault="00366241" w:rsidP="007A10AD">
      <w:pPr>
        <w:spacing w:after="0" w:line="240" w:lineRule="auto"/>
        <w:ind w:left="360"/>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Full Name:</w:t>
      </w:r>
      <w:r w:rsidRPr="007A10AD">
        <w:rPr>
          <w:rFonts w:ascii="Times New Roman" w:hAnsi="Times New Roman" w:cs="Times New Roman"/>
          <w:sz w:val="19"/>
          <w:szCs w:val="19"/>
          <w:lang w:val="en-US"/>
        </w:rPr>
        <w:t xml:space="preserve"> Martine Youmoue</w:t>
      </w:r>
    </w:p>
    <w:p w:rsidR="00366241" w:rsidRPr="007A10AD" w:rsidRDefault="00366241" w:rsidP="007A10AD">
      <w:pPr>
        <w:spacing w:after="0" w:line="240" w:lineRule="auto"/>
        <w:ind w:left="360"/>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Contact number:</w:t>
      </w:r>
      <w:r w:rsidR="005F3EEA" w:rsidRPr="007A10AD">
        <w:rPr>
          <w:rFonts w:ascii="Times New Roman" w:hAnsi="Times New Roman" w:cs="Times New Roman"/>
          <w:sz w:val="19"/>
          <w:szCs w:val="19"/>
          <w:lang w:val="en-US"/>
        </w:rPr>
        <w:t xml:space="preserve"> +1 2406107842/+237695736761</w:t>
      </w:r>
    </w:p>
    <w:p w:rsidR="00366241" w:rsidRPr="007A10AD" w:rsidRDefault="00366241" w:rsidP="007A10AD">
      <w:pPr>
        <w:spacing w:after="0" w:line="240" w:lineRule="auto"/>
        <w:ind w:left="360"/>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Twitter account:</w:t>
      </w:r>
      <w:r w:rsidR="005F3EEA" w:rsidRPr="007A10AD">
        <w:rPr>
          <w:rFonts w:ascii="Times New Roman" w:hAnsi="Times New Roman" w:cs="Times New Roman"/>
          <w:sz w:val="19"/>
          <w:szCs w:val="19"/>
          <w:lang w:val="en-US"/>
        </w:rPr>
        <w:t xml:space="preserve"> @ Martina Youms</w:t>
      </w:r>
    </w:p>
    <w:p w:rsidR="00366241" w:rsidRPr="007A10AD" w:rsidRDefault="00366241" w:rsidP="007A10AD">
      <w:pPr>
        <w:spacing w:after="0" w:line="240" w:lineRule="auto"/>
        <w:ind w:left="360"/>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LinkedIn</w:t>
      </w:r>
      <w:bookmarkStart w:id="0" w:name="_GoBack"/>
      <w:bookmarkEnd w:id="0"/>
      <w:r w:rsidRPr="007A10AD">
        <w:rPr>
          <w:rFonts w:ascii="Times New Roman" w:hAnsi="Times New Roman" w:cs="Times New Roman"/>
          <w:sz w:val="19"/>
          <w:szCs w:val="19"/>
          <w:lang w:val="en-US"/>
        </w:rPr>
        <w:t>account:</w:t>
      </w:r>
      <w:r w:rsidR="005F3EEA" w:rsidRPr="007A10AD">
        <w:rPr>
          <w:rFonts w:ascii="Times New Roman" w:hAnsi="Times New Roman" w:cs="Times New Roman"/>
          <w:sz w:val="19"/>
          <w:szCs w:val="19"/>
          <w:lang w:val="en-US"/>
        </w:rPr>
        <w:t xml:space="preserve"> </w:t>
      </w:r>
      <w:hyperlink r:id="rId7" w:tgtFrame="_blank" w:history="1">
        <w:r w:rsidR="005F3EEA" w:rsidRPr="007A10AD">
          <w:rPr>
            <w:rStyle w:val="Lienhypertexte"/>
            <w:rFonts w:ascii="Times New Roman" w:hAnsi="Times New Roman" w:cs="Times New Roman"/>
            <w:color w:val="338FE9"/>
            <w:sz w:val="19"/>
            <w:szCs w:val="19"/>
            <w:shd w:val="clear" w:color="auto" w:fill="FFFFFF"/>
          </w:rPr>
          <w:t>https://www.linkedin.com/in/martine-youmoue-4597b87a</w:t>
        </w:r>
      </w:hyperlink>
    </w:p>
    <w:p w:rsidR="00366241" w:rsidRPr="007A10AD" w:rsidRDefault="00366241" w:rsidP="007A10AD">
      <w:pPr>
        <w:spacing w:after="0" w:line="240" w:lineRule="auto"/>
        <w:ind w:left="360"/>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Session name:</w:t>
      </w:r>
      <w:r w:rsidR="002C0AAE" w:rsidRPr="007A10AD">
        <w:rPr>
          <w:rFonts w:ascii="Times New Roman" w:hAnsi="Times New Roman" w:cs="Times New Roman"/>
          <w:sz w:val="19"/>
          <w:szCs w:val="19"/>
          <w:lang w:val="en-US"/>
        </w:rPr>
        <w:t xml:space="preserve"> Material Science and Technology</w:t>
      </w:r>
    </w:p>
    <w:p w:rsidR="00366241" w:rsidRPr="007A10AD" w:rsidRDefault="00366241" w:rsidP="007A10AD">
      <w:pPr>
        <w:spacing w:after="0" w:line="240" w:lineRule="auto"/>
        <w:ind w:left="360"/>
        <w:jc w:val="both"/>
        <w:rPr>
          <w:rFonts w:ascii="Times New Roman" w:hAnsi="Times New Roman" w:cs="Times New Roman"/>
          <w:sz w:val="19"/>
          <w:szCs w:val="19"/>
          <w:lang w:val="en-US"/>
        </w:rPr>
      </w:pPr>
      <w:r w:rsidRPr="007A10AD">
        <w:rPr>
          <w:rFonts w:ascii="Times New Roman" w:hAnsi="Times New Roman" w:cs="Times New Roman"/>
          <w:sz w:val="19"/>
          <w:szCs w:val="19"/>
          <w:lang w:val="en-US"/>
        </w:rPr>
        <w:t xml:space="preserve">Category: </w:t>
      </w:r>
      <w:r w:rsidRPr="007A10AD">
        <w:rPr>
          <w:rFonts w:ascii="Times New Roman" w:hAnsi="Times New Roman" w:cs="Times New Roman"/>
          <w:sz w:val="19"/>
          <w:szCs w:val="19"/>
          <w:lang w:val="en-US"/>
        </w:rPr>
        <w:t>Oral presentation</w:t>
      </w:r>
    </w:p>
    <w:p w:rsidR="007A10AD" w:rsidRPr="00D00CDD" w:rsidRDefault="00366241" w:rsidP="00D00CDD">
      <w:pPr>
        <w:spacing w:after="0" w:line="240" w:lineRule="auto"/>
        <w:ind w:left="360"/>
        <w:jc w:val="both"/>
        <w:rPr>
          <w:rFonts w:ascii="Times New Roman" w:hAnsi="Times New Roman" w:cs="Times New Roman"/>
          <w:sz w:val="19"/>
          <w:szCs w:val="19"/>
          <w:lang w:val="en-US"/>
        </w:rPr>
        <w:sectPr w:rsidR="007A10AD" w:rsidRPr="00D00CDD" w:rsidSect="007A10AD">
          <w:type w:val="continuous"/>
          <w:pgSz w:w="11906" w:h="16838"/>
          <w:pgMar w:top="1440" w:right="1440" w:bottom="1440" w:left="1440" w:header="708" w:footer="708" w:gutter="0"/>
          <w:cols w:num="2" w:space="2"/>
          <w:docGrid w:linePitch="360"/>
        </w:sectPr>
      </w:pPr>
      <w:r w:rsidRPr="007A10AD">
        <w:rPr>
          <w:rFonts w:ascii="Times New Roman" w:hAnsi="Times New Roman" w:cs="Times New Roman"/>
          <w:sz w:val="19"/>
          <w:szCs w:val="19"/>
          <w:lang w:val="en-US"/>
        </w:rPr>
        <w:t>Passport Number:</w:t>
      </w:r>
      <w:r w:rsidRPr="007A10AD">
        <w:rPr>
          <w:rFonts w:ascii="Times New Roman" w:hAnsi="Times New Roman" w:cs="Times New Roman"/>
          <w:sz w:val="19"/>
          <w:szCs w:val="19"/>
          <w:lang w:val="en-US"/>
        </w:rPr>
        <w:t xml:space="preserve"> 09949</w:t>
      </w:r>
      <w:r w:rsidR="007E6D78">
        <w:rPr>
          <w:rFonts w:ascii="Times New Roman" w:hAnsi="Times New Roman" w:cs="Times New Roman"/>
          <w:sz w:val="19"/>
          <w:szCs w:val="19"/>
          <w:lang w:val="en-US"/>
        </w:rPr>
        <w:t>60</w:t>
      </w:r>
    </w:p>
    <w:p w:rsidR="00C832DA" w:rsidRPr="00AB296A" w:rsidRDefault="00C832DA" w:rsidP="00D00CDD">
      <w:pPr>
        <w:spacing w:line="360" w:lineRule="auto"/>
        <w:jc w:val="both"/>
        <w:rPr>
          <w:rFonts w:ascii="Times New Roman" w:hAnsi="Times New Roman" w:cs="Times New Roman"/>
          <w:b/>
          <w:bCs/>
          <w:sz w:val="24"/>
          <w:szCs w:val="24"/>
          <w:lang w:val="en-US"/>
        </w:rPr>
      </w:pPr>
    </w:p>
    <w:sectPr w:rsidR="00C832DA" w:rsidRPr="00AB296A" w:rsidSect="007A10AD">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56E71"/>
    <w:multiLevelType w:val="hybridMultilevel"/>
    <w:tmpl w:val="964C7D9C"/>
    <w:lvl w:ilvl="0" w:tplc="7308560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71B2CBF"/>
    <w:multiLevelType w:val="hybridMultilevel"/>
    <w:tmpl w:val="C270ED58"/>
    <w:lvl w:ilvl="0" w:tplc="B36A5FD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visionView w:comment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7E"/>
    <w:rsid w:val="0025447E"/>
    <w:rsid w:val="002C0AAE"/>
    <w:rsid w:val="003422D8"/>
    <w:rsid w:val="00366241"/>
    <w:rsid w:val="005F3EEA"/>
    <w:rsid w:val="007A10AD"/>
    <w:rsid w:val="007E6D78"/>
    <w:rsid w:val="008A529D"/>
    <w:rsid w:val="00AB296A"/>
    <w:rsid w:val="00AF5A7F"/>
    <w:rsid w:val="00C832DA"/>
    <w:rsid w:val="00D00CDD"/>
    <w:rsid w:val="00E804F6"/>
  </w:rsids>
  <m:mathPr>
    <m:mathFont m:val="Cambria Math"/>
    <m:brkBin m:val="before"/>
    <m:brkBinSub m:val="--"/>
    <m:smallFrac m:val="0"/>
    <m:dispDef/>
    <m:lMargin m:val="0"/>
    <m:rMargin m:val="0"/>
    <m:defJc m:val="centerGroup"/>
    <m:wrapIndent m:val="1440"/>
    <m:intLim m:val="subSup"/>
    <m:naryLim m:val="undOvr"/>
  </m:mathPr>
  <w:themeFontLang w:val="en-C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78212"/>
  <w15:chartTrackingRefBased/>
  <w15:docId w15:val="{864C2BAA-9011-4716-A4BD-8B726D9C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5447E"/>
    <w:pPr>
      <w:ind w:left="720"/>
      <w:contextualSpacing/>
    </w:pPr>
  </w:style>
  <w:style w:type="character" w:styleId="Lienhypertexte">
    <w:name w:val="Hyperlink"/>
    <w:basedOn w:val="Policepardfaut"/>
    <w:uiPriority w:val="99"/>
    <w:semiHidden/>
    <w:unhideWhenUsed/>
    <w:rsid w:val="005F3E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martine-youmoue-4597b87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601</Words>
  <Characters>3431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YOUMOUE</dc:creator>
  <cp:keywords/>
  <dc:description/>
  <cp:lastModifiedBy>Martine YOUMOUE</cp:lastModifiedBy>
  <cp:revision>3</cp:revision>
  <dcterms:created xsi:type="dcterms:W3CDTF">2020-03-09T04:23:00Z</dcterms:created>
  <dcterms:modified xsi:type="dcterms:W3CDTF">2020-03-09T07:05:00Z</dcterms:modified>
</cp:coreProperties>
</file>