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2AE" w:rsidRDefault="00B572AE" w:rsidP="00B572AE">
      <w:pPr>
        <w:pStyle w:val="NormalWeb"/>
        <w:spacing w:before="0" w:beforeAutospacing="0" w:after="0" w:afterAutospacing="0" w:line="480" w:lineRule="auto"/>
        <w:ind w:hanging="540"/>
        <w:jc w:val="both"/>
        <w:rPr>
          <w:b/>
          <w:bCs/>
          <w:color w:val="000000"/>
        </w:rPr>
      </w:pPr>
      <w:r>
        <w:rPr>
          <w:b/>
          <w:bCs/>
          <w:color w:val="000000"/>
        </w:rPr>
        <w:t>Formulation and Evaluation of Nanoparticle drug delivery system for non-steroidal anti-inflammatory agents</w:t>
      </w:r>
    </w:p>
    <w:p w:rsidR="00B572AE" w:rsidRPr="00B572AE" w:rsidRDefault="00B572AE" w:rsidP="00B572AE">
      <w:pPr>
        <w:pStyle w:val="NormalWeb"/>
        <w:spacing w:before="0" w:beforeAutospacing="0" w:after="0" w:afterAutospacing="0" w:line="480" w:lineRule="auto"/>
        <w:ind w:hanging="540"/>
        <w:jc w:val="both"/>
        <w:rPr>
          <w:bCs/>
          <w:color w:val="000000"/>
        </w:rPr>
      </w:pPr>
      <w:proofErr w:type="spellStart"/>
      <w:r w:rsidRPr="00B572AE">
        <w:rPr>
          <w:bCs/>
          <w:color w:val="000000"/>
        </w:rPr>
        <w:t>Dr.A.Krishna</w:t>
      </w:r>
      <w:proofErr w:type="spellEnd"/>
      <w:r w:rsidRPr="00B572AE">
        <w:rPr>
          <w:bCs/>
          <w:color w:val="000000"/>
        </w:rPr>
        <w:t xml:space="preserve"> </w:t>
      </w:r>
      <w:proofErr w:type="spellStart"/>
      <w:r w:rsidRPr="00B572AE">
        <w:rPr>
          <w:bCs/>
          <w:color w:val="000000"/>
        </w:rPr>
        <w:t>sailaja</w:t>
      </w:r>
      <w:proofErr w:type="spellEnd"/>
      <w:r w:rsidRPr="00B572AE">
        <w:rPr>
          <w:bCs/>
          <w:color w:val="000000"/>
        </w:rPr>
        <w:t xml:space="preserve">, Department of pharmaceutics, RBVRR Women’s college of pharmacy, Affiliated to Osmania </w:t>
      </w:r>
      <w:proofErr w:type="spellStart"/>
      <w:r w:rsidRPr="00B572AE">
        <w:rPr>
          <w:bCs/>
          <w:color w:val="000000"/>
        </w:rPr>
        <w:t>University</w:t>
      </w:r>
      <w:proofErr w:type="gramStart"/>
      <w:r w:rsidRPr="00B572AE">
        <w:rPr>
          <w:bCs/>
          <w:color w:val="000000"/>
        </w:rPr>
        <w:t>,Hyderabad</w:t>
      </w:r>
      <w:proofErr w:type="spellEnd"/>
      <w:proofErr w:type="gramEnd"/>
    </w:p>
    <w:p w:rsidR="00B572AE" w:rsidRPr="00B572AE" w:rsidRDefault="00B572AE" w:rsidP="00B572AE">
      <w:pPr>
        <w:pStyle w:val="NormalWeb"/>
        <w:spacing w:before="0" w:beforeAutospacing="0" w:after="0" w:afterAutospacing="0" w:line="480" w:lineRule="auto"/>
        <w:ind w:hanging="540"/>
        <w:jc w:val="both"/>
        <w:rPr>
          <w:bCs/>
          <w:color w:val="000000"/>
        </w:rPr>
      </w:pPr>
      <w:r w:rsidRPr="00B572AE">
        <w:rPr>
          <w:bCs/>
          <w:color w:val="000000"/>
        </w:rPr>
        <w:t>Email</w:t>
      </w:r>
      <w:proofErr w:type="gramStart"/>
      <w:r w:rsidRPr="00B572AE">
        <w:rPr>
          <w:bCs/>
          <w:color w:val="000000"/>
        </w:rPr>
        <w:t>:-</w:t>
      </w:r>
      <w:proofErr w:type="gramEnd"/>
      <w:r w:rsidRPr="00B572AE">
        <w:rPr>
          <w:bCs/>
          <w:color w:val="000000"/>
        </w:rPr>
        <w:t xml:space="preserve"> shailaja1234@rediffmail.com</w:t>
      </w:r>
    </w:p>
    <w:p w:rsidR="00B572AE" w:rsidRPr="00B572AE" w:rsidRDefault="00B572AE" w:rsidP="00B572AE">
      <w:pPr>
        <w:pStyle w:val="NormalWeb"/>
        <w:spacing w:before="0" w:beforeAutospacing="0" w:after="0" w:afterAutospacing="0" w:line="480" w:lineRule="auto"/>
        <w:ind w:hanging="540"/>
        <w:jc w:val="both"/>
      </w:pPr>
      <w:r w:rsidRPr="00B572AE">
        <w:rPr>
          <w:b/>
          <w:bCs/>
          <w:color w:val="000000"/>
        </w:rPr>
        <w:t>A</w:t>
      </w:r>
      <w:r w:rsidRPr="00B572AE">
        <w:rPr>
          <w:b/>
          <w:bCs/>
          <w:color w:val="000000"/>
        </w:rPr>
        <w:t>im:</w:t>
      </w:r>
      <w:r w:rsidRPr="00B572AE">
        <w:rPr>
          <w:color w:val="000000"/>
        </w:rPr>
        <w:t xml:space="preserve"> - The aim of the present study is to develop nanoparticle drug delivery system for </w:t>
      </w:r>
      <w:proofErr w:type="spellStart"/>
      <w:r w:rsidRPr="00B572AE">
        <w:rPr>
          <w:color w:val="000000"/>
        </w:rPr>
        <w:t>ibuprofen</w:t>
      </w:r>
      <w:proofErr w:type="gramStart"/>
      <w:r w:rsidRPr="00B572AE">
        <w:rPr>
          <w:color w:val="000000"/>
        </w:rPr>
        <w:t>,aspirin</w:t>
      </w:r>
      <w:proofErr w:type="spellEnd"/>
      <w:proofErr w:type="gramEnd"/>
      <w:r w:rsidRPr="00B572AE">
        <w:rPr>
          <w:color w:val="000000"/>
        </w:rPr>
        <w:t> and diclofenac sodium.</w:t>
      </w:r>
    </w:p>
    <w:p w:rsidR="00B572AE" w:rsidRPr="00B572AE" w:rsidRDefault="00B572AE" w:rsidP="00B572AE">
      <w:pPr>
        <w:pStyle w:val="NormalWeb"/>
        <w:spacing w:before="61" w:beforeAutospacing="0" w:after="0" w:afterAutospacing="0" w:line="480" w:lineRule="auto"/>
        <w:ind w:hanging="540"/>
        <w:jc w:val="both"/>
      </w:pPr>
      <w:r w:rsidRPr="00B572AE">
        <w:rPr>
          <w:b/>
          <w:bCs/>
          <w:color w:val="000000"/>
        </w:rPr>
        <w:t>Methodology</w:t>
      </w:r>
      <w:proofErr w:type="gramStart"/>
      <w:r w:rsidRPr="00B572AE">
        <w:rPr>
          <w:b/>
          <w:bCs/>
          <w:color w:val="000000"/>
        </w:rPr>
        <w:t>:-</w:t>
      </w:r>
      <w:proofErr w:type="gramEnd"/>
      <w:r w:rsidRPr="00B572AE">
        <w:rPr>
          <w:color w:val="000000"/>
        </w:rPr>
        <w:t xml:space="preserve"> Ibuprofen nanoparticles were prepared by </w:t>
      </w:r>
      <w:proofErr w:type="spellStart"/>
      <w:r w:rsidRPr="00B572AE">
        <w:rPr>
          <w:color w:val="000000"/>
        </w:rPr>
        <w:t>nanop</w:t>
      </w:r>
      <w:r>
        <w:rPr>
          <w:color w:val="000000"/>
        </w:rPr>
        <w:t>recipitation</w:t>
      </w:r>
      <w:proofErr w:type="spellEnd"/>
      <w:r>
        <w:rPr>
          <w:color w:val="000000"/>
        </w:rPr>
        <w:t xml:space="preserve"> technique. Aspirin </w:t>
      </w:r>
      <w:r w:rsidRPr="00B572AE">
        <w:rPr>
          <w:color w:val="000000"/>
        </w:rPr>
        <w:t xml:space="preserve">and diclofenac sodium nanoparticles were prepared by </w:t>
      </w:r>
      <w:proofErr w:type="spellStart"/>
      <w:r w:rsidRPr="00B572AE">
        <w:rPr>
          <w:color w:val="000000"/>
        </w:rPr>
        <w:t>desolvation</w:t>
      </w:r>
      <w:proofErr w:type="spellEnd"/>
      <w:r w:rsidRPr="00B572AE">
        <w:rPr>
          <w:color w:val="000000"/>
        </w:rPr>
        <w:t xml:space="preserve"> technique. Comparative study was performed among various formulations of the each drug to determine the best formulation. Further studies were carried out for the best formulation to develop into a gel.</w:t>
      </w:r>
    </w:p>
    <w:p w:rsidR="00B572AE" w:rsidRPr="00B572AE" w:rsidRDefault="00B572AE" w:rsidP="00B572AE">
      <w:pPr>
        <w:pStyle w:val="NormalWeb"/>
        <w:spacing w:before="61" w:beforeAutospacing="0" w:after="0" w:afterAutospacing="0" w:line="480" w:lineRule="auto"/>
        <w:ind w:hanging="540"/>
        <w:jc w:val="both"/>
      </w:pPr>
      <w:r w:rsidRPr="00B572AE">
        <w:rPr>
          <w:b/>
          <w:bCs/>
          <w:color w:val="000000"/>
        </w:rPr>
        <w:t>Results: -</w:t>
      </w:r>
      <w:r w:rsidRPr="00B572AE">
        <w:rPr>
          <w:color w:val="000000"/>
        </w:rPr>
        <w:t xml:space="preserve"> The particle size was determined by particle size </w:t>
      </w:r>
      <w:proofErr w:type="spellStart"/>
      <w:r w:rsidRPr="00B572AE">
        <w:rPr>
          <w:color w:val="000000"/>
        </w:rPr>
        <w:t>analyzer</w:t>
      </w:r>
      <w:proofErr w:type="spellEnd"/>
      <w:r w:rsidRPr="00B572AE">
        <w:rPr>
          <w:color w:val="000000"/>
        </w:rPr>
        <w:t>. The particles were found to be in </w:t>
      </w:r>
      <w:proofErr w:type="spellStart"/>
      <w:r w:rsidRPr="00B572AE">
        <w:rPr>
          <w:color w:val="000000"/>
        </w:rPr>
        <w:t>nanorange</w:t>
      </w:r>
      <w:proofErr w:type="spellEnd"/>
      <w:r w:rsidRPr="00B572AE">
        <w:rPr>
          <w:color w:val="000000"/>
        </w:rPr>
        <w:t xml:space="preserve">. All the formulations were found to be stable. On comparison ibuprofen nanoparticles were showing less particle size, good entrapment efficiency, high stability and sustained drug release. The optimized formulation of ibuprofen nanoparticles was loaded to </w:t>
      </w:r>
      <w:proofErr w:type="spellStart"/>
      <w:r w:rsidRPr="00B572AE">
        <w:rPr>
          <w:color w:val="000000"/>
        </w:rPr>
        <w:t>carbapol</w:t>
      </w:r>
      <w:proofErr w:type="spellEnd"/>
      <w:r w:rsidRPr="00B572AE">
        <w:rPr>
          <w:color w:val="000000"/>
        </w:rPr>
        <w:t xml:space="preserve"> gel. </w:t>
      </w:r>
    </w:p>
    <w:p w:rsidR="00B572AE" w:rsidRPr="00B572AE" w:rsidRDefault="00B572AE" w:rsidP="00B572AE">
      <w:pPr>
        <w:pStyle w:val="NormalWeb"/>
        <w:spacing w:before="61" w:beforeAutospacing="0" w:after="0" w:afterAutospacing="0" w:line="480" w:lineRule="auto"/>
        <w:ind w:hanging="540"/>
        <w:jc w:val="both"/>
      </w:pPr>
      <w:r w:rsidRPr="00B572AE">
        <w:rPr>
          <w:b/>
          <w:bCs/>
          <w:color w:val="000000"/>
        </w:rPr>
        <w:t>Conclusions: -</w:t>
      </w:r>
      <w:r w:rsidRPr="00B572AE">
        <w:rPr>
          <w:color w:val="000000"/>
        </w:rPr>
        <w:t xml:space="preserve"> Nanoparticle drug delivery system was developed for aspirin, ibuprofen and diclofenac sodium. All the formulations were evaluated and comparative study was performed. Ibuprofen nanoparticles were found to be more suitable to develop as a topical drug delivery system.</w:t>
      </w:r>
    </w:p>
    <w:p w:rsidR="00683EA8" w:rsidRPr="00B572AE" w:rsidRDefault="00B572AE" w:rsidP="00B572AE">
      <w:pPr>
        <w:jc w:val="both"/>
        <w:rPr>
          <w:rFonts w:ascii="Times New Roman" w:hAnsi="Times New Roman" w:cs="Times New Roman"/>
          <w:sz w:val="24"/>
          <w:szCs w:val="24"/>
        </w:rPr>
      </w:pPr>
      <w:r w:rsidRPr="00B572AE">
        <w:rPr>
          <w:rFonts w:ascii="Times New Roman" w:hAnsi="Times New Roman" w:cs="Times New Roman"/>
          <w:b/>
          <w:sz w:val="24"/>
          <w:szCs w:val="24"/>
        </w:rPr>
        <w:t>Keywords: -</w:t>
      </w:r>
      <w:r w:rsidRPr="00B572AE">
        <w:rPr>
          <w:rFonts w:ascii="Times New Roman" w:hAnsi="Times New Roman" w:cs="Times New Roman"/>
          <w:sz w:val="24"/>
          <w:szCs w:val="24"/>
        </w:rPr>
        <w:t xml:space="preserve"> </w:t>
      </w:r>
      <w:proofErr w:type="spellStart"/>
      <w:r w:rsidRPr="00B572AE">
        <w:rPr>
          <w:rFonts w:ascii="Times New Roman" w:hAnsi="Times New Roman" w:cs="Times New Roman"/>
          <w:sz w:val="24"/>
          <w:szCs w:val="24"/>
        </w:rPr>
        <w:t>Desolvation</w:t>
      </w:r>
      <w:proofErr w:type="spellEnd"/>
      <w:r w:rsidRPr="00B572AE">
        <w:rPr>
          <w:rFonts w:ascii="Times New Roman" w:hAnsi="Times New Roman" w:cs="Times New Roman"/>
          <w:sz w:val="24"/>
          <w:szCs w:val="24"/>
        </w:rPr>
        <w:t xml:space="preserve"> technique, </w:t>
      </w:r>
      <w:proofErr w:type="spellStart"/>
      <w:r w:rsidRPr="00B572AE">
        <w:rPr>
          <w:rFonts w:ascii="Times New Roman" w:hAnsi="Times New Roman" w:cs="Times New Roman"/>
          <w:sz w:val="24"/>
          <w:szCs w:val="24"/>
        </w:rPr>
        <w:t>nanoprecipitation</w:t>
      </w:r>
      <w:proofErr w:type="spellEnd"/>
      <w:r w:rsidRPr="00B572AE">
        <w:rPr>
          <w:rFonts w:ascii="Times New Roman" w:hAnsi="Times New Roman" w:cs="Times New Roman"/>
          <w:sz w:val="24"/>
          <w:szCs w:val="24"/>
        </w:rPr>
        <w:t xml:space="preserve"> technique, Entrapment efficiency, Zeta potential</w:t>
      </w:r>
      <w:bookmarkStart w:id="0" w:name="_GoBack"/>
      <w:bookmarkEnd w:id="0"/>
    </w:p>
    <w:sectPr w:rsidR="00683EA8" w:rsidRPr="00B572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B22"/>
    <w:rsid w:val="001710EC"/>
    <w:rsid w:val="007D1B22"/>
    <w:rsid w:val="009325B4"/>
    <w:rsid w:val="00B572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56938-1E88-4DD4-AFEA-E5D33CFBA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72AE"/>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847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228</Words>
  <Characters>1304</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2021-12-02T08:15:00Z</dcterms:created>
  <dcterms:modified xsi:type="dcterms:W3CDTF">2021-12-02T08:21:00Z</dcterms:modified>
</cp:coreProperties>
</file>