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AF" w:rsidRPr="009C36AF" w:rsidRDefault="009C36AF" w:rsidP="001A5940">
      <w:pPr>
        <w:jc w:val="center"/>
        <w:rPr>
          <w:b/>
        </w:rPr>
      </w:pPr>
      <w:r w:rsidRPr="009C36AF">
        <w:rPr>
          <w:b/>
        </w:rPr>
        <w:t>Abstract Template</w:t>
      </w:r>
    </w:p>
    <w:p w:rsidR="009C36AF" w:rsidRPr="00A52758" w:rsidRDefault="009C36AF" w:rsidP="004E4ABD">
      <w:pPr>
        <w:jc w:val="both"/>
      </w:pPr>
      <w:r w:rsidRPr="001A5940">
        <w:rPr>
          <w:b/>
        </w:rPr>
        <w:t>Title:</w:t>
      </w:r>
      <w:r w:rsidRPr="00A52758">
        <w:t xml:space="preserve"> </w:t>
      </w:r>
      <w:r w:rsidR="004E4ABD">
        <w:t>Laser ablation of Mg</w:t>
      </w:r>
      <w:r w:rsidR="0006589C">
        <w:t xml:space="preserve"> metal target under copper </w:t>
      </w:r>
      <w:proofErr w:type="spellStart"/>
      <w:r w:rsidR="0006589C">
        <w:t>vapo</w:t>
      </w:r>
      <w:r w:rsidR="004E4ABD">
        <w:t>r</w:t>
      </w:r>
      <w:proofErr w:type="spellEnd"/>
      <w:r w:rsidR="004E4ABD">
        <w:t xml:space="preserve"> laser in acetone liquid medium</w:t>
      </w:r>
    </w:p>
    <w:p w:rsidR="009C36AF" w:rsidRPr="001A5940" w:rsidRDefault="004E4ABD" w:rsidP="004E4ABD">
      <w:pPr>
        <w:jc w:val="both"/>
        <w:rPr>
          <w:b/>
          <w:position w:val="9"/>
          <w:sz w:val="12"/>
        </w:rPr>
      </w:pPr>
      <w:proofErr w:type="gramStart"/>
      <w:r>
        <w:rPr>
          <w:b/>
        </w:rPr>
        <w:t>ABRINAEI  F</w:t>
      </w:r>
      <w:proofErr w:type="gramEnd"/>
    </w:p>
    <w:p w:rsidR="009C36AF" w:rsidRPr="00A52758" w:rsidRDefault="009C36AF" w:rsidP="00D71AF9">
      <w:pPr>
        <w:jc w:val="both"/>
      </w:pPr>
      <w:r w:rsidRPr="00A52758">
        <w:t xml:space="preserve">Department of </w:t>
      </w:r>
      <w:r w:rsidR="00D71AF9">
        <w:t>Physics</w:t>
      </w:r>
      <w:r w:rsidRPr="00A52758">
        <w:t xml:space="preserve">, </w:t>
      </w:r>
      <w:r w:rsidR="00D71AF9">
        <w:t>East Tehran Branch, Islamic Azad University, Tehran, Iran</w:t>
      </w:r>
    </w:p>
    <w:p w:rsidR="009C36AF" w:rsidRPr="009C36AF" w:rsidRDefault="0006589C" w:rsidP="0006589C">
      <w:pPr>
        <w:jc w:val="both"/>
        <w:rPr>
          <w:b/>
        </w:rPr>
      </w:pPr>
      <w:r>
        <w:rPr>
          <w:b/>
        </w:rPr>
        <w:t>Abstract Body</w:t>
      </w:r>
      <w:r w:rsidR="009C36AF">
        <w:rPr>
          <w:b/>
        </w:rPr>
        <w:t>:</w:t>
      </w:r>
    </w:p>
    <w:p w:rsidR="00E81DB6" w:rsidRPr="0052028B" w:rsidRDefault="00E81DB6" w:rsidP="00E81DB6">
      <w:pPr>
        <w:jc w:val="both"/>
        <w:rPr>
          <w:rFonts w:cstheme="minorHAnsi"/>
        </w:rPr>
      </w:pPr>
      <w:r w:rsidRPr="0052028B">
        <w:rPr>
          <w:rStyle w:val="fontstyle01"/>
          <w:rFonts w:asciiTheme="minorHAnsi" w:hAnsiTheme="minorHAnsi" w:cstheme="minorHAnsi"/>
          <w:sz w:val="22"/>
          <w:szCs w:val="22"/>
        </w:rPr>
        <w:t>A homemade copper</w:t>
      </w:r>
      <w:r w:rsidRPr="0052028B">
        <w:rPr>
          <w:rFonts w:cstheme="minorHAnsi"/>
          <w:color w:val="000000"/>
        </w:rPr>
        <w:t xml:space="preserve"> </w:t>
      </w:r>
      <w:proofErr w:type="spellStart"/>
      <w:r w:rsidRPr="0052028B">
        <w:rPr>
          <w:rStyle w:val="fontstyle01"/>
          <w:rFonts w:asciiTheme="minorHAnsi" w:hAnsiTheme="minorHAnsi" w:cstheme="minorHAnsi"/>
          <w:sz w:val="22"/>
          <w:szCs w:val="22"/>
        </w:rPr>
        <w:t>vapor</w:t>
      </w:r>
      <w:proofErr w:type="spellEnd"/>
      <w:r w:rsidRPr="0052028B">
        <w:rPr>
          <w:rStyle w:val="fontstyle01"/>
          <w:rFonts w:asciiTheme="minorHAnsi" w:hAnsiTheme="minorHAnsi" w:cstheme="minorHAnsi"/>
          <w:sz w:val="22"/>
          <w:szCs w:val="22"/>
        </w:rPr>
        <w:t xml:space="preserve"> laser (CVL) operating at 510 </w:t>
      </w:r>
      <w:r>
        <w:rPr>
          <w:rFonts w:cstheme="minorHAnsi"/>
          <w:color w:val="231F20"/>
        </w:rPr>
        <w:t xml:space="preserve">nm </w:t>
      </w:r>
      <w:r w:rsidRPr="0052028B">
        <w:rPr>
          <w:rFonts w:cstheme="minorHAnsi"/>
          <w:color w:val="231F20"/>
        </w:rPr>
        <w:t>(green) and 578 nm (yellow)</w:t>
      </w:r>
      <w:r w:rsidRPr="0052028B">
        <w:rPr>
          <w:rFonts w:cstheme="minorHAnsi"/>
        </w:rPr>
        <w:t xml:space="preserve"> </w:t>
      </w:r>
      <w:proofErr w:type="gramStart"/>
      <w:r w:rsidRPr="0052028B">
        <w:rPr>
          <w:rFonts w:cstheme="minorHAnsi"/>
        </w:rPr>
        <w:t>outputs,</w:t>
      </w:r>
      <w:proofErr w:type="gramEnd"/>
      <w:r w:rsidRPr="0052028B">
        <w:rPr>
          <w:rFonts w:cstheme="minorHAnsi"/>
        </w:rPr>
        <w:t xml:space="preserve"> </w:t>
      </w:r>
      <w:r w:rsidRPr="0052028B">
        <w:rPr>
          <w:rStyle w:val="fontstyle01"/>
          <w:rFonts w:asciiTheme="minorHAnsi" w:hAnsiTheme="minorHAnsi" w:cstheme="minorHAnsi"/>
          <w:sz w:val="22"/>
          <w:szCs w:val="22"/>
        </w:rPr>
        <w:t>was applied to vaporize the Mg metal target in the acetone liquid medium.</w:t>
      </w:r>
      <w:r w:rsidRPr="0052028B">
        <w:rPr>
          <w:rFonts w:cstheme="minorHAnsi"/>
          <w:color w:val="231F20"/>
        </w:rPr>
        <w:t xml:space="preserve"> The Mg plate surface was ablated under </w:t>
      </w:r>
      <w:r w:rsidR="00CE6190">
        <w:rPr>
          <w:rFonts w:cstheme="minorHAnsi"/>
          <w:color w:val="231F20"/>
        </w:rPr>
        <w:t xml:space="preserve">a </w:t>
      </w:r>
      <w:r w:rsidRPr="0052028B">
        <w:rPr>
          <w:rFonts w:cstheme="minorHAnsi"/>
          <w:color w:val="231F20"/>
        </w:rPr>
        <w:t xml:space="preserve">10 kHz repetition rate and maximum pulse energy of 3 </w:t>
      </w:r>
      <w:proofErr w:type="spellStart"/>
      <w:r w:rsidRPr="0052028B">
        <w:rPr>
          <w:rFonts w:cstheme="minorHAnsi"/>
          <w:color w:val="231F20"/>
        </w:rPr>
        <w:t>mJ</w:t>
      </w:r>
      <w:proofErr w:type="spellEnd"/>
      <w:r w:rsidRPr="0052028B">
        <w:rPr>
          <w:rFonts w:cstheme="minorHAnsi"/>
          <w:color w:val="231F20"/>
        </w:rPr>
        <w:t xml:space="preserve"> and 35 ns pulse duration.</w:t>
      </w:r>
      <w:r w:rsidRPr="0052028B">
        <w:rPr>
          <w:rFonts w:cstheme="minorHAnsi"/>
        </w:rPr>
        <w:t xml:space="preserve"> Structural, morphological, optical</w:t>
      </w:r>
      <w:r w:rsidR="00CE6190">
        <w:rPr>
          <w:rFonts w:cstheme="minorHAnsi"/>
        </w:rPr>
        <w:t>,</w:t>
      </w:r>
      <w:r w:rsidRPr="0052028B">
        <w:rPr>
          <w:rFonts w:cstheme="minorHAnsi"/>
        </w:rPr>
        <w:t xml:space="preserve"> and chemical-bond properties of synthesized Mg and </w:t>
      </w:r>
      <w:proofErr w:type="spellStart"/>
      <w:r w:rsidRPr="0052028B">
        <w:rPr>
          <w:rFonts w:cstheme="minorHAnsi"/>
        </w:rPr>
        <w:t>MgO</w:t>
      </w:r>
      <w:proofErr w:type="spellEnd"/>
      <w:r w:rsidRPr="0052028B">
        <w:rPr>
          <w:rFonts w:cstheme="minorHAnsi"/>
        </w:rPr>
        <w:t xml:space="preserve"> </w:t>
      </w:r>
      <w:proofErr w:type="spellStart"/>
      <w:r w:rsidRPr="0052028B">
        <w:rPr>
          <w:rFonts w:cstheme="minorHAnsi"/>
        </w:rPr>
        <w:t>nanoparticles</w:t>
      </w:r>
      <w:proofErr w:type="spellEnd"/>
      <w:r w:rsidRPr="0052028B">
        <w:rPr>
          <w:rFonts w:cstheme="minorHAnsi"/>
        </w:rPr>
        <w:t xml:space="preserve"> were investigated using the X-ray diffraction (XRD) </w:t>
      </w:r>
      <w:proofErr w:type="gramStart"/>
      <w:r w:rsidRPr="0052028B">
        <w:rPr>
          <w:rFonts w:cstheme="minorHAnsi"/>
        </w:rPr>
        <w:t>analysis,</w:t>
      </w:r>
      <w:proofErr w:type="gramEnd"/>
      <w:r w:rsidRPr="0052028B">
        <w:rPr>
          <w:rFonts w:cstheme="minorHAnsi"/>
        </w:rPr>
        <w:t xml:space="preserve"> </w:t>
      </w:r>
      <w:r w:rsidRPr="0052028B">
        <w:rPr>
          <w:rFonts w:cstheme="minorHAnsi"/>
          <w:color w:val="000000"/>
        </w:rPr>
        <w:t xml:space="preserve">scanning electron microscopy </w:t>
      </w:r>
      <w:r w:rsidRPr="0052028B">
        <w:rPr>
          <w:rFonts w:cstheme="minorHAnsi"/>
        </w:rPr>
        <w:t xml:space="preserve">(SEM) observations, UV-VIS absorption spectroscopy and </w:t>
      </w:r>
      <w:r w:rsidRPr="0052028B">
        <w:rPr>
          <w:rFonts w:cstheme="minorHAnsi"/>
          <w:color w:val="000000"/>
        </w:rPr>
        <w:t>Fourier transform infrared spectroscopy</w:t>
      </w:r>
      <w:r w:rsidRPr="0052028B">
        <w:rPr>
          <w:rFonts w:cstheme="minorHAnsi"/>
        </w:rPr>
        <w:t xml:space="preserve"> (FTIR) analysis, respectively. </w:t>
      </w:r>
      <w:r w:rsidRPr="0052028B">
        <w:rPr>
          <w:rFonts w:cstheme="minorHAnsi"/>
          <w:color w:val="000000"/>
        </w:rPr>
        <w:t xml:space="preserve">The XRD results confirmed the formation of both Mg and </w:t>
      </w:r>
      <w:proofErr w:type="spellStart"/>
      <w:r w:rsidRPr="0052028B">
        <w:rPr>
          <w:rFonts w:cstheme="minorHAnsi"/>
          <w:color w:val="000000"/>
        </w:rPr>
        <w:t>MgO</w:t>
      </w:r>
      <w:proofErr w:type="spellEnd"/>
      <w:r w:rsidRPr="0052028B">
        <w:rPr>
          <w:rFonts w:cstheme="minorHAnsi"/>
          <w:color w:val="000000"/>
        </w:rPr>
        <w:t xml:space="preserve"> structures. </w:t>
      </w:r>
      <w:r w:rsidRPr="0052028B">
        <w:rPr>
          <w:rFonts w:cstheme="minorHAnsi"/>
        </w:rPr>
        <w:t xml:space="preserve">The crystallite size and the strain of final powder were estimated about 57 nm and 0.017 from XRD data calculated using the Williamson-Hall method. </w:t>
      </w:r>
      <w:r>
        <w:rPr>
          <w:rFonts w:cstheme="minorHAnsi"/>
        </w:rPr>
        <w:t>The Mg</w:t>
      </w:r>
      <w:r w:rsidRPr="0052028B">
        <w:rPr>
          <w:rFonts w:cstheme="minorHAnsi"/>
        </w:rPr>
        <w:t>/</w:t>
      </w:r>
      <w:proofErr w:type="spellStart"/>
      <w:r w:rsidRPr="0052028B">
        <w:rPr>
          <w:rFonts w:cstheme="minorHAnsi"/>
        </w:rPr>
        <w:t>MgO</w:t>
      </w:r>
      <w:proofErr w:type="spellEnd"/>
      <w:r w:rsidRPr="0052028B">
        <w:rPr>
          <w:rFonts w:cstheme="minorHAnsi"/>
        </w:rPr>
        <w:t xml:space="preserve"> ratio was also calculated to be about 67% according </w:t>
      </w:r>
      <w:r w:rsidR="00CE6190">
        <w:rPr>
          <w:rFonts w:cstheme="minorHAnsi"/>
        </w:rPr>
        <w:t xml:space="preserve">to </w:t>
      </w:r>
      <w:r w:rsidRPr="0052028B">
        <w:rPr>
          <w:rFonts w:cstheme="minorHAnsi"/>
        </w:rPr>
        <w:t>Alexander &amp; Klug formula. The chemical bands of products were correctly identified using the FTIR characterization. The SEM images revealed the presence of spherical and platelet-like structures in a range of 50- 80 nm in diameter that confirmed the XRD results. UV-VIS absorption spectrum of Mg/</w:t>
      </w:r>
      <w:proofErr w:type="spellStart"/>
      <w:r w:rsidRPr="0052028B">
        <w:rPr>
          <w:rFonts w:cstheme="minorHAnsi"/>
        </w:rPr>
        <w:t>MgO</w:t>
      </w:r>
      <w:proofErr w:type="spellEnd"/>
      <w:r w:rsidRPr="0052028B">
        <w:rPr>
          <w:rFonts w:cstheme="minorHAnsi"/>
        </w:rPr>
        <w:t xml:space="preserve"> </w:t>
      </w:r>
      <w:proofErr w:type="spellStart"/>
      <w:r w:rsidRPr="0052028B">
        <w:rPr>
          <w:rFonts w:cstheme="minorHAnsi"/>
        </w:rPr>
        <w:t>nanoparticles</w:t>
      </w:r>
      <w:proofErr w:type="spellEnd"/>
      <w:r w:rsidRPr="0052028B">
        <w:rPr>
          <w:rFonts w:cstheme="minorHAnsi"/>
        </w:rPr>
        <w:t xml:space="preserve"> synthesized by laser ablation of Mg target in acetone show</w:t>
      </w:r>
      <w:r w:rsidR="00CE6190">
        <w:rPr>
          <w:rFonts w:cstheme="minorHAnsi"/>
        </w:rPr>
        <w:t>s</w:t>
      </w:r>
      <w:r w:rsidRPr="0052028B">
        <w:rPr>
          <w:rFonts w:cstheme="minorHAnsi"/>
        </w:rPr>
        <w:t xml:space="preserve"> a broad peak at about 417 nm attributed to the </w:t>
      </w:r>
      <w:proofErr w:type="spellStart"/>
      <w:r w:rsidRPr="0052028B">
        <w:rPr>
          <w:rFonts w:cstheme="minorHAnsi"/>
        </w:rPr>
        <w:t>plasmon</w:t>
      </w:r>
      <w:proofErr w:type="spellEnd"/>
      <w:r w:rsidRPr="0052028B">
        <w:rPr>
          <w:rFonts w:cstheme="minorHAnsi"/>
        </w:rPr>
        <w:t xml:space="preserve"> absorption band at this wavelength. </w:t>
      </w:r>
      <w:r w:rsidRPr="0052028B">
        <w:rPr>
          <w:rFonts w:cstheme="minorHAnsi"/>
          <w:color w:val="131413"/>
        </w:rPr>
        <w:t xml:space="preserve">The derivative method was applied to measure the </w:t>
      </w:r>
      <w:proofErr w:type="spellStart"/>
      <w:r w:rsidRPr="0052028B">
        <w:rPr>
          <w:rFonts w:cstheme="minorHAnsi"/>
          <w:color w:val="131413"/>
        </w:rPr>
        <w:t>Eg</w:t>
      </w:r>
      <w:proofErr w:type="spellEnd"/>
      <w:r>
        <w:rPr>
          <w:rFonts w:cstheme="minorHAnsi"/>
          <w:color w:val="131413"/>
        </w:rPr>
        <w:t xml:space="preserve"> equal to 2.3 </w:t>
      </w:r>
      <w:proofErr w:type="spellStart"/>
      <w:r>
        <w:rPr>
          <w:rFonts w:cstheme="minorHAnsi"/>
          <w:color w:val="131413"/>
        </w:rPr>
        <w:t>eV</w:t>
      </w:r>
      <w:proofErr w:type="spellEnd"/>
      <w:r>
        <w:rPr>
          <w:rFonts w:cstheme="minorHAnsi"/>
          <w:color w:val="131413"/>
        </w:rPr>
        <w:t xml:space="preserve"> </w:t>
      </w:r>
      <w:r w:rsidRPr="0052028B">
        <w:rPr>
          <w:rFonts w:cstheme="minorHAnsi"/>
          <w:color w:val="131413"/>
        </w:rPr>
        <w:t>for Mg/</w:t>
      </w:r>
      <w:proofErr w:type="spellStart"/>
      <w:r w:rsidRPr="0052028B">
        <w:rPr>
          <w:rFonts w:cstheme="minorHAnsi"/>
          <w:color w:val="131413"/>
        </w:rPr>
        <w:t>MgO</w:t>
      </w:r>
      <w:proofErr w:type="spellEnd"/>
      <w:r w:rsidRPr="0052028B">
        <w:rPr>
          <w:rFonts w:cstheme="minorHAnsi"/>
          <w:color w:val="131413"/>
        </w:rPr>
        <w:t xml:space="preserve"> structures synthesized in acetone medium under CVL ablation.</w:t>
      </w:r>
      <w:r w:rsidRPr="0052028B">
        <w:rPr>
          <w:rFonts w:cstheme="minorHAnsi"/>
        </w:rPr>
        <w:t xml:space="preserve"> 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9C36AF" w:rsidRPr="00A52758" w:rsidRDefault="00E81DB6" w:rsidP="00306856">
      <w:pPr>
        <w:jc w:val="both"/>
      </w:pPr>
      <w:proofErr w:type="spellStart"/>
      <w:r>
        <w:t>Fahimeh</w:t>
      </w:r>
      <w:proofErr w:type="spellEnd"/>
      <w:r>
        <w:t xml:space="preserve"> </w:t>
      </w:r>
      <w:proofErr w:type="spellStart"/>
      <w:r>
        <w:t>Abrinaei</w:t>
      </w:r>
      <w:proofErr w:type="spellEnd"/>
      <w:r w:rsidR="009C36AF" w:rsidRPr="00A52758">
        <w:t xml:space="preserve"> has completed his PhD at the age of 2</w:t>
      </w:r>
      <w:r>
        <w:t>9</w:t>
      </w:r>
      <w:r w:rsidR="009C36AF" w:rsidRPr="00A52758">
        <w:t xml:space="preserve"> years from </w:t>
      </w:r>
      <w:r>
        <w:t xml:space="preserve">Plasma Physics Research </w:t>
      </w:r>
      <w:proofErr w:type="spellStart"/>
      <w:r>
        <w:t>Center</w:t>
      </w:r>
      <w:proofErr w:type="spellEnd"/>
      <w:r>
        <w:t xml:space="preserve"> of Islamic Azad </w:t>
      </w:r>
      <w:r w:rsidR="009C36AF" w:rsidRPr="00A52758">
        <w:t xml:space="preserve">University. </w:t>
      </w:r>
      <w:r>
        <w:t>Sh</w:t>
      </w:r>
      <w:r w:rsidR="009C36AF" w:rsidRPr="00A52758">
        <w:t xml:space="preserve">e is </w:t>
      </w:r>
      <w:r w:rsidR="00306856">
        <w:t>currently an A</w:t>
      </w:r>
      <w:r>
        <w:t xml:space="preserve">ssociate </w:t>
      </w:r>
      <w:r w:rsidR="00306856">
        <w:t>P</w:t>
      </w:r>
      <w:r>
        <w:t>rofessor at East Tehran Branch of Islamic Azad University.</w:t>
      </w:r>
      <w:r w:rsidRPr="00A52758">
        <w:t xml:space="preserve"> </w:t>
      </w:r>
      <w:r>
        <w:t>Sh</w:t>
      </w:r>
      <w:r w:rsidR="009C36AF" w:rsidRPr="00A52758">
        <w:t>e has published more than 2</w:t>
      </w:r>
      <w:r w:rsidR="00306856">
        <w:t>0</w:t>
      </w:r>
      <w:r w:rsidR="009C36AF" w:rsidRPr="00A52758">
        <w:t xml:space="preserve"> papers in reputed jour</w:t>
      </w:r>
      <w:r w:rsidR="009C36AF">
        <w:t>nals</w:t>
      </w:r>
      <w:r w:rsidR="00306856">
        <w:t>.</w:t>
      </w:r>
      <w:r w:rsidR="00306856" w:rsidRPr="00306856">
        <w:t xml:space="preserve"> </w:t>
      </w:r>
      <w:r w:rsidR="00CE6190">
        <w:t>Her fields of work include</w:t>
      </w:r>
      <w:r w:rsidR="00306856">
        <w:t xml:space="preserve"> Laser materials processing, Materials science, </w:t>
      </w:r>
      <w:proofErr w:type="gramStart"/>
      <w:r w:rsidR="00306856">
        <w:t>Nonlinear</w:t>
      </w:r>
      <w:proofErr w:type="gramEnd"/>
      <w:r w:rsidR="00306856">
        <w:t xml:space="preserve"> optics, and </w:t>
      </w:r>
      <w:proofErr w:type="spellStart"/>
      <w:r w:rsidR="00306856">
        <w:t>Nanomaterials</w:t>
      </w:r>
      <w:proofErr w:type="spellEnd"/>
      <w:r w:rsidR="00306856">
        <w:t xml:space="preserve"> in </w:t>
      </w:r>
      <w:proofErr w:type="spellStart"/>
      <w:r w:rsidR="00306856">
        <w:t>tribology</w:t>
      </w:r>
      <w:proofErr w:type="spellEnd"/>
      <w:r w:rsidR="00306856">
        <w:t xml:space="preserve"> science.</w:t>
      </w:r>
    </w:p>
    <w:p w:rsidR="009C36AF" w:rsidRPr="00A52758" w:rsidRDefault="00E81DB6" w:rsidP="00E81DB6">
      <w:pPr>
        <w:jc w:val="center"/>
      </w:pPr>
      <w:r>
        <w:rPr>
          <w:noProof/>
          <w:lang w:val="pt-BR" w:eastAsia="pt-BR"/>
        </w:rPr>
        <w:drawing>
          <wp:inline distT="0" distB="0" distL="0" distR="0">
            <wp:extent cx="1249200" cy="1741570"/>
            <wp:effectExtent l="19050" t="0" r="8100" b="0"/>
            <wp:docPr id="1" name="Picture 0" descr="photo_2017-08-21_00-39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7-08-21_00-39-5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174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306856">
        <w:t xml:space="preserve"> </w:t>
      </w:r>
      <w:proofErr w:type="spellStart"/>
      <w:r w:rsidR="00306856">
        <w:t>Fahimeh</w:t>
      </w:r>
      <w:proofErr w:type="spellEnd"/>
      <w:r w:rsidR="00306856">
        <w:t xml:space="preserve"> </w:t>
      </w:r>
      <w:proofErr w:type="spellStart"/>
      <w:r w:rsidR="00306856">
        <w:t>Abrinaei</w:t>
      </w:r>
      <w:proofErr w:type="spellEnd"/>
    </w:p>
    <w:p w:rsidR="009C36AF" w:rsidRDefault="009C36AF" w:rsidP="009C36AF">
      <w:pPr>
        <w:jc w:val="both"/>
      </w:pPr>
      <w:r>
        <w:t>Contact number:</w:t>
      </w:r>
      <w:r w:rsidR="00306856">
        <w:t xml:space="preserve"> +989193117542</w:t>
      </w:r>
    </w:p>
    <w:p w:rsidR="009C36AF" w:rsidRDefault="009C36AF" w:rsidP="009C36AF">
      <w:pPr>
        <w:jc w:val="both"/>
      </w:pPr>
      <w:r>
        <w:t>Email Id:</w:t>
      </w:r>
      <w:r w:rsidR="00306856">
        <w:t xml:space="preserve"> f_abrinaey@yahoo.com</w:t>
      </w:r>
    </w:p>
    <w:p w:rsidR="009C36AF" w:rsidRDefault="00306856" w:rsidP="00306856">
      <w:pPr>
        <w:jc w:val="both"/>
      </w:pPr>
      <w:r>
        <w:lastRenderedPageBreak/>
        <w:t xml:space="preserve">Category: </w:t>
      </w:r>
      <w:r w:rsidR="009C36AF">
        <w:t>Poster presentation</w:t>
      </w: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</w:p>
    <w:p w:rsidR="004F753D" w:rsidRDefault="004F753D" w:rsidP="009C36AF">
      <w:pPr>
        <w:jc w:val="both"/>
      </w:pPr>
    </w:p>
    <w:sectPr w:rsidR="004F753D" w:rsidSect="005E104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523" w:rsidRDefault="00680523" w:rsidP="009C36AF">
      <w:pPr>
        <w:spacing w:after="0" w:line="240" w:lineRule="auto"/>
      </w:pPr>
      <w:r>
        <w:separator/>
      </w:r>
    </w:p>
  </w:endnote>
  <w:endnote w:type="continuationSeparator" w:id="0">
    <w:p w:rsidR="00680523" w:rsidRDefault="00680523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mar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523" w:rsidRDefault="00680523" w:rsidP="009C36AF">
      <w:pPr>
        <w:spacing w:after="0" w:line="240" w:lineRule="auto"/>
      </w:pPr>
      <w:r>
        <w:separator/>
      </w:r>
    </w:p>
  </w:footnote>
  <w:footnote w:type="continuationSeparator" w:id="0">
    <w:p w:rsidR="00680523" w:rsidRDefault="00680523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E9" w:rsidRPr="00C20CCA" w:rsidRDefault="00680523" w:rsidP="00C20CCA">
    <w:pPr>
      <w:pStyle w:val="Header"/>
      <w:tabs>
        <w:tab w:val="clear" w:pos="4513"/>
        <w:tab w:val="clear" w:pos="9026"/>
        <w:tab w:val="left" w:pos="5850"/>
      </w:tabs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C36AF"/>
    <w:rsid w:val="000544DE"/>
    <w:rsid w:val="0006589C"/>
    <w:rsid w:val="00127114"/>
    <w:rsid w:val="001A5940"/>
    <w:rsid w:val="001F5E92"/>
    <w:rsid w:val="00306856"/>
    <w:rsid w:val="00412929"/>
    <w:rsid w:val="004E4ABD"/>
    <w:rsid w:val="004F753D"/>
    <w:rsid w:val="005E1046"/>
    <w:rsid w:val="00664FC4"/>
    <w:rsid w:val="00680523"/>
    <w:rsid w:val="006D2152"/>
    <w:rsid w:val="009C36AF"/>
    <w:rsid w:val="00C20CCA"/>
    <w:rsid w:val="00CE6190"/>
    <w:rsid w:val="00CF2562"/>
    <w:rsid w:val="00D71AF9"/>
    <w:rsid w:val="00E8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E81DB6"/>
    <w:rPr>
      <w:rFonts w:ascii="jmarr" w:hAnsi="jmarr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470A7-1F29-4A1D-B1FE-402991B5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Blog do Birungueta</cp:lastModifiedBy>
  <cp:revision>2</cp:revision>
  <dcterms:created xsi:type="dcterms:W3CDTF">2020-06-04T05:53:00Z</dcterms:created>
  <dcterms:modified xsi:type="dcterms:W3CDTF">2020-06-04T05:53:00Z</dcterms:modified>
</cp:coreProperties>
</file>