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B42" w:rsidRDefault="00A12AF9" w:rsidP="00A12AF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</w:rPr>
      </w:pPr>
      <w:r w:rsidRPr="00F26575">
        <w:rPr>
          <w:rFonts w:asciiTheme="majorHAnsi" w:hAnsiTheme="majorHAnsi" w:cs="Times New Roman"/>
          <w:b/>
          <w:bCs/>
        </w:rPr>
        <w:t>Microstructural</w:t>
      </w:r>
      <w:r w:rsidR="00F26575" w:rsidRPr="00F26575">
        <w:rPr>
          <w:rFonts w:asciiTheme="majorHAnsi" w:hAnsiTheme="majorHAnsi" w:cs="Times New Roman"/>
          <w:b/>
          <w:bCs/>
        </w:rPr>
        <w:t xml:space="preserve"> and</w:t>
      </w:r>
      <w:r w:rsidR="00F26575" w:rsidRPr="00F26575">
        <w:rPr>
          <w:sz w:val="20"/>
          <w:szCs w:val="20"/>
        </w:rPr>
        <w:t xml:space="preserve"> </w:t>
      </w:r>
      <w:r w:rsidR="00F26575" w:rsidRPr="00F26575">
        <w:rPr>
          <w:rFonts w:asciiTheme="majorHAnsi" w:hAnsiTheme="majorHAnsi" w:cs="Times New Roman"/>
          <w:b/>
          <w:bCs/>
        </w:rPr>
        <w:t>geometric characteristics investigation</w:t>
      </w:r>
      <w:r w:rsidRPr="00F26575">
        <w:rPr>
          <w:rFonts w:asciiTheme="majorHAnsi" w:hAnsiTheme="majorHAnsi" w:cs="Times New Roman"/>
          <w:b/>
          <w:bCs/>
        </w:rPr>
        <w:t xml:space="preserve"> of laser-aided direct metal deposition</w:t>
      </w:r>
    </w:p>
    <w:p w:rsidR="00F26575" w:rsidRPr="00F26575" w:rsidRDefault="00F26575" w:rsidP="00A12AF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</w:rPr>
      </w:pPr>
    </w:p>
    <w:p w:rsidR="00CC5B42" w:rsidRPr="00F26575" w:rsidRDefault="00A12AF9" w:rsidP="00CC5B4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</w:rPr>
      </w:pPr>
      <w:r w:rsidRPr="00F26575">
        <w:rPr>
          <w:rFonts w:asciiTheme="majorHAnsi" w:hAnsiTheme="majorHAnsi" w:cs="Times New Roman"/>
          <w:b/>
          <w:bCs/>
        </w:rPr>
        <w:t>Reza Shoja Razavi</w:t>
      </w:r>
    </w:p>
    <w:p w:rsidR="00F26575" w:rsidRPr="0063338D" w:rsidRDefault="00F26575" w:rsidP="00CC5B4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:rsidR="0059327E" w:rsidRPr="0063338D" w:rsidRDefault="00A12AF9" w:rsidP="00A12AF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Theme="majorHAnsi" w:hAnsiTheme="majorHAnsi" w:cs="Times New Roman"/>
          <w:sz w:val="24"/>
          <w:szCs w:val="24"/>
          <w:lang w:val="en-AU"/>
        </w:rPr>
      </w:pPr>
      <w:r>
        <w:rPr>
          <w:rFonts w:asciiTheme="majorHAnsi" w:hAnsiTheme="majorHAnsi" w:cs="Times New Roman"/>
          <w:sz w:val="24"/>
          <w:szCs w:val="24"/>
          <w:lang w:val="en-AU"/>
        </w:rPr>
        <w:t>Faculty of Materials and Manufacturing Engineering, Malek Ashtar University of Technology, Tehran, Iran</w:t>
      </w:r>
    </w:p>
    <w:p w:rsidR="00CC5B42" w:rsidRPr="0063338D" w:rsidRDefault="00CC5B42" w:rsidP="00F0012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</w:p>
    <w:p w:rsidR="00F00122" w:rsidRPr="0063338D" w:rsidRDefault="00F00122" w:rsidP="00CC5B4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F21A34" w:rsidRPr="0063338D" w:rsidRDefault="00C022E2" w:rsidP="00CC5B4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  <w:r w:rsidRPr="0063338D">
        <w:rPr>
          <w:rFonts w:asciiTheme="majorHAnsi" w:hAnsiTheme="majorHAnsi" w:cs="Times New Roman"/>
          <w:b/>
          <w:bCs/>
          <w:sz w:val="24"/>
          <w:szCs w:val="24"/>
        </w:rPr>
        <w:t>Abstract</w:t>
      </w:r>
      <w:r w:rsidR="00F21A34" w:rsidRPr="0063338D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</w:p>
    <w:p w:rsidR="00F21A34" w:rsidRPr="0063338D" w:rsidRDefault="00F21A34" w:rsidP="00CC5B4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b/>
          <w:bCs/>
          <w:sz w:val="24"/>
          <w:szCs w:val="24"/>
        </w:rPr>
      </w:pPr>
    </w:p>
    <w:p w:rsidR="00A12AF9" w:rsidRDefault="00A12AF9" w:rsidP="00BE6AE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4"/>
          <w:szCs w:val="24"/>
          <w:lang w:val="en-AU"/>
        </w:rPr>
      </w:pPr>
      <w:r w:rsidRPr="00A12AF9">
        <w:rPr>
          <w:rFonts w:asciiTheme="majorHAnsi" w:hAnsiTheme="majorHAnsi" w:cs="Times New Roman"/>
          <w:sz w:val="24"/>
          <w:szCs w:val="24"/>
          <w:lang w:val="en-AU"/>
        </w:rPr>
        <w:t xml:space="preserve">Laser-aided direct metal deposition (LADMD) is one of </w:t>
      </w:r>
      <w:r>
        <w:rPr>
          <w:rFonts w:asciiTheme="majorHAnsi" w:hAnsiTheme="majorHAnsi" w:cs="Times New Roman"/>
          <w:sz w:val="24"/>
          <w:szCs w:val="24"/>
          <w:lang w:val="en-AU"/>
        </w:rPr>
        <w:t>Additive Manufacturing (</w:t>
      </w:r>
      <w:r w:rsidRPr="00A12AF9">
        <w:rPr>
          <w:rFonts w:asciiTheme="majorHAnsi" w:hAnsiTheme="majorHAnsi" w:cs="Times New Roman"/>
          <w:sz w:val="24"/>
          <w:szCs w:val="24"/>
          <w:lang w:val="en-AU"/>
        </w:rPr>
        <w:t>AM</w:t>
      </w:r>
      <w:r>
        <w:rPr>
          <w:rFonts w:asciiTheme="majorHAnsi" w:hAnsiTheme="majorHAnsi" w:cs="Times New Roman"/>
          <w:sz w:val="24"/>
          <w:szCs w:val="24"/>
          <w:lang w:val="en-AU"/>
        </w:rPr>
        <w:t>)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 methods in </w:t>
      </w:r>
      <w:r w:rsidRPr="00A12AF9">
        <w:rPr>
          <w:rFonts w:asciiTheme="majorHAnsi" w:hAnsiTheme="majorHAnsi" w:cs="Times New Roman"/>
          <w:sz w:val="24"/>
          <w:szCs w:val="24"/>
          <w:lang w:val="en-AU"/>
        </w:rPr>
        <w:t>which the</w:t>
      </w:r>
      <w:r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Pr="00A12AF9">
        <w:rPr>
          <w:rFonts w:asciiTheme="majorHAnsi" w:hAnsiTheme="majorHAnsi" w:cs="Times New Roman"/>
          <w:sz w:val="24"/>
          <w:szCs w:val="24"/>
          <w:lang w:val="en-AU"/>
        </w:rPr>
        <w:t>injection of metal powder simultaneously happens with the irradiation of laser beam and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Pr="00A12AF9">
        <w:rPr>
          <w:rFonts w:asciiTheme="majorHAnsi" w:hAnsiTheme="majorHAnsi" w:cs="Times New Roman"/>
          <w:sz w:val="24"/>
          <w:szCs w:val="24"/>
          <w:lang w:val="en-AU"/>
        </w:rPr>
        <w:t>layer-by-layer metal deposition is applied. LADMD is a suitable method that can be used to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 fabricate </w:t>
      </w:r>
      <w:r w:rsidR="0097125A" w:rsidRPr="0097125A">
        <w:rPr>
          <w:rFonts w:asciiTheme="majorHAnsi" w:hAnsiTheme="majorHAnsi" w:cs="Times New Roman"/>
          <w:sz w:val="24"/>
          <w:szCs w:val="24"/>
          <w:lang w:val="en-AU"/>
        </w:rPr>
        <w:t>and repair complex design components</w:t>
      </w:r>
      <w:r w:rsidR="0097125A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97125A" w:rsidRPr="0097125A">
        <w:rPr>
          <w:rFonts w:asciiTheme="majorHAnsi" w:hAnsiTheme="majorHAnsi" w:cs="Times New Roman"/>
          <w:sz w:val="24"/>
          <w:szCs w:val="24"/>
          <w:lang w:val="en-AU"/>
        </w:rPr>
        <w:t>without any formative tools.</w:t>
      </w:r>
      <w:r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Pr="00A12AF9">
        <w:rPr>
          <w:rFonts w:asciiTheme="majorHAnsi" w:hAnsiTheme="majorHAnsi" w:cs="Times New Roman"/>
          <w:sz w:val="24"/>
          <w:szCs w:val="24"/>
          <w:lang w:val="en-AU"/>
        </w:rPr>
        <w:t xml:space="preserve">In </w:t>
      </w:r>
      <w:r w:rsidR="0097125A">
        <w:rPr>
          <w:rFonts w:asciiTheme="majorHAnsi" w:hAnsiTheme="majorHAnsi" w:cs="Times New Roman"/>
          <w:sz w:val="24"/>
          <w:szCs w:val="24"/>
          <w:lang w:val="en-AU"/>
        </w:rPr>
        <w:t xml:space="preserve">this study, 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LADMD of different </w:t>
      </w:r>
      <w:r w:rsidR="0097125A">
        <w:rPr>
          <w:rFonts w:asciiTheme="majorHAnsi" w:hAnsiTheme="majorHAnsi" w:cs="Times New Roman"/>
          <w:sz w:val="24"/>
          <w:szCs w:val="24"/>
          <w:lang w:val="en-AU"/>
        </w:rPr>
        <w:t xml:space="preserve">metal alloys such as </w:t>
      </w:r>
      <w:r w:rsidRPr="00A12AF9">
        <w:rPr>
          <w:rFonts w:asciiTheme="majorHAnsi" w:hAnsiTheme="majorHAnsi" w:cs="Times New Roman"/>
          <w:sz w:val="24"/>
          <w:szCs w:val="24"/>
          <w:lang w:val="en-AU"/>
        </w:rPr>
        <w:t>superalloy</w:t>
      </w:r>
      <w:r w:rsidR="0097125A">
        <w:rPr>
          <w:rFonts w:asciiTheme="majorHAnsi" w:hAnsiTheme="majorHAnsi" w:cs="Times New Roman"/>
          <w:sz w:val="24"/>
          <w:szCs w:val="24"/>
          <w:lang w:val="en-AU"/>
        </w:rPr>
        <w:t>s, Ti-6Al-4V, MCrAlY</w:t>
      </w:r>
      <w:r w:rsidRPr="00A12AF9">
        <w:rPr>
          <w:rFonts w:asciiTheme="majorHAnsi" w:hAnsiTheme="majorHAnsi" w:cs="Times New Roman"/>
          <w:sz w:val="24"/>
          <w:szCs w:val="24"/>
          <w:lang w:val="en-AU"/>
        </w:rPr>
        <w:t xml:space="preserve"> was studied 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and the dependency of geometric </w:t>
      </w:r>
      <w:r w:rsidRPr="00A12AF9">
        <w:rPr>
          <w:rFonts w:asciiTheme="majorHAnsi" w:hAnsiTheme="majorHAnsi" w:cs="Times New Roman"/>
          <w:sz w:val="24"/>
          <w:szCs w:val="24"/>
          <w:lang w:val="en-AU"/>
        </w:rPr>
        <w:t>characteristics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 (t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>he height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, 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>width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, 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>dilution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 xml:space="preserve"> and wetting angle of single-track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>deposits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>)</w:t>
      </w:r>
      <w:r w:rsidR="0097125A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97125A" w:rsidRPr="00A12AF9">
        <w:rPr>
          <w:rFonts w:asciiTheme="majorHAnsi" w:hAnsiTheme="majorHAnsi" w:cs="Times New Roman"/>
          <w:sz w:val="24"/>
          <w:szCs w:val="24"/>
          <w:lang w:val="en-AU"/>
        </w:rPr>
        <w:t>on</w:t>
      </w:r>
      <w:r w:rsidRPr="00A12AF9">
        <w:rPr>
          <w:rFonts w:asciiTheme="majorHAnsi" w:hAnsiTheme="majorHAnsi" w:cs="Times New Roman"/>
          <w:sz w:val="24"/>
          <w:szCs w:val="24"/>
          <w:lang w:val="en-AU"/>
        </w:rPr>
        <w:t xml:space="preserve"> key process</w:t>
      </w:r>
      <w:r w:rsidR="0097125A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Pr="00A12AF9">
        <w:rPr>
          <w:rFonts w:asciiTheme="majorHAnsi" w:hAnsiTheme="majorHAnsi" w:cs="Times New Roman"/>
          <w:sz w:val="24"/>
          <w:szCs w:val="24"/>
          <w:lang w:val="en-AU"/>
        </w:rPr>
        <w:t>parameters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 (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>laser power, scanning speed, and powder feeding rate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>)</w:t>
      </w:r>
      <w:r w:rsidRPr="00A12AF9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Pr="00A12AF9">
        <w:rPr>
          <w:rFonts w:asciiTheme="majorHAnsi" w:hAnsiTheme="majorHAnsi" w:cs="Times New Roman"/>
          <w:sz w:val="24"/>
          <w:szCs w:val="24"/>
          <w:lang w:val="en-AU"/>
        </w:rPr>
        <w:t>were</w:t>
      </w:r>
      <w:r w:rsidRPr="00A12AF9">
        <w:rPr>
          <w:rFonts w:asciiTheme="majorHAnsi" w:hAnsiTheme="majorHAnsi" w:cs="Times New Roman"/>
          <w:sz w:val="24"/>
          <w:szCs w:val="24"/>
          <w:lang w:val="en-AU"/>
        </w:rPr>
        <w:t xml:space="preserve"> investigated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. Microstructure evolution during </w:t>
      </w:r>
      <w:r w:rsidR="00F26575" w:rsidRPr="00A12AF9">
        <w:rPr>
          <w:rFonts w:asciiTheme="majorHAnsi" w:hAnsiTheme="majorHAnsi" w:cs="Times New Roman"/>
          <w:sz w:val="24"/>
          <w:szCs w:val="24"/>
          <w:lang w:val="en-AU"/>
        </w:rPr>
        <w:t>LADMD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>is one of the most important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 xml:space="preserve">factors defining the mechanical 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>behaviours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 and industrial 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>application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. 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>In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>this research, a finite element model is developed to simulate the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 xml:space="preserve">evolution of the nucleation and grain growth during 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>LADMD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>solidification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. 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>The results showed that the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>geometric characteristics had a linear relationship with a combined parameter including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F26575" w:rsidRPr="00F26575">
        <w:rPr>
          <w:rFonts w:asciiTheme="majorHAnsi" w:hAnsiTheme="majorHAnsi" w:cs="Times New Roman"/>
          <w:sz w:val="24"/>
          <w:szCs w:val="24"/>
          <w:lang w:val="en-AU"/>
        </w:rPr>
        <w:t>three/two key process parameters together.</w:t>
      </w:r>
      <w:r w:rsidR="00F26575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3B2FBF">
        <w:rPr>
          <w:rFonts w:asciiTheme="majorHAnsi" w:hAnsiTheme="majorHAnsi" w:cs="Times New Roman"/>
          <w:sz w:val="24"/>
          <w:szCs w:val="24"/>
          <w:lang w:val="en-AU"/>
        </w:rPr>
        <w:t>P</w:t>
      </w:r>
      <w:r w:rsidR="003B2FBF" w:rsidRPr="003B2FBF">
        <w:rPr>
          <w:rFonts w:asciiTheme="majorHAnsi" w:hAnsiTheme="majorHAnsi" w:cs="Times New Roman"/>
          <w:sz w:val="24"/>
          <w:szCs w:val="24"/>
          <w:lang w:val="en-AU"/>
        </w:rPr>
        <w:t>rocess</w:t>
      </w:r>
      <w:r w:rsidR="00E26E62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3B2FBF" w:rsidRPr="003B2FBF">
        <w:rPr>
          <w:rFonts w:asciiTheme="majorHAnsi" w:hAnsiTheme="majorHAnsi" w:cs="Times New Roman"/>
          <w:sz w:val="24"/>
          <w:szCs w:val="24"/>
          <w:lang w:val="en-AU"/>
        </w:rPr>
        <w:t>map</w:t>
      </w:r>
      <w:r w:rsidR="003B2FBF">
        <w:rPr>
          <w:rFonts w:asciiTheme="majorHAnsi" w:hAnsiTheme="majorHAnsi" w:cs="Times New Roman"/>
          <w:sz w:val="24"/>
          <w:szCs w:val="24"/>
          <w:lang w:val="en-AU"/>
        </w:rPr>
        <w:t>s</w:t>
      </w:r>
      <w:r w:rsidR="003B2FBF" w:rsidRPr="003B2FBF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3B2FBF" w:rsidRPr="003B2FBF">
        <w:rPr>
          <w:rFonts w:asciiTheme="majorHAnsi" w:hAnsiTheme="majorHAnsi" w:cs="Times New Roman"/>
          <w:sz w:val="24"/>
          <w:szCs w:val="24"/>
          <w:lang w:val="en-AU"/>
        </w:rPr>
        <w:t>are</w:t>
      </w:r>
      <w:r w:rsidR="003B2FBF" w:rsidRPr="003B2FBF">
        <w:rPr>
          <w:rFonts w:asciiTheme="majorHAnsi" w:hAnsiTheme="majorHAnsi" w:cs="Times New Roman"/>
          <w:sz w:val="24"/>
          <w:szCs w:val="24"/>
          <w:lang w:val="en-AU"/>
        </w:rPr>
        <w:t xml:space="preserve"> developed to enable optimization of the process parameters in LADMD process of</w:t>
      </w:r>
      <w:r w:rsidR="00E26E62">
        <w:rPr>
          <w:rFonts w:asciiTheme="majorHAnsi" w:hAnsiTheme="majorHAnsi" w:cs="Times New Roman"/>
          <w:sz w:val="24"/>
          <w:szCs w:val="24"/>
          <w:lang w:val="en-AU"/>
        </w:rPr>
        <w:t xml:space="preserve"> different metal alloys</w:t>
      </w:r>
      <w:r w:rsidR="003B2FBF" w:rsidRPr="003B2FBF">
        <w:rPr>
          <w:rFonts w:asciiTheme="majorHAnsi" w:hAnsiTheme="majorHAnsi" w:cs="Times New Roman"/>
          <w:sz w:val="24"/>
          <w:szCs w:val="24"/>
          <w:lang w:val="en-AU"/>
        </w:rPr>
        <w:t>.</w:t>
      </w:r>
      <w:r w:rsidR="00E26E62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E26E62" w:rsidRPr="00E26E62">
        <w:rPr>
          <w:rFonts w:asciiTheme="majorHAnsi" w:hAnsiTheme="majorHAnsi" w:cs="Times New Roman"/>
          <w:sz w:val="24"/>
          <w:szCs w:val="24"/>
          <w:lang w:val="en-AU"/>
        </w:rPr>
        <w:t>Numerical calculations and experimental observations reveal the</w:t>
      </w:r>
      <w:r w:rsidR="00E26E62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E26E62" w:rsidRPr="00E26E62">
        <w:rPr>
          <w:rFonts w:asciiTheme="majorHAnsi" w:hAnsiTheme="majorHAnsi" w:cs="Times New Roman"/>
          <w:sz w:val="24"/>
          <w:szCs w:val="24"/>
          <w:lang w:val="en-AU"/>
        </w:rPr>
        <w:t xml:space="preserve">dependence of heat transfer, solidification conditions and grain structure evolution on </w:t>
      </w:r>
      <w:r w:rsidR="00E26E62" w:rsidRPr="00E26E62">
        <w:rPr>
          <w:rFonts w:asciiTheme="majorHAnsi" w:hAnsiTheme="majorHAnsi" w:cs="Times New Roman"/>
          <w:sz w:val="24"/>
          <w:szCs w:val="24"/>
          <w:lang w:val="en-AU"/>
        </w:rPr>
        <w:t>process parameters</w:t>
      </w:r>
      <w:r w:rsidR="00BE6AE5">
        <w:rPr>
          <w:rFonts w:asciiTheme="majorHAnsi" w:hAnsiTheme="majorHAnsi" w:cs="Times New Roman"/>
          <w:sz w:val="24"/>
          <w:szCs w:val="24"/>
          <w:lang w:val="en-AU"/>
        </w:rPr>
        <w:t xml:space="preserve">. </w:t>
      </w:r>
      <w:r w:rsidR="00E26E62" w:rsidRPr="00E26E62">
        <w:rPr>
          <w:rFonts w:asciiTheme="majorHAnsi" w:hAnsiTheme="majorHAnsi" w:cs="Times New Roman"/>
          <w:sz w:val="24"/>
          <w:szCs w:val="24"/>
          <w:lang w:val="en-AU"/>
        </w:rPr>
        <w:t xml:space="preserve">In </w:t>
      </w:r>
      <w:r w:rsidR="00E26E62" w:rsidRPr="003B2FBF">
        <w:rPr>
          <w:rFonts w:asciiTheme="majorHAnsi" w:hAnsiTheme="majorHAnsi" w:cs="Times New Roman"/>
          <w:sz w:val="24"/>
          <w:szCs w:val="24"/>
          <w:lang w:val="en-AU"/>
        </w:rPr>
        <w:t>LADMD</w:t>
      </w:r>
      <w:r w:rsidR="00E26E62">
        <w:rPr>
          <w:rFonts w:asciiTheme="majorHAnsi" w:hAnsiTheme="majorHAnsi" w:cs="Times New Roman"/>
          <w:sz w:val="24"/>
          <w:szCs w:val="24"/>
          <w:lang w:val="en-AU"/>
        </w:rPr>
        <w:t xml:space="preserve">, </w:t>
      </w:r>
      <w:r w:rsidR="00E26E62" w:rsidRPr="00E26E62">
        <w:rPr>
          <w:rFonts w:asciiTheme="majorHAnsi" w:hAnsiTheme="majorHAnsi" w:cs="Times New Roman"/>
          <w:sz w:val="24"/>
          <w:szCs w:val="24"/>
          <w:lang w:val="en-AU"/>
        </w:rPr>
        <w:t xml:space="preserve">changes in </w:t>
      </w:r>
      <w:r w:rsidR="00E26E62" w:rsidRPr="00E26E62">
        <w:rPr>
          <w:rFonts w:asciiTheme="majorHAnsi" w:hAnsiTheme="majorHAnsi" w:cs="Times New Roman"/>
          <w:sz w:val="24"/>
          <w:szCs w:val="24"/>
          <w:lang w:val="en-AU"/>
        </w:rPr>
        <w:t>primary dendrite arm spacing (PDAS)</w:t>
      </w:r>
      <w:r w:rsidR="00E26E62" w:rsidRPr="00E26E62">
        <w:rPr>
          <w:rFonts w:asciiTheme="majorHAnsi" w:hAnsiTheme="majorHAnsi" w:cs="Times New Roman"/>
          <w:sz w:val="24"/>
          <w:szCs w:val="24"/>
          <w:lang w:val="en-AU"/>
        </w:rPr>
        <w:t xml:space="preserve"> and</w:t>
      </w:r>
      <w:r w:rsidR="00E26E62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E26E62" w:rsidRPr="00E26E62">
        <w:rPr>
          <w:rFonts w:asciiTheme="majorHAnsi" w:hAnsiTheme="majorHAnsi" w:cs="Times New Roman"/>
          <w:sz w:val="24"/>
          <w:szCs w:val="24"/>
          <w:lang w:val="en-AU"/>
        </w:rPr>
        <w:t>secondary dendrite arm spacing (SDAS)</w:t>
      </w:r>
      <w:r w:rsidR="00E26E62" w:rsidRPr="00E26E62">
        <w:rPr>
          <w:rFonts w:asciiTheme="majorHAnsi" w:hAnsiTheme="majorHAnsi" w:cs="Times New Roman"/>
          <w:sz w:val="24"/>
          <w:szCs w:val="24"/>
          <w:lang w:val="en-AU"/>
        </w:rPr>
        <w:t xml:space="preserve"> is not very </w:t>
      </w:r>
      <w:r w:rsidR="00E26E62">
        <w:rPr>
          <w:rFonts w:asciiTheme="majorHAnsi" w:hAnsiTheme="majorHAnsi" w:cs="Times New Roman"/>
          <w:sz w:val="24"/>
          <w:szCs w:val="24"/>
          <w:lang w:val="en-AU"/>
        </w:rPr>
        <w:t>dependent on the scanning speed</w:t>
      </w:r>
      <w:r w:rsidR="00E26E62" w:rsidRPr="00E26E62">
        <w:rPr>
          <w:rFonts w:asciiTheme="majorHAnsi" w:hAnsiTheme="majorHAnsi" w:cs="Times New Roman"/>
          <w:sz w:val="24"/>
          <w:szCs w:val="24"/>
          <w:lang w:val="en-AU"/>
        </w:rPr>
        <w:t>. When scanning speed and G/R</w:t>
      </w:r>
      <w:r w:rsidR="00E26E62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E26E62" w:rsidRPr="00E26E62">
        <w:rPr>
          <w:rFonts w:asciiTheme="majorHAnsi" w:hAnsiTheme="majorHAnsi" w:cs="Times New Roman"/>
          <w:sz w:val="24"/>
          <w:szCs w:val="24"/>
          <w:lang w:val="en-AU"/>
        </w:rPr>
        <w:t>ratio decrease, constitutional undercooling at the last stage of solidification increases, and</w:t>
      </w:r>
      <w:r w:rsidR="00E26E62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E26E62" w:rsidRPr="00E26E62">
        <w:rPr>
          <w:rFonts w:asciiTheme="majorHAnsi" w:hAnsiTheme="majorHAnsi" w:cs="Times New Roman"/>
          <w:sz w:val="24"/>
          <w:szCs w:val="24"/>
          <w:lang w:val="en-AU"/>
        </w:rPr>
        <w:t xml:space="preserve">columnar to equiaxed transition are present in the region near the top of the </w:t>
      </w:r>
      <w:r w:rsidR="00AB5C7A">
        <w:rPr>
          <w:rFonts w:asciiTheme="majorHAnsi" w:hAnsiTheme="majorHAnsi" w:cs="Times New Roman"/>
          <w:sz w:val="24"/>
          <w:szCs w:val="24"/>
          <w:lang w:val="en-AU"/>
        </w:rPr>
        <w:t>deposited layer</w:t>
      </w:r>
      <w:r w:rsidR="00E26E62" w:rsidRPr="00E26E62">
        <w:rPr>
          <w:rFonts w:asciiTheme="majorHAnsi" w:hAnsiTheme="majorHAnsi" w:cs="Times New Roman"/>
          <w:sz w:val="24"/>
          <w:szCs w:val="24"/>
          <w:lang w:val="en-AU"/>
        </w:rPr>
        <w:t>. As well as, fine</w:t>
      </w:r>
      <w:r w:rsidR="00AB5C7A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E26E62" w:rsidRPr="00E26E62">
        <w:rPr>
          <w:rFonts w:asciiTheme="majorHAnsi" w:hAnsiTheme="majorHAnsi" w:cs="Times New Roman"/>
          <w:sz w:val="24"/>
          <w:szCs w:val="24"/>
          <w:lang w:val="en-AU"/>
        </w:rPr>
        <w:t>columnar dendrite arm spacing under a high scanning speed and high G/R ratio tends to produce.</w:t>
      </w:r>
      <w:r w:rsidR="00AB5C7A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E26E62" w:rsidRPr="00E26E62">
        <w:rPr>
          <w:rFonts w:asciiTheme="majorHAnsi" w:hAnsiTheme="majorHAnsi" w:cs="Times New Roman"/>
          <w:sz w:val="24"/>
          <w:szCs w:val="24"/>
          <w:lang w:val="en-AU"/>
        </w:rPr>
        <w:t>The calculation results of Heat transfer and grain evolution are in good agreement with the</w:t>
      </w:r>
      <w:r w:rsidR="00AB5C7A"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E26E62" w:rsidRPr="00E26E62">
        <w:rPr>
          <w:rFonts w:asciiTheme="majorHAnsi" w:hAnsiTheme="majorHAnsi" w:cs="Times New Roman"/>
          <w:sz w:val="24"/>
          <w:szCs w:val="24"/>
          <w:lang w:val="en-AU"/>
        </w:rPr>
        <w:t>experimental data.</w:t>
      </w:r>
    </w:p>
    <w:p w:rsidR="00050F09" w:rsidRDefault="00050F09" w:rsidP="00BE6AE5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4"/>
          <w:szCs w:val="24"/>
          <w:lang w:val="en-AU"/>
        </w:rPr>
      </w:pPr>
    </w:p>
    <w:p w:rsidR="00050F09" w:rsidRPr="00222FE6" w:rsidRDefault="00050F09" w:rsidP="00222FE6">
      <w:pPr>
        <w:spacing w:after="0" w:line="240" w:lineRule="auto"/>
        <w:rPr>
          <w:rFonts w:asciiTheme="majorHAnsi" w:hAnsiTheme="majorHAnsi" w:cs="Times New Roman"/>
          <w:sz w:val="24"/>
          <w:szCs w:val="24"/>
          <w:lang w:val="en-AU"/>
        </w:rPr>
      </w:pPr>
      <w:r w:rsidRPr="00050F09">
        <w:rPr>
          <w:rFonts w:asciiTheme="majorHAnsi" w:hAnsiTheme="majorHAnsi" w:cs="Times New Roman"/>
          <w:b/>
          <w:bCs/>
          <w:sz w:val="24"/>
          <w:szCs w:val="24"/>
        </w:rPr>
        <w:t>Keywords:</w:t>
      </w:r>
      <w:r>
        <w:rPr>
          <w:rFonts w:asciiTheme="majorHAnsi" w:hAnsiTheme="majorHAnsi" w:cs="Times New Roman"/>
          <w:sz w:val="24"/>
          <w:szCs w:val="24"/>
          <w:lang w:val="en-AU"/>
        </w:rPr>
        <w:t xml:space="preserve"> </w:t>
      </w:r>
      <w:r w:rsidR="00222FE6" w:rsidRPr="00222FE6">
        <w:rPr>
          <w:rFonts w:asciiTheme="majorHAnsi" w:hAnsiTheme="majorHAnsi" w:cs="Times New Roman"/>
          <w:sz w:val="24"/>
          <w:szCs w:val="24"/>
          <w:lang w:val="en-AU"/>
        </w:rPr>
        <w:t>Additive manufacturing (AM); Laser-aided direct metal deposition (LADMD</w:t>
      </w:r>
      <w:r w:rsidR="00222FE6">
        <w:rPr>
          <w:rFonts w:asciiTheme="majorHAnsi" w:hAnsiTheme="majorHAnsi" w:cs="Times New Roman"/>
          <w:sz w:val="24"/>
          <w:szCs w:val="24"/>
          <w:lang w:val="en-AU"/>
        </w:rPr>
        <w:t>), Microstructure, G</w:t>
      </w:r>
      <w:r w:rsidR="00222FE6" w:rsidRPr="00222FE6">
        <w:rPr>
          <w:rFonts w:asciiTheme="majorHAnsi" w:hAnsiTheme="majorHAnsi" w:cs="Times New Roman"/>
          <w:sz w:val="24"/>
          <w:szCs w:val="24"/>
          <w:lang w:val="en-AU"/>
        </w:rPr>
        <w:t>eometric characteristics</w:t>
      </w:r>
      <w:r w:rsidR="00222FE6">
        <w:rPr>
          <w:rFonts w:asciiTheme="majorHAnsi" w:hAnsiTheme="majorHAnsi" w:cs="Times New Roman"/>
          <w:sz w:val="24"/>
          <w:szCs w:val="24"/>
          <w:lang w:val="en-AU"/>
        </w:rPr>
        <w:t>.</w:t>
      </w:r>
    </w:p>
    <w:p w:rsidR="00080CEF" w:rsidRPr="0063338D" w:rsidRDefault="00080CEF" w:rsidP="00CC5B42">
      <w:pPr>
        <w:pStyle w:val="ListParagraph"/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4"/>
          <w:szCs w:val="24"/>
        </w:rPr>
      </w:pPr>
    </w:p>
    <w:p w:rsidR="005D6EC4" w:rsidRPr="0063338D" w:rsidRDefault="00B646B4" w:rsidP="00050F09">
      <w:pPr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0063338D">
        <w:rPr>
          <w:rFonts w:asciiTheme="majorHAnsi" w:hAnsiTheme="majorHAnsi" w:cs="Times New Roman"/>
          <w:b/>
          <w:bCs/>
          <w:sz w:val="24"/>
          <w:szCs w:val="24"/>
        </w:rPr>
        <w:t xml:space="preserve">Biography of presenting </w:t>
      </w:r>
      <w:r w:rsidR="00050F09">
        <w:rPr>
          <w:rFonts w:asciiTheme="majorHAnsi" w:hAnsiTheme="majorHAnsi" w:cs="Times New Roman"/>
          <w:b/>
          <w:bCs/>
          <w:sz w:val="24"/>
          <w:szCs w:val="24"/>
        </w:rPr>
        <w:t>author</w:t>
      </w:r>
    </w:p>
    <w:p w:rsidR="00F21A34" w:rsidRPr="0063338D" w:rsidRDefault="00F21A34" w:rsidP="00B646B4">
      <w:pPr>
        <w:spacing w:after="0" w:line="240" w:lineRule="auto"/>
        <w:rPr>
          <w:rFonts w:asciiTheme="majorHAnsi" w:hAnsiTheme="majorHAnsi" w:cs="Times New Roman"/>
          <w:sz w:val="24"/>
          <w:szCs w:val="24"/>
        </w:rPr>
      </w:pPr>
    </w:p>
    <w:p w:rsidR="00566491" w:rsidRPr="0063338D" w:rsidRDefault="00BE0381" w:rsidP="00050F09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 xml:space="preserve">Professor Reza Shoja Razavi </w:t>
      </w:r>
      <w:r w:rsidR="00566491" w:rsidRPr="0063338D">
        <w:rPr>
          <w:rFonts w:asciiTheme="majorHAnsi" w:hAnsiTheme="majorHAnsi" w:cs="Times New Roman"/>
          <w:sz w:val="24"/>
          <w:szCs w:val="24"/>
        </w:rPr>
        <w:t xml:space="preserve">studied </w:t>
      </w:r>
      <w:r>
        <w:rPr>
          <w:rFonts w:asciiTheme="majorHAnsi" w:hAnsiTheme="majorHAnsi" w:cs="Times New Roman"/>
          <w:sz w:val="24"/>
          <w:szCs w:val="24"/>
        </w:rPr>
        <w:t>Materials Science and Engineering</w:t>
      </w:r>
      <w:r w:rsidR="00566491" w:rsidRPr="0063338D">
        <w:rPr>
          <w:rFonts w:asciiTheme="majorHAnsi" w:hAnsiTheme="majorHAnsi" w:cs="Times New Roman"/>
          <w:sz w:val="24"/>
          <w:szCs w:val="24"/>
        </w:rPr>
        <w:t xml:space="preserve"> at </w:t>
      </w:r>
      <w:r>
        <w:rPr>
          <w:rFonts w:asciiTheme="majorHAnsi" w:hAnsiTheme="majorHAnsi" w:cs="Times New Roman"/>
          <w:sz w:val="24"/>
          <w:szCs w:val="24"/>
        </w:rPr>
        <w:t>Tarbiat Modares as MSc</w:t>
      </w:r>
      <w:r w:rsidR="00566491" w:rsidRPr="0063338D">
        <w:rPr>
          <w:rFonts w:asciiTheme="majorHAnsi" w:hAnsiTheme="majorHAnsi" w:cs="Times New Roman"/>
          <w:sz w:val="24"/>
          <w:szCs w:val="24"/>
        </w:rPr>
        <w:t xml:space="preserve"> in </w:t>
      </w:r>
      <w:r>
        <w:rPr>
          <w:rFonts w:asciiTheme="majorHAnsi" w:hAnsiTheme="majorHAnsi" w:cs="Times New Roman"/>
          <w:sz w:val="24"/>
          <w:szCs w:val="24"/>
        </w:rPr>
        <w:t>2001</w:t>
      </w:r>
      <w:r w:rsidR="00566491" w:rsidRPr="0063338D">
        <w:rPr>
          <w:rFonts w:asciiTheme="majorHAnsi" w:hAnsiTheme="majorHAnsi" w:cs="Times New Roman"/>
          <w:sz w:val="24"/>
          <w:szCs w:val="24"/>
        </w:rPr>
        <w:t xml:space="preserve">. </w:t>
      </w:r>
      <w:r>
        <w:rPr>
          <w:rFonts w:asciiTheme="majorHAnsi" w:hAnsiTheme="majorHAnsi" w:cs="Times New Roman"/>
          <w:sz w:val="24"/>
          <w:szCs w:val="24"/>
        </w:rPr>
        <w:t>He</w:t>
      </w:r>
      <w:r w:rsidR="00566491" w:rsidRPr="0063338D">
        <w:rPr>
          <w:rFonts w:asciiTheme="majorHAnsi" w:hAnsiTheme="majorHAnsi" w:cs="Times New Roman"/>
          <w:sz w:val="24"/>
          <w:szCs w:val="24"/>
        </w:rPr>
        <w:t xml:space="preserve"> then joined the research group of Prof</w:t>
      </w:r>
      <w:r>
        <w:rPr>
          <w:rFonts w:asciiTheme="majorHAnsi" w:hAnsiTheme="majorHAnsi" w:cs="Times New Roman"/>
          <w:sz w:val="24"/>
          <w:szCs w:val="24"/>
        </w:rPr>
        <w:t>essor M. Salehi</w:t>
      </w:r>
      <w:r w:rsidR="00566491" w:rsidRPr="0063338D">
        <w:rPr>
          <w:rFonts w:asciiTheme="majorHAnsi" w:hAnsiTheme="majorHAnsi" w:cs="Times New Roman"/>
          <w:sz w:val="24"/>
          <w:szCs w:val="24"/>
        </w:rPr>
        <w:t xml:space="preserve"> at</w:t>
      </w:r>
      <w:r w:rsidR="004B6704" w:rsidRPr="004B6704">
        <w:rPr>
          <w:rFonts w:asciiTheme="majorHAnsi" w:hAnsiTheme="majorHAnsi" w:cs="Times New Roman"/>
          <w:sz w:val="24"/>
          <w:szCs w:val="24"/>
        </w:rPr>
        <w:t xml:space="preserve"> </w:t>
      </w:r>
      <w:r w:rsidR="004B6704">
        <w:rPr>
          <w:rFonts w:asciiTheme="majorHAnsi" w:hAnsiTheme="majorHAnsi" w:cs="Times New Roman"/>
          <w:sz w:val="24"/>
          <w:szCs w:val="24"/>
        </w:rPr>
        <w:t>Isfahan University of Technology</w:t>
      </w:r>
      <w:r w:rsidR="00566491" w:rsidRPr="0063338D">
        <w:rPr>
          <w:rFonts w:asciiTheme="majorHAnsi" w:hAnsiTheme="majorHAnsi" w:cs="Times New Roman"/>
          <w:sz w:val="24"/>
          <w:szCs w:val="24"/>
        </w:rPr>
        <w:t>.</w:t>
      </w:r>
      <w:r w:rsidR="00566491" w:rsidRPr="0063338D">
        <w:rPr>
          <w:rFonts w:asciiTheme="majorHAnsi" w:hAnsiTheme="majorHAnsi" w:cs="Times New Roman"/>
          <w:sz w:val="24"/>
          <w:szCs w:val="24"/>
        </w:rPr>
        <w:t xml:space="preserve"> </w:t>
      </w:r>
      <w:r w:rsidR="004B6704">
        <w:rPr>
          <w:rFonts w:asciiTheme="majorHAnsi" w:hAnsiTheme="majorHAnsi" w:cs="Times New Roman"/>
          <w:sz w:val="24"/>
          <w:szCs w:val="24"/>
        </w:rPr>
        <w:t>He received his</w:t>
      </w:r>
      <w:r w:rsidR="00566491" w:rsidRPr="0063338D">
        <w:rPr>
          <w:rFonts w:asciiTheme="majorHAnsi" w:hAnsiTheme="majorHAnsi" w:cs="Times New Roman"/>
          <w:sz w:val="24"/>
          <w:szCs w:val="24"/>
        </w:rPr>
        <w:t xml:space="preserve"> PhD degree in 200</w:t>
      </w:r>
      <w:r w:rsidR="004B6704">
        <w:rPr>
          <w:rFonts w:asciiTheme="majorHAnsi" w:hAnsiTheme="majorHAnsi" w:cs="Times New Roman"/>
          <w:sz w:val="24"/>
          <w:szCs w:val="24"/>
        </w:rPr>
        <w:t>7</w:t>
      </w:r>
      <w:r w:rsidR="00566491" w:rsidRPr="0063338D">
        <w:rPr>
          <w:rFonts w:asciiTheme="majorHAnsi" w:hAnsiTheme="majorHAnsi" w:cs="Times New Roman"/>
          <w:sz w:val="24"/>
          <w:szCs w:val="24"/>
        </w:rPr>
        <w:t xml:space="preserve"> at the same</w:t>
      </w:r>
      <w:r w:rsidR="004B6704">
        <w:rPr>
          <w:rFonts w:asciiTheme="majorHAnsi" w:hAnsiTheme="majorHAnsi" w:cs="Times New Roman"/>
          <w:sz w:val="24"/>
          <w:szCs w:val="24"/>
        </w:rPr>
        <w:t xml:space="preserve"> University</w:t>
      </w:r>
      <w:r w:rsidR="00566491" w:rsidRPr="0063338D">
        <w:rPr>
          <w:rFonts w:asciiTheme="majorHAnsi" w:hAnsiTheme="majorHAnsi" w:cs="Times New Roman"/>
          <w:sz w:val="24"/>
          <w:szCs w:val="24"/>
        </w:rPr>
        <w:t xml:space="preserve">. </w:t>
      </w:r>
      <w:r w:rsidR="004B6704" w:rsidRPr="004B6704">
        <w:rPr>
          <w:rFonts w:asciiTheme="majorHAnsi" w:hAnsiTheme="majorHAnsi" w:cs="Times New Roman"/>
          <w:sz w:val="24"/>
          <w:szCs w:val="24"/>
        </w:rPr>
        <w:t xml:space="preserve">He also had the opportunity to study under </w:t>
      </w:r>
      <w:r w:rsidR="004B6704">
        <w:rPr>
          <w:rFonts w:asciiTheme="majorHAnsi" w:hAnsiTheme="majorHAnsi" w:cs="Times New Roman"/>
          <w:sz w:val="24"/>
          <w:szCs w:val="24"/>
        </w:rPr>
        <w:t>the supervision of Professor H. C. Man at T</w:t>
      </w:r>
      <w:r w:rsidR="004B6704" w:rsidRPr="004B6704">
        <w:rPr>
          <w:rFonts w:asciiTheme="majorHAnsi" w:hAnsiTheme="majorHAnsi" w:cs="Times New Roman"/>
          <w:sz w:val="24"/>
          <w:szCs w:val="24"/>
        </w:rPr>
        <w:t xml:space="preserve">he </w:t>
      </w:r>
      <w:r w:rsidR="004B6704">
        <w:rPr>
          <w:rFonts w:asciiTheme="majorHAnsi" w:hAnsiTheme="majorHAnsi" w:cs="Times New Roman"/>
          <w:sz w:val="24"/>
          <w:szCs w:val="24"/>
        </w:rPr>
        <w:t xml:space="preserve">Hong Kong </w:t>
      </w:r>
      <w:r w:rsidR="004B6704" w:rsidRPr="004B6704">
        <w:rPr>
          <w:rFonts w:asciiTheme="majorHAnsi" w:hAnsiTheme="majorHAnsi" w:cs="Times New Roman"/>
          <w:sz w:val="24"/>
          <w:szCs w:val="24"/>
        </w:rPr>
        <w:t xml:space="preserve">Polytechnic University on two separate </w:t>
      </w:r>
      <w:r w:rsidR="004B6704">
        <w:rPr>
          <w:rFonts w:asciiTheme="majorHAnsi" w:hAnsiTheme="majorHAnsi" w:cs="Times New Roman"/>
          <w:sz w:val="24"/>
          <w:szCs w:val="24"/>
        </w:rPr>
        <w:t>sabbatical periods.</w:t>
      </w:r>
      <w:r w:rsidR="004B6704" w:rsidRPr="004B6704">
        <w:rPr>
          <w:rFonts w:asciiTheme="majorHAnsi" w:hAnsiTheme="majorHAnsi" w:cs="Times New Roman"/>
          <w:sz w:val="24"/>
          <w:szCs w:val="24"/>
        </w:rPr>
        <w:t xml:space="preserve"> </w:t>
      </w:r>
      <w:r w:rsidR="004B6704">
        <w:rPr>
          <w:rFonts w:asciiTheme="majorHAnsi" w:hAnsiTheme="majorHAnsi" w:cs="Times New Roman"/>
          <w:sz w:val="24"/>
          <w:szCs w:val="24"/>
        </w:rPr>
        <w:t xml:space="preserve">He obtained the position of a </w:t>
      </w:r>
      <w:r w:rsidR="00D15228" w:rsidRPr="0063338D">
        <w:rPr>
          <w:rFonts w:asciiTheme="majorHAnsi" w:hAnsiTheme="majorHAnsi" w:cs="Times New Roman"/>
          <w:sz w:val="24"/>
          <w:szCs w:val="24"/>
        </w:rPr>
        <w:t xml:space="preserve">Professor </w:t>
      </w:r>
      <w:r w:rsidR="004B6704">
        <w:rPr>
          <w:rFonts w:asciiTheme="majorHAnsi" w:hAnsiTheme="majorHAnsi" w:cs="Times New Roman"/>
          <w:sz w:val="24"/>
          <w:szCs w:val="24"/>
        </w:rPr>
        <w:t xml:space="preserve">in laser materials processing </w:t>
      </w:r>
      <w:r w:rsidR="00D15228" w:rsidRPr="0063338D">
        <w:rPr>
          <w:rFonts w:asciiTheme="majorHAnsi" w:hAnsiTheme="majorHAnsi" w:cs="Times New Roman"/>
          <w:sz w:val="24"/>
          <w:szCs w:val="24"/>
        </w:rPr>
        <w:t xml:space="preserve">at the </w:t>
      </w:r>
      <w:r w:rsidR="004B6704">
        <w:rPr>
          <w:rFonts w:asciiTheme="majorHAnsi" w:hAnsiTheme="majorHAnsi" w:cs="Times New Roman"/>
          <w:sz w:val="24"/>
          <w:szCs w:val="24"/>
        </w:rPr>
        <w:t>Malek Ashtar University of Technology. H</w:t>
      </w:r>
      <w:r w:rsidR="00566491" w:rsidRPr="0063338D">
        <w:rPr>
          <w:rFonts w:asciiTheme="majorHAnsi" w:hAnsiTheme="majorHAnsi" w:cs="Times New Roman"/>
          <w:sz w:val="24"/>
          <w:szCs w:val="24"/>
        </w:rPr>
        <w:t xml:space="preserve">e has published more than </w:t>
      </w:r>
      <w:r w:rsidR="004B6704">
        <w:rPr>
          <w:rFonts w:asciiTheme="majorHAnsi" w:hAnsiTheme="majorHAnsi" w:cs="Times New Roman"/>
          <w:sz w:val="24"/>
          <w:szCs w:val="24"/>
        </w:rPr>
        <w:t>140</w:t>
      </w:r>
      <w:r w:rsidR="00566491" w:rsidRPr="0063338D">
        <w:rPr>
          <w:rFonts w:asciiTheme="majorHAnsi" w:hAnsiTheme="majorHAnsi" w:cs="Times New Roman"/>
          <w:sz w:val="24"/>
          <w:szCs w:val="24"/>
        </w:rPr>
        <w:t xml:space="preserve"> research articles in SCI(E) journals</w:t>
      </w:r>
      <w:r w:rsidR="00050F09">
        <w:rPr>
          <w:rFonts w:asciiTheme="majorHAnsi" w:hAnsiTheme="majorHAnsi" w:cs="Times New Roman"/>
          <w:sz w:val="24"/>
          <w:szCs w:val="24"/>
        </w:rPr>
        <w:t xml:space="preserve"> and also seven Books</w:t>
      </w:r>
      <w:r w:rsidR="00566491" w:rsidRPr="0063338D">
        <w:rPr>
          <w:rFonts w:asciiTheme="majorHAnsi" w:hAnsiTheme="majorHAnsi" w:cs="Times New Roman"/>
          <w:sz w:val="24"/>
          <w:szCs w:val="24"/>
        </w:rPr>
        <w:t>.</w:t>
      </w:r>
      <w:r w:rsidR="004B6704">
        <w:rPr>
          <w:rFonts w:asciiTheme="majorHAnsi" w:hAnsiTheme="majorHAnsi" w:cs="Times New Roman"/>
          <w:sz w:val="24"/>
          <w:szCs w:val="24"/>
        </w:rPr>
        <w:t xml:space="preserve"> </w:t>
      </w:r>
      <w:r w:rsidR="00050F09">
        <w:rPr>
          <w:rFonts w:asciiTheme="majorHAnsi" w:hAnsiTheme="majorHAnsi" w:cs="Times New Roman"/>
          <w:sz w:val="24"/>
          <w:szCs w:val="24"/>
        </w:rPr>
        <w:t>He is vice-president</w:t>
      </w:r>
      <w:r w:rsidR="004B6704" w:rsidRPr="004B6704">
        <w:rPr>
          <w:rFonts w:asciiTheme="majorHAnsi" w:hAnsiTheme="majorHAnsi" w:cs="Times New Roman"/>
          <w:sz w:val="24"/>
          <w:szCs w:val="24"/>
        </w:rPr>
        <w:t xml:space="preserve"> of the </w:t>
      </w:r>
      <w:r w:rsidR="00050F09">
        <w:rPr>
          <w:rFonts w:asciiTheme="majorHAnsi" w:hAnsiTheme="majorHAnsi" w:cs="Times New Roman"/>
          <w:sz w:val="24"/>
          <w:szCs w:val="24"/>
        </w:rPr>
        <w:t>Iranian Society of Surface Science and Technology (ISSST)</w:t>
      </w:r>
    </w:p>
    <w:p w:rsidR="00566491" w:rsidRPr="0063338D" w:rsidRDefault="00566491" w:rsidP="00080CEF">
      <w:pPr>
        <w:spacing w:after="0" w:line="240" w:lineRule="auto"/>
        <w:rPr>
          <w:rFonts w:asciiTheme="majorHAnsi" w:hAnsiTheme="majorHAnsi" w:cs="Times New Roman"/>
          <w:sz w:val="24"/>
          <w:szCs w:val="24"/>
        </w:rPr>
      </w:pPr>
    </w:p>
    <w:p w:rsidR="00FA711E" w:rsidRPr="0063338D" w:rsidRDefault="005C2258" w:rsidP="00050F09">
      <w:pPr>
        <w:spacing w:after="0" w:line="240" w:lineRule="auto"/>
        <w:rPr>
          <w:rFonts w:asciiTheme="majorHAnsi" w:hAnsiTheme="majorHAnsi" w:cs="Times New Roman"/>
          <w:b/>
          <w:bCs/>
          <w:sz w:val="24"/>
          <w:szCs w:val="24"/>
        </w:rPr>
      </w:pPr>
      <w:r w:rsidRPr="0063338D">
        <w:rPr>
          <w:rFonts w:asciiTheme="majorHAnsi" w:hAnsiTheme="majorHAnsi" w:cs="Times New Roman"/>
          <w:b/>
          <w:bCs/>
          <w:sz w:val="24"/>
          <w:szCs w:val="24"/>
        </w:rPr>
        <w:lastRenderedPageBreak/>
        <w:t>Details</w:t>
      </w:r>
      <w:r w:rsidR="00F2595B" w:rsidRPr="0063338D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r w:rsidR="00444B7A" w:rsidRPr="0063338D">
        <w:rPr>
          <w:rFonts w:asciiTheme="majorHAnsi" w:hAnsiTheme="majorHAnsi" w:cs="Times New Roman"/>
          <w:b/>
          <w:bCs/>
          <w:sz w:val="24"/>
          <w:szCs w:val="24"/>
        </w:rPr>
        <w:t>of presenting author</w:t>
      </w:r>
      <w:r w:rsidR="00050F09">
        <w:rPr>
          <w:rFonts w:asciiTheme="majorHAnsi" w:hAnsiTheme="majorHAnsi" w:cs="Times New Roman"/>
          <w:b/>
          <w:bCs/>
          <w:sz w:val="24"/>
          <w:szCs w:val="24"/>
        </w:rPr>
        <w:t>:</w:t>
      </w:r>
    </w:p>
    <w:p w:rsidR="005C2258" w:rsidRPr="00AA513E" w:rsidRDefault="005C2258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AA513E">
        <w:rPr>
          <w:rFonts w:asciiTheme="majorHAnsi" w:hAnsiTheme="majorHAnsi" w:cs="Times New Roman"/>
        </w:rPr>
        <w:t xml:space="preserve">Name: </w:t>
      </w:r>
      <w:r w:rsidR="00222FE6" w:rsidRPr="00AA513E">
        <w:rPr>
          <w:rFonts w:asciiTheme="majorHAnsi" w:hAnsiTheme="majorHAnsi" w:cs="Times New Roman"/>
        </w:rPr>
        <w:t>Reza Shoja Razavi</w:t>
      </w:r>
    </w:p>
    <w:p w:rsidR="00444B7A" w:rsidRPr="00AA513E" w:rsidRDefault="00444B7A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AA513E">
        <w:rPr>
          <w:rFonts w:asciiTheme="majorHAnsi" w:hAnsiTheme="majorHAnsi" w:cs="Times New Roman"/>
        </w:rPr>
        <w:t>Affiliation:</w:t>
      </w:r>
      <w:r w:rsidR="00222FE6" w:rsidRPr="00AA513E">
        <w:rPr>
          <w:rFonts w:asciiTheme="majorHAnsi" w:hAnsiTheme="majorHAnsi" w:cs="Times New Roman"/>
        </w:rPr>
        <w:t xml:space="preserve"> Faculty of Materials and M</w:t>
      </w:r>
      <w:bookmarkStart w:id="0" w:name="_GoBack"/>
      <w:bookmarkEnd w:id="0"/>
      <w:r w:rsidR="00222FE6" w:rsidRPr="00AA513E">
        <w:rPr>
          <w:rFonts w:asciiTheme="majorHAnsi" w:hAnsiTheme="majorHAnsi" w:cs="Times New Roman"/>
        </w:rPr>
        <w:t>anufacturing Engineering, Malek Ashtar University of Technology</w:t>
      </w:r>
    </w:p>
    <w:p w:rsidR="00FA14F2" w:rsidRPr="00AA513E" w:rsidRDefault="00FA14F2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AA513E">
        <w:rPr>
          <w:rFonts w:asciiTheme="majorHAnsi" w:hAnsiTheme="majorHAnsi" w:cs="Times New Roman"/>
        </w:rPr>
        <w:t>Country:</w:t>
      </w:r>
      <w:r w:rsidR="00222FE6" w:rsidRPr="00AA513E">
        <w:rPr>
          <w:rFonts w:asciiTheme="majorHAnsi" w:hAnsiTheme="majorHAnsi" w:cs="Times New Roman"/>
        </w:rPr>
        <w:t xml:space="preserve"> Iran</w:t>
      </w:r>
    </w:p>
    <w:p w:rsidR="00566491" w:rsidRPr="0063338D" w:rsidRDefault="00566491" w:rsidP="00080CEF">
      <w:pPr>
        <w:spacing w:after="0" w:line="240" w:lineRule="auto"/>
        <w:rPr>
          <w:rFonts w:asciiTheme="majorHAnsi" w:hAnsiTheme="majorHAnsi" w:cs="Times New Roman"/>
          <w:bCs/>
          <w:sz w:val="24"/>
          <w:szCs w:val="24"/>
        </w:rPr>
      </w:pPr>
    </w:p>
    <w:p w:rsidR="00CC5B42" w:rsidRPr="0063338D" w:rsidRDefault="00CC5B42" w:rsidP="00080CEF">
      <w:pPr>
        <w:spacing w:after="0" w:line="240" w:lineRule="auto"/>
        <w:rPr>
          <w:rFonts w:asciiTheme="majorHAnsi" w:hAnsiTheme="majorHAnsi" w:cs="Times New Roman"/>
          <w:b/>
          <w:bCs/>
          <w:sz w:val="24"/>
          <w:szCs w:val="24"/>
        </w:rPr>
      </w:pPr>
      <w:r w:rsidRPr="0063338D">
        <w:rPr>
          <w:rFonts w:asciiTheme="majorHAnsi" w:hAnsiTheme="majorHAnsi" w:cs="Times New Roman"/>
          <w:b/>
          <w:bCs/>
          <w:sz w:val="24"/>
          <w:szCs w:val="24"/>
        </w:rPr>
        <w:t>Other Details:</w:t>
      </w:r>
    </w:p>
    <w:p w:rsidR="00836B4A" w:rsidRPr="0063338D" w:rsidRDefault="00F00122" w:rsidP="00222FE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0063338D">
        <w:rPr>
          <w:rFonts w:asciiTheme="majorHAnsi" w:hAnsiTheme="majorHAnsi" w:cs="Times New Roman"/>
          <w:sz w:val="24"/>
          <w:szCs w:val="24"/>
        </w:rPr>
        <w:t xml:space="preserve">Presentation </w:t>
      </w:r>
      <w:r w:rsidR="00836B4A" w:rsidRPr="0063338D">
        <w:rPr>
          <w:rFonts w:asciiTheme="majorHAnsi" w:hAnsiTheme="majorHAnsi" w:cs="Times New Roman"/>
          <w:sz w:val="24"/>
          <w:szCs w:val="24"/>
        </w:rPr>
        <w:t xml:space="preserve">Category: </w:t>
      </w:r>
      <w:r w:rsidR="00222FE6">
        <w:rPr>
          <w:rFonts w:asciiTheme="majorHAnsi" w:hAnsiTheme="majorHAnsi" w:cs="Times New Roman"/>
          <w:sz w:val="24"/>
          <w:szCs w:val="24"/>
        </w:rPr>
        <w:t>Keynote speaker</w:t>
      </w:r>
    </w:p>
    <w:p w:rsidR="00836B4A" w:rsidRDefault="00836B4A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0063338D">
        <w:rPr>
          <w:rFonts w:asciiTheme="majorHAnsi" w:hAnsiTheme="majorHAnsi" w:cs="Times New Roman"/>
          <w:sz w:val="24"/>
          <w:szCs w:val="24"/>
        </w:rPr>
        <w:t xml:space="preserve">Email: </w:t>
      </w:r>
      <w:hyperlink r:id="rId8" w:history="1">
        <w:r w:rsidR="00222FE6" w:rsidRPr="00FB037E">
          <w:rPr>
            <w:rStyle w:val="Hyperlink"/>
            <w:rFonts w:asciiTheme="majorHAnsi" w:hAnsiTheme="majorHAnsi" w:cs="Times New Roman"/>
            <w:sz w:val="24"/>
            <w:szCs w:val="24"/>
          </w:rPr>
          <w:t>shoja_r@yahoo.com</w:t>
        </w:r>
      </w:hyperlink>
    </w:p>
    <w:p w:rsidR="00222FE6" w:rsidRPr="00222FE6" w:rsidRDefault="00222FE6" w:rsidP="00222FE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00222FE6">
        <w:rPr>
          <w:rFonts w:asciiTheme="majorHAnsi" w:hAnsiTheme="majorHAnsi" w:cs="Times New Roman"/>
          <w:sz w:val="24"/>
          <w:szCs w:val="24"/>
        </w:rPr>
        <w:t>Scopus Author ID: 38862999900</w:t>
      </w:r>
    </w:p>
    <w:p w:rsidR="00222FE6" w:rsidRDefault="00222FE6" w:rsidP="00222FE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hyperlink r:id="rId9" w:history="1">
        <w:r w:rsidRPr="00FB037E">
          <w:rPr>
            <w:rStyle w:val="Hyperlink"/>
            <w:rFonts w:asciiTheme="majorHAnsi" w:hAnsiTheme="majorHAnsi" w:cs="Times New Roman"/>
            <w:sz w:val="24"/>
            <w:szCs w:val="24"/>
          </w:rPr>
          <w:t>http://orcid.org/0000-0002-8249-2963</w:t>
        </w:r>
      </w:hyperlink>
    </w:p>
    <w:p w:rsidR="00F21A34" w:rsidRPr="0063338D" w:rsidRDefault="00222FE6" w:rsidP="00222FE6">
      <w:pPr>
        <w:widowControl w:val="0"/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4"/>
          <w:szCs w:val="24"/>
        </w:rPr>
      </w:pPr>
      <w:r w:rsidRPr="00222FE6">
        <w:rPr>
          <w:rFonts w:asciiTheme="majorHAnsi" w:hAnsiTheme="majorHAnsi" w:cs="Times New Roman"/>
          <w:sz w:val="24"/>
          <w:szCs w:val="24"/>
        </w:rPr>
        <w:t>linkedin.com/in/reza-shoja-razavi-4a184484</w:t>
      </w:r>
    </w:p>
    <w:p w:rsidR="00F7168E" w:rsidRPr="0063338D" w:rsidRDefault="00F7168E" w:rsidP="00774B6F">
      <w:pPr>
        <w:spacing w:after="0" w:line="240" w:lineRule="auto"/>
        <w:rPr>
          <w:rFonts w:asciiTheme="majorHAnsi" w:hAnsiTheme="majorHAnsi" w:cs="Times New Roman"/>
          <w:bCs/>
          <w:sz w:val="24"/>
          <w:szCs w:val="24"/>
        </w:rPr>
      </w:pPr>
    </w:p>
    <w:sectPr w:rsidR="00F7168E" w:rsidRPr="0063338D" w:rsidSect="00F7168E">
      <w:pgSz w:w="12240" w:h="15840" w:code="1"/>
      <w:pgMar w:top="1440" w:right="734" w:bottom="1440" w:left="1080" w:header="720" w:footer="900" w:gutter="0"/>
      <w:cols w:space="720" w:equalWidth="0">
        <w:col w:w="10426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742" w:rsidRDefault="00973742" w:rsidP="00CA5C6B">
      <w:pPr>
        <w:spacing w:after="0" w:line="240" w:lineRule="auto"/>
      </w:pPr>
      <w:r>
        <w:separator/>
      </w:r>
    </w:p>
  </w:endnote>
  <w:endnote w:type="continuationSeparator" w:id="0">
    <w:p w:rsidR="00973742" w:rsidRDefault="00973742" w:rsidP="00CA5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742" w:rsidRDefault="00973742" w:rsidP="00CA5C6B">
      <w:pPr>
        <w:spacing w:after="0" w:line="240" w:lineRule="auto"/>
      </w:pPr>
      <w:r>
        <w:separator/>
      </w:r>
    </w:p>
  </w:footnote>
  <w:footnote w:type="continuationSeparator" w:id="0">
    <w:p w:rsidR="00973742" w:rsidRDefault="00973742" w:rsidP="00CA5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95684F02"/>
    <w:lvl w:ilvl="0" w:tplc="71B250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00067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4AE1"/>
    <w:multiLevelType w:val="hybridMultilevel"/>
    <w:tmpl w:val="00003D6C"/>
    <w:lvl w:ilvl="0" w:tplc="00002CD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2AE">
      <w:start w:val="15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6952"/>
    <w:multiLevelType w:val="hybridMultilevel"/>
    <w:tmpl w:val="00005F90"/>
    <w:lvl w:ilvl="0" w:tplc="00001649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DF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01D62E9"/>
    <w:multiLevelType w:val="hybridMultilevel"/>
    <w:tmpl w:val="B2FE27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6922F32"/>
    <w:multiLevelType w:val="hybridMultilevel"/>
    <w:tmpl w:val="7F22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CEF"/>
    <w:rsid w:val="00032269"/>
    <w:rsid w:val="00050F09"/>
    <w:rsid w:val="00080CEF"/>
    <w:rsid w:val="000863E5"/>
    <w:rsid w:val="00132CC8"/>
    <w:rsid w:val="001771AE"/>
    <w:rsid w:val="001A3943"/>
    <w:rsid w:val="001F1730"/>
    <w:rsid w:val="00222FE6"/>
    <w:rsid w:val="0023768B"/>
    <w:rsid w:val="00243C06"/>
    <w:rsid w:val="00347D1A"/>
    <w:rsid w:val="00374E8B"/>
    <w:rsid w:val="00382A70"/>
    <w:rsid w:val="003B2FBF"/>
    <w:rsid w:val="0042401F"/>
    <w:rsid w:val="00444B7A"/>
    <w:rsid w:val="00475AE8"/>
    <w:rsid w:val="004B6704"/>
    <w:rsid w:val="004C1421"/>
    <w:rsid w:val="00550665"/>
    <w:rsid w:val="00565DCD"/>
    <w:rsid w:val="00566491"/>
    <w:rsid w:val="00583B47"/>
    <w:rsid w:val="00590B9C"/>
    <w:rsid w:val="0059327E"/>
    <w:rsid w:val="005A3770"/>
    <w:rsid w:val="005B33CE"/>
    <w:rsid w:val="005C2258"/>
    <w:rsid w:val="005C5BC8"/>
    <w:rsid w:val="005D6EC4"/>
    <w:rsid w:val="005F1542"/>
    <w:rsid w:val="006174B1"/>
    <w:rsid w:val="0063338D"/>
    <w:rsid w:val="00636162"/>
    <w:rsid w:val="0064547C"/>
    <w:rsid w:val="00693F54"/>
    <w:rsid w:val="006B275E"/>
    <w:rsid w:val="006D5901"/>
    <w:rsid w:val="006F4473"/>
    <w:rsid w:val="0071253B"/>
    <w:rsid w:val="007413DC"/>
    <w:rsid w:val="00774B6F"/>
    <w:rsid w:val="007D3DB8"/>
    <w:rsid w:val="008130B5"/>
    <w:rsid w:val="008233DC"/>
    <w:rsid w:val="00835254"/>
    <w:rsid w:val="00836B4A"/>
    <w:rsid w:val="00892B15"/>
    <w:rsid w:val="008A2E24"/>
    <w:rsid w:val="0097125A"/>
    <w:rsid w:val="00973742"/>
    <w:rsid w:val="009875E9"/>
    <w:rsid w:val="0098793E"/>
    <w:rsid w:val="009E1D4F"/>
    <w:rsid w:val="009E1F8C"/>
    <w:rsid w:val="00A00A81"/>
    <w:rsid w:val="00A12AF9"/>
    <w:rsid w:val="00A660A1"/>
    <w:rsid w:val="00A93410"/>
    <w:rsid w:val="00AA513E"/>
    <w:rsid w:val="00AB5C7A"/>
    <w:rsid w:val="00AD0832"/>
    <w:rsid w:val="00AE3CC8"/>
    <w:rsid w:val="00B26EE3"/>
    <w:rsid w:val="00B46B7A"/>
    <w:rsid w:val="00B53CFE"/>
    <w:rsid w:val="00B578DA"/>
    <w:rsid w:val="00B646B4"/>
    <w:rsid w:val="00B7493F"/>
    <w:rsid w:val="00BB6530"/>
    <w:rsid w:val="00BD602B"/>
    <w:rsid w:val="00BE0381"/>
    <w:rsid w:val="00BE10D2"/>
    <w:rsid w:val="00BE119C"/>
    <w:rsid w:val="00BE6AE5"/>
    <w:rsid w:val="00C022E2"/>
    <w:rsid w:val="00C04098"/>
    <w:rsid w:val="00C312A8"/>
    <w:rsid w:val="00C53614"/>
    <w:rsid w:val="00C70DE0"/>
    <w:rsid w:val="00CA26EF"/>
    <w:rsid w:val="00CA5C6B"/>
    <w:rsid w:val="00CB37CB"/>
    <w:rsid w:val="00CC5B42"/>
    <w:rsid w:val="00CC5C81"/>
    <w:rsid w:val="00CE1BE3"/>
    <w:rsid w:val="00CF3B67"/>
    <w:rsid w:val="00D15228"/>
    <w:rsid w:val="00DD54C4"/>
    <w:rsid w:val="00E26E62"/>
    <w:rsid w:val="00E36B2E"/>
    <w:rsid w:val="00E53A4C"/>
    <w:rsid w:val="00E671DA"/>
    <w:rsid w:val="00E85257"/>
    <w:rsid w:val="00F00122"/>
    <w:rsid w:val="00F21A34"/>
    <w:rsid w:val="00F22902"/>
    <w:rsid w:val="00F2595B"/>
    <w:rsid w:val="00F26575"/>
    <w:rsid w:val="00F311DA"/>
    <w:rsid w:val="00F340BC"/>
    <w:rsid w:val="00F34B8C"/>
    <w:rsid w:val="00F57ED8"/>
    <w:rsid w:val="00F632B6"/>
    <w:rsid w:val="00F7168E"/>
    <w:rsid w:val="00F85C4F"/>
    <w:rsid w:val="00FA14F2"/>
    <w:rsid w:val="00FA711E"/>
    <w:rsid w:val="00FF3F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C831B16"/>
  <w15:docId w15:val="{8BDBB890-3BF6-46E2-ACF4-F2CDBE700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3B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0CE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C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C6B"/>
  </w:style>
  <w:style w:type="paragraph" w:styleId="Footer">
    <w:name w:val="footer"/>
    <w:basedOn w:val="Normal"/>
    <w:link w:val="FooterChar"/>
    <w:uiPriority w:val="99"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C6B"/>
  </w:style>
  <w:style w:type="paragraph" w:styleId="ListParagraph">
    <w:name w:val="List Paragraph"/>
    <w:basedOn w:val="Normal"/>
    <w:uiPriority w:val="34"/>
    <w:qFormat/>
    <w:rsid w:val="005C5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oja_r@yahoo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orcid.org/0000-0002-8249-29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098E1-1B71-45BF-8F0D-8F9349688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572</Words>
  <Characters>2985</Characters>
  <Application>Microsoft Office Word</Application>
  <DocSecurity>0</DocSecurity>
  <Lines>40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R.Sh.R</cp:lastModifiedBy>
  <cp:revision>9</cp:revision>
  <dcterms:created xsi:type="dcterms:W3CDTF">2020-02-11T06:46:00Z</dcterms:created>
  <dcterms:modified xsi:type="dcterms:W3CDTF">2020-02-11T08:04:00Z</dcterms:modified>
</cp:coreProperties>
</file>