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0097B" w:rsidP="00494130">
      <w:pPr>
        <w:pStyle w:val="Heading1"/>
        <w:spacing w:before="170"/>
        <w:ind w:left="0"/>
        <w:rPr>
          <w:color w:val="337AB7"/>
        </w:rPr>
      </w:pPr>
      <w:r>
        <w:rPr>
          <w:color w:val="337AB7"/>
        </w:rPr>
        <w:t>Polymeric nanocomposites for electromagnetic radiation absorbing-a challenge of environment pollution to health hazards</w:t>
      </w:r>
    </w:p>
    <w:p w:rsidR="0050097B" w:rsidRDefault="0050097B" w:rsidP="00494130">
      <w:pPr>
        <w:pStyle w:val="Heading1"/>
        <w:spacing w:before="170"/>
        <w:ind w:left="0"/>
      </w:pPr>
    </w:p>
    <w:p w:rsidR="005973B9" w:rsidRPr="0050097B" w:rsidRDefault="0050097B" w:rsidP="005973B9">
      <w:pPr>
        <w:pStyle w:val="BodyText"/>
        <w:spacing w:before="73" w:line="198" w:lineRule="exact"/>
        <w:ind w:left="100" w:right="5987"/>
        <w:rPr>
          <w:rFonts w:ascii="Arial"/>
          <w:sz w:val="20"/>
          <w:szCs w:val="20"/>
        </w:rPr>
      </w:pPr>
      <w:r w:rsidRPr="0050097B">
        <w:rPr>
          <w:rFonts w:ascii="Arial"/>
          <w:sz w:val="20"/>
          <w:szCs w:val="20"/>
        </w:rPr>
        <w:t>Narayan Chandra Das</w:t>
      </w:r>
      <w:r w:rsidR="005973B9" w:rsidRPr="0050097B">
        <w:rPr>
          <w:rFonts w:ascii="Arial"/>
          <w:sz w:val="20"/>
          <w:szCs w:val="20"/>
        </w:rPr>
        <w:t xml:space="preserve">, </w:t>
      </w:r>
      <w:r w:rsidRPr="0050097B">
        <w:rPr>
          <w:rFonts w:ascii="Arial"/>
          <w:sz w:val="20"/>
          <w:szCs w:val="20"/>
        </w:rPr>
        <w:t>Rubber Technology Centre Indian Institute of Technology, Kharagpur -721302, West Bengal,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8E4049">
      <w:pPr>
        <w:pStyle w:val="Heading3"/>
        <w:spacing w:before="147"/>
        <w:jc w:val="both"/>
      </w:pPr>
      <w:r>
        <w:rPr>
          <w:rFonts w:eastAsia="Times New Roman" w:cs="Times New Roman"/>
          <w:noProof/>
          <w:szCs w:val="24"/>
          <w:lang w:val="en-IN" w:eastAsia="en-IN" w:bidi="bn-BD"/>
        </w:rPr>
        <w:lastRenderedPageBreak/>
        <mc:AlternateContent>
          <mc:Choice Requires="wpg">
            <w:drawing>
              <wp:anchor distT="0" distB="0" distL="114300" distR="114300" simplePos="0" relativeHeight="251661312" behindDoc="1" locked="0" layoutInCell="1" allowOverlap="1" wp14:anchorId="76035A03" wp14:editId="79A11D59">
                <wp:simplePos x="0" y="0"/>
                <wp:positionH relativeFrom="column">
                  <wp:posOffset>3556000</wp:posOffset>
                </wp:positionH>
                <wp:positionV relativeFrom="paragraph">
                  <wp:posOffset>109220</wp:posOffset>
                </wp:positionV>
                <wp:extent cx="2984500" cy="1243330"/>
                <wp:effectExtent l="0" t="0" r="6350" b="0"/>
                <wp:wrapTight wrapText="bothSides">
                  <wp:wrapPolygon edited="0">
                    <wp:start x="0" y="0"/>
                    <wp:lineTo x="0" y="21181"/>
                    <wp:lineTo x="21508" y="21181"/>
                    <wp:lineTo x="21508" y="0"/>
                    <wp:lineTo x="0" y="0"/>
                  </wp:wrapPolygon>
                </wp:wrapTight>
                <wp:docPr id="2" name="Group 2"/>
                <wp:cNvGraphicFramePr/>
                <a:graphic xmlns:a="http://schemas.openxmlformats.org/drawingml/2006/main">
                  <a:graphicData uri="http://schemas.microsoft.com/office/word/2010/wordprocessingGroup">
                    <wpg:wgp>
                      <wpg:cNvGrpSpPr/>
                      <wpg:grpSpPr>
                        <a:xfrm>
                          <a:off x="0" y="0"/>
                          <a:ext cx="2984500" cy="1243330"/>
                          <a:chOff x="0" y="0"/>
                          <a:chExt cx="3125338" cy="1357469"/>
                        </a:xfrm>
                      </wpg:grpSpPr>
                      <wpg:grpSp>
                        <wpg:cNvPr id="1" name="Group 1"/>
                        <wpg:cNvGrpSpPr/>
                        <wpg:grpSpPr>
                          <a:xfrm>
                            <a:off x="0" y="6824"/>
                            <a:ext cx="1534795" cy="1350645"/>
                            <a:chOff x="0" y="0"/>
                            <a:chExt cx="2954741" cy="2395182"/>
                          </a:xfrm>
                        </wpg:grpSpPr>
                        <pic:pic xmlns:pic="http://schemas.openxmlformats.org/drawingml/2006/picture">
                          <pic:nvPicPr>
                            <pic:cNvPr id="19459" name="Picture 10"/>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54741" cy="2395182"/>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60" name="Picture 9"/>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948520" y="498144"/>
                              <a:ext cx="1651379" cy="13988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grpSp>
                      <pic:pic xmlns:pic="http://schemas.openxmlformats.org/drawingml/2006/picture">
                        <pic:nvPicPr>
                          <pic:cNvPr id="27655" name="Picture 12"/>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67135" y="0"/>
                            <a:ext cx="1658203" cy="1351129"/>
                          </a:xfrm>
                          <a:prstGeom prst="rect">
                            <a:avLst/>
                          </a:prstGeom>
                          <a:solidFill>
                            <a:schemeClr val="bg1"/>
                          </a:solidFill>
                          <a:ln>
                            <a:noFill/>
                          </a:ln>
                          <a:extLst/>
                        </pic:spPr>
                      </pic:pic>
                    </wpg:wgp>
                  </a:graphicData>
                </a:graphic>
                <wp14:sizeRelH relativeFrom="margin">
                  <wp14:pctWidth>0</wp14:pctWidth>
                </wp14:sizeRelH>
                <wp14:sizeRelV relativeFrom="margin">
                  <wp14:pctHeight>0</wp14:pctHeight>
                </wp14:sizeRelV>
              </wp:anchor>
            </w:drawing>
          </mc:Choice>
          <mc:Fallback>
            <w:pict>
              <v:group id="Group 2" o:spid="_x0000_s1026" style="position:absolute;margin-left:280pt;margin-top:8.6pt;width:235pt;height:97.9pt;z-index:-251655168;mso-width-relative:margin;mso-height-relative:margin" coordsize="31253,1357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">
                <v:group id="Group 1" o:spid="_x0000_s1027" style="position:absolute;top:68;width:15347;height:13506" coordsize="29547,239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29547;height:23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a7TvFAAAA3gAAAA8AAABkcnMvZG93bnJldi54bWxET0trAjEQvhf6H8IUeimarS90NUpZEIog&#10;+Dp4HDbjZu1msmxSXf31jVDwNh/fc2aL1lbiQo0vHSv47CYgiHOnSy4UHPbLzhiED8gaK8ek4EYe&#10;FvPXlxmm2l15S5ddKEQMYZ+iAhNCnUrpc0MWfdfVxJE7ucZiiLAppG7wGsNtJXtJMpIWS44NBmvK&#10;DOU/u1+rYLveOD/I+ke/vJ9Nz62y9QfflHp/a7+mIAK14Sn+d3/rOH8yGE7g8U68Qc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Wu07xQAAAN4AAAAPAAAAAAAAAAAAAAAA&#10;AJ8CAABkcnMvZG93bnJldi54bWxQSwUGAAAAAAQABAD3AAAAkQMAAAAA&#10;" filled="t" fillcolor="white [3212]">
                    <v:imagedata r:id="rId13" o:title=""/>
                    <v:path arrowok="t"/>
                  </v:shape>
                  <v:shape id="Picture 9" o:spid="_x0000_s1029" type="#_x0000_t75" style="position:absolute;left:9485;top:4981;width:16513;height:139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IKh/JAAAA3gAAAA8AAABkcnMvZG93bnJldi54bWxEj09PwzAMxe9I+w6RJ3FjKX80QbdsGpUQ&#10;A05sExI3rzFJtcYpTdgKnx4fkLjZ8vN77zdfDqFVR+pTE9nA5aQARVxH27AzsNs+XNyCShnZYhuZ&#10;DHxTguVidDbH0sYTv9Jxk50SE04lGvA5d6XWqfYUME1iRyy3j9gHzLL2TtseT2IeWn1VFFMdsGFJ&#10;8NhR5ak+bL6CgWLv3irUvrp/361fnp8+t4/X7seY8/GwmoHKNOR/8d/32kr9u5upAAiOzKAX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ccgqH8kAAADeAAAADwAAAAAAAAAA&#10;AAAAAACfAgAAZHJzL2Rvd25yZXYueG1sUEsFBgAAAAAEAAQA9wAAAJUDAAAAAA==&#10;" fillcolor="#4f81bd [3204]" strokecolor="black [3213]">
                    <v:imagedata r:id="rId14" o:title=""/>
                    <v:shadow color="#eeece1 [3214]"/>
                    <v:path arrowok="t"/>
                  </v:shape>
                </v:group>
                <v:shape id="Picture 12" o:spid="_x0000_s1030" type="#_x0000_t75" style="position:absolute;left:14671;width:16582;height:135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5hEnHAAAA3gAAAA8AAABkcnMvZG93bnJldi54bWxEj0FrwkAUhO+F/oflFXqrmwoxkrqKCI31&#10;ZqM99PaafWaD2bchu5r033eFgsdhZr5hFqvRtuJKvW8cK3idJCCIK6cbrhUcD+8vcxA+IGtsHZOC&#10;X/KwWj4+LDDXbuBPupahFhHCPkcFJoQul9JXhiz6ieuIo3dyvcUQZV9L3eMQ4baV0ySZSYsNxwWD&#10;HW0MVefyYhUMRZkVu69TJ7N9sfvZmO+tPqRKPT+N6zcQgcZwD/+3P7SCaTZLU7jdiVdALv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b5hEnHAAAA3gAAAA8AAAAAAAAAAAAA&#10;AAAAnwIAAGRycy9kb3ducmV2LnhtbFBLBQYAAAAABAAEAPcAAACTAwAAAAA=&#10;" filled="t" fillcolor="white [3212]">
                  <v:imagedata r:id="rId15" o:title=""/>
                  <v:path arrowok="t"/>
                </v:shape>
                <w10:wrap type="tight"/>
              </v:group>
            </w:pict>
          </mc:Fallback>
        </mc:AlternateContent>
      </w:r>
      <w:r w:rsidR="00A9710C">
        <w:rPr>
          <w:color w:val="BF5A14"/>
        </w:rPr>
        <w:t>Abstract</w:t>
      </w:r>
    </w:p>
    <w:p w:rsidR="00AE3E37" w:rsidRDefault="00725AC7">
      <w:pPr>
        <w:pStyle w:val="BodyText"/>
        <w:spacing w:before="90" w:line="280" w:lineRule="auto"/>
        <w:ind w:left="100"/>
        <w:jc w:val="both"/>
      </w:pPr>
      <w:r w:rsidRPr="00725AC7">
        <w:rPr>
          <w:rFonts w:eastAsia="Times New Roman" w:cs="Times New Roman"/>
        </w:rPr>
        <w:t>The growth in the application of electronic devices across a broad spectrum of military, industrial, commercial and consumer sectors has created a new form of pollution known as radio frequency interference (</w:t>
      </w:r>
      <w:proofErr w:type="spellStart"/>
      <w:r w:rsidRPr="00725AC7">
        <w:rPr>
          <w:rFonts w:eastAsia="Times New Roman" w:cs="Times New Roman"/>
        </w:rPr>
        <w:t>RFI</w:t>
      </w:r>
      <w:proofErr w:type="spellEnd"/>
      <w:r w:rsidRPr="00725AC7">
        <w:rPr>
          <w:rFonts w:eastAsia="Times New Roman" w:cs="Times New Roman"/>
        </w:rPr>
        <w:t xml:space="preserve">) or electromagnetic (EM) radiation or EM interference (EMI) that can cause interference or malfunctioning of equipment. Those EM </w:t>
      </w:r>
      <w:proofErr w:type="gramStart"/>
      <w:r w:rsidRPr="00725AC7">
        <w:rPr>
          <w:rFonts w:eastAsia="Times New Roman" w:cs="Times New Roman"/>
        </w:rPr>
        <w:t>radiation</w:t>
      </w:r>
      <w:proofErr w:type="gramEnd"/>
      <w:r w:rsidRPr="00725AC7">
        <w:rPr>
          <w:rFonts w:eastAsia="Times New Roman" w:cs="Times New Roman"/>
        </w:rPr>
        <w:t xml:space="preserve"> consisting many unwanted radiated signals which not only degrade system or equipment performance, those EM radiation </w:t>
      </w:r>
      <w:r w:rsidRPr="00725AC7">
        <w:t xml:space="preserve">are doing serious effect on human health especially, on nervous system and brain. The possible or suggested effects of EMF on the body are Parkinson's disease, Alzheimer's disease, Cancer, tumors, Headache, fatigue, neurological disorder, etc. One of the simplest methods is to reduce electromagnetic signal by shielding (Fig. 1). Electrical conductive polymeric nanocomposites filled with carbon based conductive filler are becoming popular for microwave radiation absorbing materials because of their light weight, high flexibility, anti-corrosive, easy fabrication into intricate shape by common processing techniques and cost effectiveness. </w:t>
      </w:r>
      <w:r w:rsidRPr="00725AC7">
        <w:rPr>
          <w:lang w:bidi="hi-IN"/>
        </w:rPr>
        <w:t>Currently, carbon materials, including carbon fibers, carbon nanotubes (</w:t>
      </w:r>
      <w:proofErr w:type="spellStart"/>
      <w:r w:rsidRPr="00725AC7">
        <w:rPr>
          <w:lang w:bidi="hi-IN"/>
        </w:rPr>
        <w:t>CNTs</w:t>
      </w:r>
      <w:proofErr w:type="spellEnd"/>
      <w:r w:rsidRPr="00725AC7">
        <w:rPr>
          <w:lang w:bidi="hi-IN"/>
        </w:rPr>
        <w:t xml:space="preserve">) and graphene have played a leading role in the investigation and application of microwave absorbing materials due to their low specific mass and high aspect rations, which results in high electromagnetic losses at low filler content along with a reduction of thickness and weight (Fig. </w:t>
      </w:r>
      <w:proofErr w:type="spellStart"/>
      <w:r w:rsidRPr="00725AC7">
        <w:rPr>
          <w:lang w:bidi="hi-IN"/>
        </w:rPr>
        <w:t>2a</w:t>
      </w:r>
      <w:proofErr w:type="spellEnd"/>
      <w:r w:rsidRPr="00725AC7">
        <w:rPr>
          <w:lang w:bidi="hi-IN"/>
        </w:rPr>
        <w:t>-b). In addition, e</w:t>
      </w:r>
      <w:r w:rsidRPr="00725AC7">
        <w:t>lectrical, thermal conductivity as well as microwave absorbing efficiency or shielding effectiveness are strongly depends on type of polymer, filler and its concentration, filler dispersion, polymer blends, processing parameter etc.</w:t>
      </w:r>
    </w:p>
    <w:p w:rsidR="008E4049" w:rsidRDefault="00131E8D">
      <w:pPr>
        <w:pStyle w:val="Heading3"/>
        <w:spacing w:before="74"/>
        <w:rPr>
          <w:b w:val="0"/>
        </w:rPr>
      </w:pPr>
      <w:r w:rsidRPr="00131E8D">
        <w:rPr>
          <w:b w:val="0"/>
          <w:lang w:val="en-IN"/>
        </w:rPr>
        <w:drawing>
          <wp:anchor distT="0" distB="0" distL="114300" distR="114300" simplePos="0" relativeHeight="251662336" behindDoc="1" locked="0" layoutInCell="1" allowOverlap="1">
            <wp:simplePos x="0" y="0"/>
            <wp:positionH relativeFrom="column">
              <wp:posOffset>490855</wp:posOffset>
            </wp:positionH>
            <wp:positionV relativeFrom="paragraph">
              <wp:posOffset>47625</wp:posOffset>
            </wp:positionV>
            <wp:extent cx="1645920" cy="1583055"/>
            <wp:effectExtent l="0" t="0" r="0" b="0"/>
            <wp:wrapThrough wrapText="bothSides">
              <wp:wrapPolygon edited="0">
                <wp:start x="0" y="0"/>
                <wp:lineTo x="0" y="21314"/>
                <wp:lineTo x="21250" y="21314"/>
                <wp:lineTo x="21250" y="0"/>
                <wp:lineTo x="0" y="0"/>
              </wp:wrapPolygon>
            </wp:wrapThrough>
            <wp:docPr id="6150" name="Picture 31" descr="D:\Paper related doc\Carbon nano fibre\Result\EMI\Schematic of EM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 name="Picture 31" descr="D:\Paper related doc\Carbon nano fibre\Result\EMI\Schematic of EMI.tif"/>
                    <pic:cNvPicPr>
                      <a:picLocks noChangeAspect="1" noChangeArrowheads="1"/>
                    </pic:cNvPicPr>
                  </pic:nvPicPr>
                  <pic:blipFill>
                    <a:blip r:embed="rId16" cstate="print">
                      <a:extLst>
                        <a:ext uri="{28A0092B-C50C-407E-A947-70E740481C1C}">
                          <a14:useLocalDpi xmlns:a14="http://schemas.microsoft.com/office/drawing/2010/main" val="0"/>
                        </a:ext>
                      </a:extLst>
                    </a:blip>
                    <a:srcRect l="20357" t="12505" r="6190" b="6032"/>
                    <a:stretch>
                      <a:fillRect/>
                    </a:stretch>
                  </pic:blipFill>
                  <pic:spPr bwMode="auto">
                    <a:xfrm>
                      <a:off x="0" y="0"/>
                      <a:ext cx="1645920" cy="158305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8E4049" w:rsidRDefault="008E4049">
      <w:pPr>
        <w:pStyle w:val="Heading3"/>
        <w:spacing w:before="74"/>
        <w:rPr>
          <w:b w:val="0"/>
        </w:rPr>
      </w:pPr>
    </w:p>
    <w:p w:rsidR="00131E8D" w:rsidRDefault="00131E8D" w:rsidP="008E4049">
      <w:pPr>
        <w:spacing w:line="204" w:lineRule="exact"/>
        <w:rPr>
          <w:rFonts w:eastAsia="Times New Roman" w:cs="Times New Roman"/>
          <w:sz w:val="18"/>
          <w:szCs w:val="18"/>
          <w:lang w:val="en-IN" w:eastAsia="en-IN"/>
        </w:rPr>
      </w:pPr>
    </w:p>
    <w:p w:rsidR="00131E8D" w:rsidRDefault="00131E8D" w:rsidP="008E4049">
      <w:pPr>
        <w:spacing w:line="204" w:lineRule="exact"/>
        <w:rPr>
          <w:rFonts w:eastAsia="Times New Roman" w:cs="Times New Roman"/>
          <w:sz w:val="18"/>
          <w:szCs w:val="18"/>
          <w:lang w:val="en-IN" w:eastAsia="en-IN"/>
        </w:rPr>
      </w:pPr>
    </w:p>
    <w:p w:rsidR="00131E8D" w:rsidRDefault="00131E8D" w:rsidP="008E4049">
      <w:pPr>
        <w:spacing w:line="204" w:lineRule="exact"/>
        <w:rPr>
          <w:rFonts w:eastAsia="Times New Roman" w:cs="Times New Roman"/>
          <w:sz w:val="18"/>
          <w:szCs w:val="18"/>
          <w:lang w:val="en-IN" w:eastAsia="en-IN"/>
        </w:rPr>
      </w:pPr>
    </w:p>
    <w:p w:rsidR="00131E8D" w:rsidRDefault="00131E8D" w:rsidP="008E4049">
      <w:pPr>
        <w:spacing w:line="204" w:lineRule="exact"/>
        <w:rPr>
          <w:rFonts w:eastAsia="Times New Roman" w:cs="Times New Roman"/>
          <w:sz w:val="18"/>
          <w:szCs w:val="18"/>
          <w:lang w:val="en-IN" w:eastAsia="en-IN"/>
        </w:rPr>
      </w:pPr>
    </w:p>
    <w:p w:rsidR="00131E8D" w:rsidRDefault="00131E8D" w:rsidP="008E4049">
      <w:pPr>
        <w:spacing w:line="204" w:lineRule="exact"/>
        <w:rPr>
          <w:rFonts w:eastAsia="Times New Roman" w:cs="Times New Roman"/>
          <w:sz w:val="18"/>
          <w:szCs w:val="18"/>
          <w:lang w:val="en-IN" w:eastAsia="en-IN"/>
        </w:rPr>
      </w:pPr>
    </w:p>
    <w:p w:rsidR="00131E8D" w:rsidRDefault="00131E8D" w:rsidP="008E4049">
      <w:pPr>
        <w:spacing w:line="204" w:lineRule="exact"/>
        <w:rPr>
          <w:rFonts w:eastAsia="Times New Roman" w:cs="Times New Roman"/>
          <w:sz w:val="18"/>
          <w:szCs w:val="18"/>
          <w:lang w:val="en-IN" w:eastAsia="en-IN"/>
        </w:rPr>
      </w:pPr>
    </w:p>
    <w:p w:rsidR="00131E8D" w:rsidRDefault="00131E8D" w:rsidP="008E4049">
      <w:pPr>
        <w:spacing w:line="204" w:lineRule="exact"/>
        <w:rPr>
          <w:rFonts w:eastAsia="Times New Roman" w:cs="Times New Roman"/>
          <w:sz w:val="18"/>
          <w:szCs w:val="18"/>
          <w:lang w:val="en-IN" w:eastAsia="en-IN"/>
        </w:rPr>
      </w:pPr>
    </w:p>
    <w:p w:rsidR="00131E8D" w:rsidRDefault="00131E8D" w:rsidP="008E4049">
      <w:pPr>
        <w:spacing w:line="204" w:lineRule="exact"/>
        <w:rPr>
          <w:rFonts w:eastAsia="Times New Roman" w:cs="Times New Roman"/>
          <w:sz w:val="18"/>
          <w:szCs w:val="18"/>
          <w:lang w:val="en-IN" w:eastAsia="en-IN"/>
        </w:rPr>
      </w:pPr>
    </w:p>
    <w:p w:rsidR="00131E8D" w:rsidRDefault="00131E8D" w:rsidP="008E4049">
      <w:pPr>
        <w:spacing w:line="204" w:lineRule="exact"/>
        <w:rPr>
          <w:rFonts w:eastAsia="Times New Roman" w:cs="Times New Roman"/>
          <w:sz w:val="18"/>
          <w:szCs w:val="18"/>
          <w:lang w:val="en-IN" w:eastAsia="en-IN"/>
        </w:rPr>
      </w:pPr>
    </w:p>
    <w:p w:rsidR="00131E8D" w:rsidRDefault="00131E8D" w:rsidP="008E4049">
      <w:pPr>
        <w:spacing w:line="204" w:lineRule="exact"/>
        <w:rPr>
          <w:rFonts w:eastAsia="Times New Roman" w:cs="Times New Roman"/>
          <w:sz w:val="18"/>
          <w:szCs w:val="18"/>
          <w:lang w:val="en-IN" w:eastAsia="en-IN"/>
        </w:rPr>
      </w:pPr>
    </w:p>
    <w:p w:rsidR="008E4049" w:rsidRPr="0089557A" w:rsidRDefault="008E4049" w:rsidP="008E4049">
      <w:pPr>
        <w:spacing w:line="204" w:lineRule="exact"/>
        <w:rPr>
          <w:rFonts w:ascii="Arial"/>
          <w:b/>
          <w:color w:val="BF5A14"/>
          <w:sz w:val="18"/>
          <w:szCs w:val="18"/>
        </w:rPr>
      </w:pPr>
      <w:bookmarkStart w:id="0" w:name="_GoBack"/>
      <w:bookmarkEnd w:id="0"/>
      <w:r w:rsidRPr="0089557A">
        <w:rPr>
          <w:rFonts w:eastAsia="Times New Roman" w:cs="Times New Roman"/>
          <w:sz w:val="18"/>
          <w:szCs w:val="18"/>
          <w:lang w:val="en-IN" w:eastAsia="en-IN"/>
        </w:rPr>
        <w:t>Figure 1: Schematic representation of shielding mechanisms</w:t>
      </w:r>
    </w:p>
    <w:p w:rsidR="008E4049" w:rsidRPr="008E4049" w:rsidRDefault="00A9710C" w:rsidP="008E4049">
      <w:pPr>
        <w:pStyle w:val="Heading3"/>
        <w:spacing w:before="74"/>
        <w:rPr>
          <w:rFonts w:ascii="Tw Cen MT" w:hAnsi="Tw Cen MT"/>
          <w:b w:val="0"/>
          <w:bCs w:val="0"/>
          <w:sz w:val="18"/>
          <w:szCs w:val="18"/>
        </w:rPr>
      </w:pPr>
      <w:r>
        <w:rPr>
          <w:b w:val="0"/>
        </w:rPr>
        <w:br w:type="column"/>
      </w:r>
      <w:r w:rsidR="008E4049" w:rsidRPr="008E4049">
        <w:rPr>
          <w:rFonts w:ascii="Tw Cen MT" w:hAnsi="Tw Cen MT"/>
          <w:b w:val="0"/>
          <w:bCs w:val="0"/>
          <w:sz w:val="18"/>
          <w:szCs w:val="18"/>
        </w:rPr>
        <w:t>Figure 2: (a) shows conductivity vs filler loading and (b) indicate EMI shielding effectiveness vs frequency at different filler loading.</w:t>
      </w:r>
    </w:p>
    <w:p w:rsidR="005973B9" w:rsidRDefault="005973B9" w:rsidP="005973B9">
      <w:pPr>
        <w:spacing w:line="204" w:lineRule="exact"/>
        <w:rPr>
          <w:rFonts w:ascii="Arial"/>
          <w:b/>
          <w:sz w:val="20"/>
        </w:rPr>
      </w:pPr>
      <w:r>
        <w:rPr>
          <w:rFonts w:ascii="Arial"/>
          <w:b/>
          <w:color w:val="BF5A14"/>
          <w:sz w:val="20"/>
        </w:rPr>
        <w:br/>
      </w:r>
      <w:r w:rsidR="00CF0927">
        <w:rPr>
          <w:rFonts w:ascii="Arial"/>
          <w:b/>
          <w:color w:val="BF5A14"/>
          <w:sz w:val="20"/>
        </w:rPr>
        <w:t>Recent Publications</w:t>
      </w:r>
    </w:p>
    <w:p w:rsidR="005973B9" w:rsidRPr="0089557A" w:rsidRDefault="0089557A" w:rsidP="005973B9">
      <w:pPr>
        <w:pStyle w:val="ListParagraph"/>
        <w:numPr>
          <w:ilvl w:val="0"/>
          <w:numId w:val="3"/>
        </w:numPr>
        <w:tabs>
          <w:tab w:val="left" w:pos="384"/>
        </w:tabs>
        <w:spacing w:before="103" w:line="216" w:lineRule="exact"/>
        <w:ind w:right="138" w:hanging="283"/>
        <w:rPr>
          <w:sz w:val="18"/>
          <w:szCs w:val="18"/>
        </w:rPr>
      </w:pPr>
      <w:r w:rsidRPr="0089557A">
        <w:rPr>
          <w:sz w:val="18"/>
          <w:szCs w:val="18"/>
        </w:rPr>
        <w:t xml:space="preserve">Ghosh S, </w:t>
      </w:r>
      <w:proofErr w:type="spellStart"/>
      <w:r w:rsidRPr="0089557A">
        <w:rPr>
          <w:sz w:val="18"/>
          <w:szCs w:val="18"/>
        </w:rPr>
        <w:t>Remanan</w:t>
      </w:r>
      <w:proofErr w:type="spellEnd"/>
      <w:r w:rsidRPr="0089557A">
        <w:rPr>
          <w:sz w:val="18"/>
          <w:szCs w:val="18"/>
        </w:rPr>
        <w:t xml:space="preserve"> S, </w:t>
      </w:r>
      <w:proofErr w:type="spellStart"/>
      <w:r w:rsidRPr="0089557A">
        <w:rPr>
          <w:sz w:val="18"/>
          <w:szCs w:val="18"/>
        </w:rPr>
        <w:t>Bhattacharjee</w:t>
      </w:r>
      <w:proofErr w:type="spellEnd"/>
      <w:r w:rsidRPr="0089557A">
        <w:rPr>
          <w:sz w:val="18"/>
          <w:szCs w:val="18"/>
        </w:rPr>
        <w:t xml:space="preserve"> Y, </w:t>
      </w:r>
      <w:proofErr w:type="spellStart"/>
      <w:r w:rsidRPr="0089557A">
        <w:rPr>
          <w:sz w:val="18"/>
          <w:szCs w:val="18"/>
        </w:rPr>
        <w:t>Ghorai</w:t>
      </w:r>
      <w:proofErr w:type="spellEnd"/>
      <w:r w:rsidRPr="0089557A">
        <w:rPr>
          <w:sz w:val="18"/>
          <w:szCs w:val="18"/>
        </w:rPr>
        <w:t xml:space="preserve"> A, </w:t>
      </w:r>
      <w:proofErr w:type="spellStart"/>
      <w:r w:rsidRPr="0089557A">
        <w:rPr>
          <w:sz w:val="18"/>
          <w:szCs w:val="18"/>
        </w:rPr>
        <w:t>Dey</w:t>
      </w:r>
      <w:proofErr w:type="spellEnd"/>
      <w:r w:rsidRPr="0089557A">
        <w:rPr>
          <w:sz w:val="18"/>
          <w:szCs w:val="18"/>
        </w:rPr>
        <w:t xml:space="preserve"> T, Das TK, Das NC </w:t>
      </w:r>
      <w:r w:rsidRPr="0089557A">
        <w:rPr>
          <w:bCs/>
          <w:sz w:val="18"/>
          <w:szCs w:val="18"/>
        </w:rPr>
        <w:t>(2020)</w:t>
      </w:r>
      <w:r w:rsidRPr="0089557A">
        <w:rPr>
          <w:sz w:val="18"/>
          <w:szCs w:val="18"/>
        </w:rPr>
        <w:t xml:space="preserve"> A Multifunctional Smart Textile Derived from Merino Wool/Nylon Polymer Nanocomposites as Next Generation Microwave Absorber and Soft Touch Sensor, ACS Applied Materials and Interface, 12(15):17988-18001.</w:t>
      </w:r>
    </w:p>
    <w:p w:rsidR="00237C0F" w:rsidRPr="00237C0F" w:rsidRDefault="00B275A8" w:rsidP="00237C0F">
      <w:pPr>
        <w:pStyle w:val="ListParagraph"/>
        <w:numPr>
          <w:ilvl w:val="0"/>
          <w:numId w:val="3"/>
        </w:numPr>
        <w:tabs>
          <w:tab w:val="left" w:pos="384"/>
        </w:tabs>
        <w:spacing w:line="216" w:lineRule="exact"/>
        <w:ind w:right="137" w:hanging="283"/>
        <w:rPr>
          <w:sz w:val="18"/>
        </w:rPr>
      </w:pPr>
      <w:proofErr w:type="spellStart"/>
      <w:r w:rsidRPr="00B275A8">
        <w:rPr>
          <w:sz w:val="18"/>
          <w:szCs w:val="18"/>
        </w:rPr>
        <w:t>Ravindren</w:t>
      </w:r>
      <w:proofErr w:type="spellEnd"/>
      <w:r w:rsidRPr="00B275A8">
        <w:rPr>
          <w:sz w:val="18"/>
          <w:szCs w:val="18"/>
        </w:rPr>
        <w:t xml:space="preserve"> R, </w:t>
      </w:r>
      <w:proofErr w:type="spellStart"/>
      <w:r w:rsidRPr="00B275A8">
        <w:rPr>
          <w:sz w:val="18"/>
          <w:szCs w:val="18"/>
        </w:rPr>
        <w:t>Mondal</w:t>
      </w:r>
      <w:proofErr w:type="spellEnd"/>
      <w:r w:rsidRPr="00B275A8">
        <w:rPr>
          <w:sz w:val="18"/>
          <w:szCs w:val="18"/>
        </w:rPr>
        <w:t xml:space="preserve"> S, </w:t>
      </w:r>
      <w:proofErr w:type="spellStart"/>
      <w:r w:rsidRPr="00B275A8">
        <w:rPr>
          <w:sz w:val="18"/>
          <w:szCs w:val="18"/>
        </w:rPr>
        <w:t>Nath</w:t>
      </w:r>
      <w:proofErr w:type="spellEnd"/>
      <w:r w:rsidRPr="00B275A8">
        <w:rPr>
          <w:sz w:val="18"/>
          <w:szCs w:val="18"/>
        </w:rPr>
        <w:t xml:space="preserve"> K, Das </w:t>
      </w:r>
      <w:r w:rsidRPr="00B275A8">
        <w:rPr>
          <w:bCs/>
          <w:sz w:val="18"/>
          <w:szCs w:val="18"/>
        </w:rPr>
        <w:t xml:space="preserve">NC (2019) </w:t>
      </w:r>
      <w:r w:rsidRPr="00B275A8">
        <w:rPr>
          <w:sz w:val="18"/>
          <w:szCs w:val="18"/>
        </w:rPr>
        <w:t>Prediction of electrical conductivity, double percolation limit and electromagnetic interference shielding effectiveness of copper nanowire filled flexible polymer blend nanocomposites”,</w:t>
      </w:r>
      <w:r>
        <w:rPr>
          <w:sz w:val="18"/>
          <w:szCs w:val="18"/>
        </w:rPr>
        <w:t xml:space="preserve"> Composites Part B 164:</w:t>
      </w:r>
      <w:r w:rsidRPr="00B275A8">
        <w:rPr>
          <w:sz w:val="18"/>
          <w:szCs w:val="18"/>
        </w:rPr>
        <w:t>559-569.</w:t>
      </w:r>
    </w:p>
    <w:p w:rsidR="00237C0F" w:rsidRPr="00237C0F" w:rsidRDefault="006E139F" w:rsidP="00237C0F">
      <w:pPr>
        <w:pStyle w:val="ListParagraph"/>
        <w:numPr>
          <w:ilvl w:val="0"/>
          <w:numId w:val="3"/>
        </w:numPr>
        <w:tabs>
          <w:tab w:val="left" w:pos="384"/>
        </w:tabs>
        <w:spacing w:line="216" w:lineRule="exact"/>
        <w:ind w:right="137" w:hanging="283"/>
        <w:rPr>
          <w:sz w:val="18"/>
          <w:szCs w:val="18"/>
        </w:rPr>
      </w:pPr>
      <w:r w:rsidRPr="00237C0F">
        <w:rPr>
          <w:sz w:val="18"/>
          <w:szCs w:val="18"/>
        </w:rPr>
        <w:t xml:space="preserve">Ghosh S, </w:t>
      </w:r>
      <w:proofErr w:type="spellStart"/>
      <w:r w:rsidRPr="00237C0F">
        <w:rPr>
          <w:sz w:val="18"/>
          <w:szCs w:val="18"/>
        </w:rPr>
        <w:t>Ganguly</w:t>
      </w:r>
      <w:proofErr w:type="spellEnd"/>
      <w:r w:rsidRPr="00237C0F">
        <w:rPr>
          <w:sz w:val="18"/>
          <w:szCs w:val="18"/>
        </w:rPr>
        <w:t xml:space="preserve"> S, S. </w:t>
      </w:r>
      <w:proofErr w:type="spellStart"/>
      <w:r w:rsidRPr="00237C0F">
        <w:rPr>
          <w:sz w:val="18"/>
          <w:szCs w:val="18"/>
        </w:rPr>
        <w:t>Remanan</w:t>
      </w:r>
      <w:proofErr w:type="spellEnd"/>
      <w:r w:rsidRPr="00237C0F">
        <w:rPr>
          <w:sz w:val="18"/>
          <w:szCs w:val="18"/>
        </w:rPr>
        <w:t xml:space="preserve"> S, Das NC (2019) Fabrication and investigation of 3D tuned PEG/</w:t>
      </w:r>
      <w:proofErr w:type="spellStart"/>
      <w:r w:rsidRPr="00237C0F">
        <w:rPr>
          <w:sz w:val="18"/>
          <w:szCs w:val="18"/>
        </w:rPr>
        <w:t>PEDOT</w:t>
      </w:r>
      <w:proofErr w:type="spellEnd"/>
      <w:r w:rsidRPr="00237C0F">
        <w:rPr>
          <w:sz w:val="18"/>
          <w:szCs w:val="18"/>
        </w:rPr>
        <w:t>: PSS treated conductive and durable cotton fabric for superior electrical conductivity and flexible electromagnetic interference shielding, Composites Science and Technology, 181(8): 107682.</w:t>
      </w:r>
    </w:p>
    <w:p w:rsidR="00807EC1" w:rsidRPr="008E4049" w:rsidRDefault="00807EC1" w:rsidP="00237C0F">
      <w:pPr>
        <w:pStyle w:val="ListParagraph"/>
        <w:numPr>
          <w:ilvl w:val="0"/>
          <w:numId w:val="3"/>
        </w:numPr>
        <w:tabs>
          <w:tab w:val="left" w:pos="384"/>
        </w:tabs>
        <w:spacing w:line="216" w:lineRule="exact"/>
        <w:ind w:right="137" w:hanging="283"/>
        <w:rPr>
          <w:sz w:val="18"/>
          <w:szCs w:val="18"/>
        </w:rPr>
      </w:pPr>
      <w:proofErr w:type="spellStart"/>
      <w:r w:rsidRPr="008E4049">
        <w:rPr>
          <w:sz w:val="18"/>
          <w:szCs w:val="18"/>
        </w:rPr>
        <w:t>Mondal</w:t>
      </w:r>
      <w:proofErr w:type="spellEnd"/>
      <w:r w:rsidRPr="008E4049">
        <w:rPr>
          <w:sz w:val="18"/>
          <w:szCs w:val="18"/>
        </w:rPr>
        <w:t xml:space="preserve"> S, </w:t>
      </w:r>
      <w:proofErr w:type="spellStart"/>
      <w:r w:rsidRPr="008E4049">
        <w:rPr>
          <w:sz w:val="18"/>
          <w:szCs w:val="18"/>
        </w:rPr>
        <w:t>Ravindren</w:t>
      </w:r>
      <w:proofErr w:type="spellEnd"/>
      <w:r w:rsidRPr="008E4049">
        <w:rPr>
          <w:sz w:val="18"/>
          <w:szCs w:val="18"/>
        </w:rPr>
        <w:t xml:space="preserve"> R, </w:t>
      </w:r>
      <w:proofErr w:type="spellStart"/>
      <w:r w:rsidRPr="008E4049">
        <w:rPr>
          <w:sz w:val="18"/>
          <w:szCs w:val="18"/>
        </w:rPr>
        <w:t>Bhawal</w:t>
      </w:r>
      <w:proofErr w:type="spellEnd"/>
      <w:r w:rsidRPr="008E4049">
        <w:rPr>
          <w:sz w:val="18"/>
          <w:szCs w:val="18"/>
        </w:rPr>
        <w:t xml:space="preserve"> P, Shin B, </w:t>
      </w:r>
      <w:proofErr w:type="spellStart"/>
      <w:r w:rsidRPr="008E4049">
        <w:rPr>
          <w:sz w:val="18"/>
          <w:szCs w:val="18"/>
        </w:rPr>
        <w:t>Ganguly</w:t>
      </w:r>
      <w:proofErr w:type="spellEnd"/>
      <w:r w:rsidRPr="008E4049">
        <w:rPr>
          <w:sz w:val="18"/>
          <w:szCs w:val="18"/>
        </w:rPr>
        <w:t xml:space="preserve"> S, Nah C, Das NC (2020), Combination effect of carbon nanofiber and </w:t>
      </w:r>
      <w:proofErr w:type="spellStart"/>
      <w:r w:rsidRPr="008E4049">
        <w:rPr>
          <w:sz w:val="18"/>
          <w:szCs w:val="18"/>
        </w:rPr>
        <w:t>ketjen</w:t>
      </w:r>
      <w:proofErr w:type="spellEnd"/>
      <w:r w:rsidRPr="008E4049">
        <w:rPr>
          <w:sz w:val="18"/>
          <w:szCs w:val="18"/>
        </w:rPr>
        <w:t xml:space="preserve"> carbon black hybrid </w:t>
      </w:r>
      <w:proofErr w:type="spellStart"/>
      <w:r w:rsidRPr="008E4049">
        <w:rPr>
          <w:sz w:val="18"/>
          <w:szCs w:val="18"/>
        </w:rPr>
        <w:t>nanofillers</w:t>
      </w:r>
      <w:proofErr w:type="spellEnd"/>
      <w:r w:rsidRPr="008E4049">
        <w:rPr>
          <w:sz w:val="18"/>
          <w:szCs w:val="18"/>
        </w:rPr>
        <w:t xml:space="preserve"> on mechanical, electrical, and electromagnetic interference shielding properties of chlorinated polyethylene nanocomposites, Composites Part B: Engineering 197: 108071.</w:t>
      </w:r>
    </w:p>
    <w:p w:rsidR="008E4049" w:rsidRPr="008E4049" w:rsidRDefault="008E4049" w:rsidP="008E4049">
      <w:pPr>
        <w:widowControl/>
        <w:numPr>
          <w:ilvl w:val="0"/>
          <w:numId w:val="3"/>
        </w:numPr>
        <w:spacing w:before="80"/>
        <w:jc w:val="both"/>
        <w:rPr>
          <w:rFonts w:asciiTheme="minorHAnsi" w:hAnsiTheme="minorHAnsi"/>
          <w:sz w:val="18"/>
          <w:szCs w:val="18"/>
        </w:rPr>
      </w:pPr>
      <w:r w:rsidRPr="008E4049">
        <w:rPr>
          <w:rFonts w:asciiTheme="minorHAnsi" w:hAnsiTheme="minorHAnsi"/>
          <w:sz w:val="18"/>
          <w:szCs w:val="18"/>
        </w:rPr>
        <w:t>Ghosh S</w:t>
      </w:r>
      <w:r>
        <w:rPr>
          <w:rFonts w:asciiTheme="minorHAnsi" w:hAnsiTheme="minorHAnsi"/>
          <w:sz w:val="18"/>
          <w:szCs w:val="18"/>
        </w:rPr>
        <w:t xml:space="preserve">, </w:t>
      </w:r>
      <w:r w:rsidRPr="008E4049">
        <w:rPr>
          <w:rFonts w:asciiTheme="minorHAnsi" w:hAnsiTheme="minorHAnsi"/>
          <w:sz w:val="18"/>
          <w:szCs w:val="18"/>
        </w:rPr>
        <w:t>Das NC</w:t>
      </w:r>
      <w:r>
        <w:rPr>
          <w:rFonts w:asciiTheme="minorHAnsi" w:hAnsiTheme="minorHAnsi"/>
          <w:sz w:val="18"/>
          <w:szCs w:val="18"/>
        </w:rPr>
        <w:t xml:space="preserve"> </w:t>
      </w:r>
      <w:r w:rsidRPr="008E4049">
        <w:rPr>
          <w:rFonts w:asciiTheme="minorHAnsi" w:hAnsiTheme="minorHAnsi"/>
          <w:sz w:val="18"/>
          <w:szCs w:val="18"/>
        </w:rPr>
        <w:t xml:space="preserve">(2020), Micro-computed tomography enhanced cross-linked </w:t>
      </w:r>
      <w:proofErr w:type="spellStart"/>
      <w:r w:rsidRPr="008E4049">
        <w:rPr>
          <w:rFonts w:asciiTheme="minorHAnsi" w:hAnsiTheme="minorHAnsi"/>
          <w:sz w:val="18"/>
          <w:szCs w:val="18"/>
        </w:rPr>
        <w:t>carboxylated</w:t>
      </w:r>
      <w:proofErr w:type="spellEnd"/>
      <w:r w:rsidRPr="008E4049">
        <w:rPr>
          <w:rFonts w:asciiTheme="minorHAnsi" w:hAnsiTheme="minorHAnsi"/>
          <w:sz w:val="18"/>
          <w:szCs w:val="18"/>
        </w:rPr>
        <w:t xml:space="preserve"> acrylonitrile butadiene rubber with the decoration of new generation conductive carbon black for high strain tolerant electromagnetic wave absorber, Materials Today Communications, 20:100989. </w:t>
      </w:r>
    </w:p>
    <w:p w:rsidR="00AE3E37" w:rsidRDefault="005973B9" w:rsidP="008E4049">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r w:rsidR="008756E6">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IN" w:eastAsia="en-IN" w:bidi="bn-BD"/>
        </w:rPr>
        <w:lastRenderedPageBreak/>
        <mc:AlternateContent>
          <mc:Choice Requires="wpg">
            <w:drawing>
              <wp:inline distT="0" distB="0" distL="0" distR="0" wp14:anchorId="68C626A3" wp14:editId="14C525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61A9E">
        <w:rPr>
          <w:noProof/>
          <w:lang w:val="en-IN" w:eastAsia="en-IN" w:bidi="bn-BD"/>
        </w:rPr>
        <w:drawing>
          <wp:inline distT="0" distB="0" distL="0" distR="0">
            <wp:extent cx="636422" cy="62441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0847" cy="628757"/>
                    </a:xfrm>
                    <a:prstGeom prst="rect">
                      <a:avLst/>
                    </a:prstGeom>
                    <a:noFill/>
                    <a:ln>
                      <a:noFill/>
                    </a:ln>
                  </pic:spPr>
                </pic:pic>
              </a:graphicData>
            </a:graphic>
          </wp:inline>
        </w:drawing>
      </w:r>
      <w:r w:rsidR="00A9710C">
        <w:rPr>
          <w:rFonts w:ascii="Arial"/>
          <w:color w:val="BF5A14"/>
        </w:rPr>
        <w:t>Biography</w:t>
      </w:r>
    </w:p>
    <w:p w:rsidR="00725AC7" w:rsidRPr="00457DFA" w:rsidRDefault="00725AC7" w:rsidP="00725AC7">
      <w:pPr>
        <w:jc w:val="both"/>
        <w:rPr>
          <w:rFonts w:ascii="Arial" w:hAnsi="Arial" w:cs="Arial"/>
          <w:sz w:val="14"/>
          <w:szCs w:val="14"/>
        </w:rPr>
      </w:pPr>
      <w:r w:rsidRPr="00457DFA">
        <w:rPr>
          <w:rFonts w:ascii="Arial" w:hAnsi="Arial" w:cs="Arial"/>
          <w:sz w:val="14"/>
          <w:szCs w:val="14"/>
        </w:rPr>
        <w:t xml:space="preserve">Narayan Ch. Das </w:t>
      </w:r>
      <w:r w:rsidR="00457DFA" w:rsidRPr="00457DFA">
        <w:rPr>
          <w:rFonts w:ascii="Arial" w:hAnsi="Arial" w:cs="Arial"/>
          <w:sz w:val="14"/>
          <w:szCs w:val="14"/>
        </w:rPr>
        <w:t xml:space="preserve">has his expertise in evaluation and passion </w:t>
      </w:r>
      <w:proofErr w:type="gramStart"/>
      <w:r w:rsidR="00457DFA" w:rsidRPr="00457DFA">
        <w:rPr>
          <w:rFonts w:ascii="Arial" w:hAnsi="Arial" w:cs="Arial"/>
          <w:sz w:val="14"/>
          <w:szCs w:val="14"/>
        </w:rPr>
        <w:t>in  developing</w:t>
      </w:r>
      <w:proofErr w:type="gramEnd"/>
      <w:r w:rsidR="00457DFA" w:rsidRPr="00457DFA">
        <w:rPr>
          <w:rFonts w:ascii="Arial" w:hAnsi="Arial" w:cs="Arial"/>
          <w:sz w:val="14"/>
          <w:szCs w:val="14"/>
        </w:rPr>
        <w:t xml:space="preserve"> radiation shielding materials for reduction of environmental pollution and protection our health from radiation. He has developed different kind of polymer based light </w:t>
      </w:r>
      <w:proofErr w:type="gramStart"/>
      <w:r w:rsidR="00457DFA" w:rsidRPr="00457DFA">
        <w:rPr>
          <w:rFonts w:ascii="Arial" w:hAnsi="Arial" w:cs="Arial"/>
          <w:sz w:val="14"/>
          <w:szCs w:val="14"/>
        </w:rPr>
        <w:t>weight ,</w:t>
      </w:r>
      <w:proofErr w:type="gramEnd"/>
      <w:r w:rsidR="00457DFA" w:rsidRPr="00457DFA">
        <w:rPr>
          <w:rFonts w:ascii="Arial" w:hAnsi="Arial" w:cs="Arial"/>
          <w:sz w:val="14"/>
          <w:szCs w:val="14"/>
        </w:rPr>
        <w:t xml:space="preserve"> flexible and cost effect nanocomposites. Those nanocomposites are highly electrically and thermally conductive and and cam be used a commercial materials for outstanding ele</w:t>
      </w:r>
      <w:r w:rsidR="00457DFA">
        <w:rPr>
          <w:rFonts w:ascii="Arial" w:hAnsi="Arial" w:cs="Arial"/>
          <w:sz w:val="14"/>
          <w:szCs w:val="14"/>
        </w:rPr>
        <w:t>ctromagnetic radiation materials.</w:t>
      </w:r>
      <w:r w:rsidRPr="00457DFA">
        <w:rPr>
          <w:rFonts w:ascii="Arial" w:hAnsi="Arial" w:cs="Arial"/>
          <w:sz w:val="14"/>
          <w:szCs w:val="14"/>
        </w:rPr>
        <w:t xml:space="preserve"> His</w:t>
      </w:r>
      <w:r w:rsidR="00457DFA">
        <w:rPr>
          <w:rFonts w:ascii="Arial" w:hAnsi="Arial" w:cs="Arial"/>
          <w:sz w:val="14"/>
          <w:szCs w:val="14"/>
        </w:rPr>
        <w:t xml:space="preserve"> interdisciplinary</w:t>
      </w:r>
      <w:r w:rsidRPr="00457DFA">
        <w:rPr>
          <w:rFonts w:ascii="Arial" w:hAnsi="Arial" w:cs="Arial"/>
          <w:sz w:val="14"/>
          <w:szCs w:val="14"/>
        </w:rPr>
        <w:t xml:space="preserve"> research interests include nanomaterials, polymer nanocomposites, rheology and processing of rubber, biomaterials, carbon dots, membrane for water purification, food packaging, </w:t>
      </w:r>
      <w:proofErr w:type="spellStart"/>
      <w:r w:rsidRPr="00457DFA">
        <w:rPr>
          <w:rFonts w:ascii="Arial" w:hAnsi="Arial" w:cs="Arial"/>
          <w:sz w:val="14"/>
          <w:szCs w:val="14"/>
        </w:rPr>
        <w:t>SAXS</w:t>
      </w:r>
      <w:proofErr w:type="spellEnd"/>
      <w:r w:rsidRPr="00457DFA">
        <w:rPr>
          <w:rFonts w:ascii="Arial" w:hAnsi="Arial" w:cs="Arial"/>
          <w:sz w:val="14"/>
          <w:szCs w:val="14"/>
        </w:rPr>
        <w:t xml:space="preserve"> and SANS.</w:t>
      </w:r>
    </w:p>
    <w:p w:rsidR="00AE3E37" w:rsidRDefault="00A9710C">
      <w:pPr>
        <w:spacing w:before="62"/>
        <w:ind w:left="4217" w:right="4235"/>
        <w:jc w:val="center"/>
        <w:rPr>
          <w:rFonts w:ascii="Arial"/>
          <w:sz w:val="14"/>
        </w:rPr>
      </w:pPr>
      <w:r>
        <w:rPr>
          <w:rFonts w:ascii="Arial"/>
          <w:sz w:val="14"/>
        </w:rPr>
        <w:t xml:space="preserve">Email: </w:t>
      </w:r>
      <w:proofErr w:type="spellStart"/>
      <w:r w:rsidR="00457DFA">
        <w:rPr>
          <w:rFonts w:ascii="Arial"/>
          <w:sz w:val="14"/>
        </w:rPr>
        <w:t>ncdas@rtc.iitkgp.ac.in</w:t>
      </w:r>
      <w:proofErr w:type="spellEnd"/>
    </w:p>
    <w:p w:rsidR="00AE3E37" w:rsidRPr="008E4049" w:rsidRDefault="00292ED9" w:rsidP="008E4049">
      <w:pPr>
        <w:pStyle w:val="BodyText"/>
        <w:spacing w:before="2"/>
        <w:rPr>
          <w:rFonts w:ascii="Arial"/>
          <w:sz w:val="19"/>
        </w:rPr>
      </w:pPr>
      <w:r>
        <w:rPr>
          <w:noProof/>
          <w:lang w:val="en-IN" w:eastAsia="en-IN" w:bidi="bn-BD"/>
        </w:rPr>
        <mc:AlternateContent>
          <mc:Choice Requires="wps">
            <w:drawing>
              <wp:anchor distT="0" distB="0" distL="0" distR="0" simplePos="0" relativeHeight="1072" behindDoc="0" locked="0" layoutInCell="1" allowOverlap="1" wp14:anchorId="7CF06392" wp14:editId="2D28CEF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RPr="008E4049" w:rsidSect="008E4049">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146" w:rsidRDefault="008E7146">
      <w:r>
        <w:separator/>
      </w:r>
    </w:p>
  </w:endnote>
  <w:endnote w:type="continuationSeparator" w:id="0">
    <w:p w:rsidR="008E7146" w:rsidRDefault="008E7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bn-BD"/>
      </w:rPr>
      <mc:AlternateContent>
        <mc:Choice Requires="wps">
          <w:drawing>
            <wp:anchor distT="0" distB="0" distL="114300" distR="114300" simplePos="0" relativeHeight="503311928" behindDoc="1" locked="0" layoutInCell="1" allowOverlap="1" wp14:anchorId="6D4FEE9F" wp14:editId="2E822F1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bn-BD"/>
      </w:rPr>
      <mc:AlternateContent>
        <mc:Choice Requires="wps">
          <w:drawing>
            <wp:anchor distT="0" distB="0" distL="114300" distR="114300" simplePos="0" relativeHeight="503311952" behindDoc="1" locked="0" layoutInCell="1" allowOverlap="1" wp14:anchorId="535468D4" wp14:editId="68467C0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bn-BD"/>
      </w:rPr>
      <mc:AlternateContent>
        <mc:Choice Requires="wps">
          <w:drawing>
            <wp:anchor distT="0" distB="0" distL="114300" distR="114300" simplePos="0" relativeHeight="503311976" behindDoc="1" locked="0" layoutInCell="1" allowOverlap="1" wp14:anchorId="73122CA1" wp14:editId="1B470CE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146" w:rsidRDefault="008E7146">
      <w:r>
        <w:separator/>
      </w:r>
    </w:p>
  </w:footnote>
  <w:footnote w:type="continuationSeparator" w:id="0">
    <w:p w:rsidR="008E7146" w:rsidRDefault="008E71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bn-BD"/>
      </w:rPr>
      <mc:AlternateContent>
        <mc:Choice Requires="wps">
          <w:drawing>
            <wp:anchor distT="0" distB="0" distL="114300" distR="114300" simplePos="0" relativeHeight="503311880" behindDoc="1" locked="0" layoutInCell="1" allowOverlap="1" wp14:anchorId="673278C5" wp14:editId="164FFC9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w:t>
                            </w:r>
                            <w:proofErr w:type="spellStart"/>
                            <w:r w:rsidRPr="005B3A56">
                              <w:rPr>
                                <w:rFonts w:ascii="Arial"/>
                                <w:color w:val="FFFFFF" w:themeColor="background1"/>
                                <w:sz w:val="14"/>
                              </w:rPr>
                              <w:t>dx.doi.org</w:t>
                            </w:r>
                            <w:proofErr w:type="spellEnd"/>
                            <w:r w:rsidRPr="005B3A56">
                              <w:rPr>
                                <w:rFonts w:ascii="Arial"/>
                                <w:color w:val="FFFFFF" w:themeColor="background1"/>
                                <w:sz w:val="14"/>
                              </w:rPr>
                              <w:t>/10.4172/2167-</w:t>
                            </w:r>
                            <w:proofErr w:type="spellStart"/>
                            <w:r w:rsidRPr="005B3A56">
                              <w:rPr>
                                <w:rFonts w:ascii="Arial"/>
                                <w:color w:val="FFFFFF" w:themeColor="background1"/>
                                <w:sz w:val="14"/>
                              </w:rPr>
                              <w:t>0846.C1.006</w:t>
                            </w:r>
                            <w:proofErr w:type="spellEnd"/>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w:t>
                      </w:r>
                      <w:proofErr w:type="spellStart"/>
                      <w:r w:rsidRPr="005B3A56">
                        <w:rPr>
                          <w:rFonts w:ascii="Arial"/>
                          <w:color w:val="FFFFFF" w:themeColor="background1"/>
                          <w:sz w:val="14"/>
                        </w:rPr>
                        <w:t>dx.doi.org</w:t>
                      </w:r>
                      <w:proofErr w:type="spellEnd"/>
                      <w:r w:rsidRPr="005B3A56">
                        <w:rPr>
                          <w:rFonts w:ascii="Arial"/>
                          <w:color w:val="FFFFFF" w:themeColor="background1"/>
                          <w:sz w:val="14"/>
                        </w:rPr>
                        <w:t>/10.4172/2167-</w:t>
                      </w:r>
                      <w:proofErr w:type="spellStart"/>
                      <w:r w:rsidRPr="005B3A56">
                        <w:rPr>
                          <w:rFonts w:ascii="Arial"/>
                          <w:color w:val="FFFFFF" w:themeColor="background1"/>
                          <w:sz w:val="14"/>
                        </w:rPr>
                        <w:t>0846.C1.006</w:t>
                      </w:r>
                      <w:proofErr w:type="spellEnd"/>
                    </w:hyperlink>
                  </w:p>
                </w:txbxContent>
              </v:textbox>
              <w10:wrap anchorx="page" anchory="page"/>
            </v:shape>
          </w:pict>
        </mc:Fallback>
      </mc:AlternateContent>
    </w:r>
    <w:r>
      <w:rPr>
        <w:noProof/>
        <w:lang w:val="en-IN" w:eastAsia="en-IN" w:bidi="bn-BD"/>
      </w:rPr>
      <mc:AlternateContent>
        <mc:Choice Requires="wps">
          <w:drawing>
            <wp:anchor distT="0" distB="0" distL="114300" distR="114300" simplePos="0" relativeHeight="503311904" behindDoc="1" locked="0" layoutInCell="1" allowOverlap="1" wp14:anchorId="15997988" wp14:editId="3BD81FF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22F20"/>
    <w:multiLevelType w:val="hybridMultilevel"/>
    <w:tmpl w:val="9D761D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65FE"/>
    <w:rsid w:val="000E2911"/>
    <w:rsid w:val="001263DF"/>
    <w:rsid w:val="00131E8D"/>
    <w:rsid w:val="00237C0F"/>
    <w:rsid w:val="002455EC"/>
    <w:rsid w:val="00261CD1"/>
    <w:rsid w:val="00292ED9"/>
    <w:rsid w:val="00361A9E"/>
    <w:rsid w:val="00404E5B"/>
    <w:rsid w:val="00414F7B"/>
    <w:rsid w:val="004355DC"/>
    <w:rsid w:val="00457DFA"/>
    <w:rsid w:val="0047115D"/>
    <w:rsid w:val="004749B4"/>
    <w:rsid w:val="00494130"/>
    <w:rsid w:val="004F3523"/>
    <w:rsid w:val="0050097B"/>
    <w:rsid w:val="005973B9"/>
    <w:rsid w:val="005B3A56"/>
    <w:rsid w:val="006060CE"/>
    <w:rsid w:val="0063497F"/>
    <w:rsid w:val="006E139F"/>
    <w:rsid w:val="00725AC7"/>
    <w:rsid w:val="00807EC1"/>
    <w:rsid w:val="008178CC"/>
    <w:rsid w:val="00873DF0"/>
    <w:rsid w:val="008756E6"/>
    <w:rsid w:val="0089557A"/>
    <w:rsid w:val="008A08B6"/>
    <w:rsid w:val="008E4049"/>
    <w:rsid w:val="008E7146"/>
    <w:rsid w:val="00995D54"/>
    <w:rsid w:val="009B2D44"/>
    <w:rsid w:val="00A07E82"/>
    <w:rsid w:val="00A64C83"/>
    <w:rsid w:val="00A74839"/>
    <w:rsid w:val="00A9710C"/>
    <w:rsid w:val="00AE3E37"/>
    <w:rsid w:val="00B21A57"/>
    <w:rsid w:val="00B275A8"/>
    <w:rsid w:val="00C33602"/>
    <w:rsid w:val="00CD6F55"/>
    <w:rsid w:val="00CF092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narayan</cp:lastModifiedBy>
  <cp:revision>20</cp:revision>
  <dcterms:created xsi:type="dcterms:W3CDTF">2020-10-30T02:33:00Z</dcterms:created>
  <dcterms:modified xsi:type="dcterms:W3CDTF">2020-10-30T04:04:00Z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