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84E87" w:rsidP="00494130">
      <w:pPr>
        <w:pStyle w:val="Heading1"/>
        <w:spacing w:before="170"/>
        <w:ind w:left="0"/>
      </w:pPr>
      <w:r w:rsidRPr="00984E87">
        <w:rPr>
          <w:color w:val="337AB7"/>
        </w:rPr>
        <w:t>Reliability Design of Mechanical Systems Subjected to Repetitive Stresses</w:t>
      </w:r>
    </w:p>
    <w:p w:rsidR="005973B9" w:rsidRDefault="00984E87" w:rsidP="005973B9">
      <w:pPr>
        <w:pStyle w:val="BodyText"/>
        <w:spacing w:before="73" w:line="198" w:lineRule="exact"/>
        <w:ind w:left="100" w:right="5987"/>
        <w:rPr>
          <w:rFonts w:ascii="Arial"/>
        </w:rPr>
      </w:pPr>
      <w:proofErr w:type="spellStart"/>
      <w:r w:rsidRPr="00984E87">
        <w:rPr>
          <w:rFonts w:ascii="Arial"/>
        </w:rPr>
        <w:t>Seong</w:t>
      </w:r>
      <w:proofErr w:type="spellEnd"/>
      <w:r w:rsidRPr="00984E87">
        <w:rPr>
          <w:rFonts w:ascii="Arial"/>
        </w:rPr>
        <w:t>-woo Woo</w:t>
      </w:r>
      <w:r w:rsidR="005973B9">
        <w:rPr>
          <w:rFonts w:ascii="Arial"/>
        </w:rPr>
        <w:t xml:space="preserve">, TLI Foundation, </w:t>
      </w:r>
      <w:r w:rsidRPr="00984E87">
        <w:rPr>
          <w:rFonts w:ascii="Arial"/>
        </w:rPr>
        <w:t>Mech. Eng., Addis Ababa Science &amp; Technology University, Addis Ababa, Ethiopia</w:t>
      </w: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984E87" w:rsidRPr="00984E87" w:rsidRDefault="00984E87" w:rsidP="00984E87">
      <w:pPr>
        <w:pStyle w:val="BodyText"/>
        <w:spacing w:before="90" w:line="280" w:lineRule="auto"/>
        <w:ind w:left="100"/>
        <w:rPr>
          <w:bCs/>
        </w:rPr>
      </w:pPr>
      <w:r w:rsidRPr="00984E87">
        <w:rPr>
          <w:bCs/>
        </w:rPr>
        <w:t>The basic reliability concepts - parametric ALT plan, failure mechanism and design, acceleration</w:t>
      </w:r>
      <w:r w:rsidRPr="00984E87">
        <w:rPr>
          <w:rFonts w:hint="eastAsia"/>
          <w:bCs/>
        </w:rPr>
        <w:t xml:space="preserve"> </w:t>
      </w:r>
      <w:r w:rsidRPr="00984E87">
        <w:rPr>
          <w:bCs/>
        </w:rPr>
        <w:t>factor, and sample size equation were used in the development of a parametric accelerated</w:t>
      </w:r>
      <w:r w:rsidRPr="00984E87">
        <w:rPr>
          <w:rFonts w:hint="eastAsia"/>
          <w:bCs/>
        </w:rPr>
        <w:t xml:space="preserve"> </w:t>
      </w:r>
      <w:r w:rsidRPr="00984E87">
        <w:rPr>
          <w:bCs/>
        </w:rPr>
        <w:t>life testing method to assess the reliability quantitative test specifications (RQ) of mechanical systems</w:t>
      </w:r>
      <w:r w:rsidRPr="00984E87">
        <w:rPr>
          <w:rFonts w:hint="eastAsia"/>
          <w:bCs/>
        </w:rPr>
        <w:t xml:space="preserve"> </w:t>
      </w:r>
      <w:r w:rsidRPr="00984E87">
        <w:rPr>
          <w:bCs/>
        </w:rPr>
        <w:t>subjected to repetitive stresses. To calculate the acceleration factor of the mechanical system, a generalized</w:t>
      </w:r>
      <w:r w:rsidRPr="00984E87">
        <w:rPr>
          <w:rFonts w:hint="eastAsia"/>
          <w:bCs/>
        </w:rPr>
        <w:t xml:space="preserve"> </w:t>
      </w:r>
      <w:r w:rsidRPr="00984E87">
        <w:rPr>
          <w:bCs/>
        </w:rPr>
        <w:t>life-stress failure model with a new effort concept was derived and recommended. The new sample size equation</w:t>
      </w:r>
      <w:r w:rsidRPr="00984E87">
        <w:rPr>
          <w:rFonts w:hint="eastAsia"/>
          <w:bCs/>
        </w:rPr>
        <w:t xml:space="preserve"> </w:t>
      </w:r>
      <w:r w:rsidRPr="00984E87">
        <w:rPr>
          <w:bCs/>
        </w:rPr>
        <w:t>with the acceleration factor also enabled the parametric ALT to quickly evaluate the expected lifetime. This new parametric</w:t>
      </w:r>
      <w:r w:rsidRPr="00984E87">
        <w:rPr>
          <w:rFonts w:hint="eastAsia"/>
          <w:bCs/>
        </w:rPr>
        <w:t xml:space="preserve"> </w:t>
      </w:r>
      <w:r w:rsidRPr="00984E87">
        <w:rPr>
          <w:bCs/>
        </w:rPr>
        <w:t>ALT should help an engineer uncover the design parameters affecting reliability during the design process of the mechanical</w:t>
      </w:r>
      <w:r w:rsidRPr="00984E87">
        <w:rPr>
          <w:rFonts w:hint="eastAsia"/>
          <w:bCs/>
        </w:rPr>
        <w:t xml:space="preserve"> </w:t>
      </w:r>
      <w:r w:rsidRPr="00984E87">
        <w:rPr>
          <w:bCs/>
        </w:rPr>
        <w:t>system. Consequently, it should help companies improve product reliability and avoid recalls due to the product</w:t>
      </w:r>
      <w:r w:rsidRPr="00984E87">
        <w:rPr>
          <w:rFonts w:hint="eastAsia"/>
          <w:bCs/>
        </w:rPr>
        <w:t xml:space="preserve"> </w:t>
      </w:r>
      <w:r w:rsidRPr="00984E87">
        <w:rPr>
          <w:bCs/>
        </w:rPr>
        <w:t>failures in the field. As the improper design parameters in the design phase are experimentally identified by this new reliability</w:t>
      </w:r>
      <w:r w:rsidRPr="00984E87">
        <w:rPr>
          <w:rFonts w:hint="eastAsia"/>
          <w:bCs/>
        </w:rPr>
        <w:t xml:space="preserve"> </w:t>
      </w:r>
      <w:r w:rsidRPr="00984E87">
        <w:rPr>
          <w:bCs/>
        </w:rPr>
        <w:t>design method, the mechanical system should improve in reliability as measured</w:t>
      </w:r>
      <w:r w:rsidRPr="00984E87">
        <w:rPr>
          <w:rFonts w:hint="eastAsia"/>
          <w:bCs/>
        </w:rPr>
        <w:t xml:space="preserve"> </w:t>
      </w:r>
      <w:r w:rsidRPr="00984E87">
        <w:rPr>
          <w:bCs/>
        </w:rPr>
        <w:t xml:space="preserve">by the increase in lifetime, </w:t>
      </w:r>
      <w:r w:rsidRPr="00984E87">
        <w:rPr>
          <w:bCs/>
          <w:i/>
          <w:iCs/>
        </w:rPr>
        <w:t>L</w:t>
      </w:r>
      <w:r w:rsidRPr="00984E87">
        <w:rPr>
          <w:bCs/>
          <w:i/>
          <w:iCs/>
          <w:vertAlign w:val="subscript"/>
        </w:rPr>
        <w:t>B</w:t>
      </w:r>
      <w:r w:rsidRPr="00984E87">
        <w:rPr>
          <w:bCs/>
          <w:i/>
          <w:iCs/>
        </w:rPr>
        <w:t xml:space="preserve">, </w:t>
      </w:r>
      <w:r w:rsidRPr="00984E87">
        <w:rPr>
          <w:bCs/>
        </w:rPr>
        <w:t>and the reduction in failure rate,</w:t>
      </w:r>
      <w:r w:rsidRPr="00984E87">
        <w:rPr>
          <w:bCs/>
          <w:i/>
        </w:rPr>
        <w:sym w:font="Symbol" w:char="F06C"/>
      </w:r>
    </w:p>
    <w:p w:rsidR="00AE3E37" w:rsidRDefault="00AE3E37">
      <w:pPr>
        <w:pStyle w:val="BodyText"/>
        <w:spacing w:before="90" w:line="280" w:lineRule="auto"/>
        <w:ind w:left="100"/>
        <w:jc w:val="both"/>
      </w:pPr>
    </w:p>
    <w:p w:rsidR="005973B9" w:rsidRDefault="00A9710C" w:rsidP="00984E87">
      <w:pPr>
        <w:pStyle w:val="Heading3"/>
        <w:spacing w:before="74"/>
        <w:rPr>
          <w:b w:val="0"/>
        </w:rPr>
      </w:pPr>
      <w:r>
        <w:rPr>
          <w:b w:val="0"/>
        </w:rPr>
        <w:br w:type="column"/>
      </w:r>
      <w:r w:rsidR="005973B9">
        <w:rPr>
          <w:color w:val="BF5A14"/>
        </w:rPr>
        <w:lastRenderedPageBreak/>
        <w:br/>
        <w:t>Recent Publications (minimum 5)</w:t>
      </w:r>
    </w:p>
    <w:p w:rsidR="00984E87" w:rsidRPr="00984E87" w:rsidRDefault="00984E87" w:rsidP="00984E87">
      <w:pPr>
        <w:pStyle w:val="BodyText"/>
        <w:spacing w:before="85" w:line="216" w:lineRule="exact"/>
        <w:ind w:left="383" w:right="138" w:hanging="284"/>
        <w:jc w:val="both"/>
        <w:rPr>
          <w:rFonts w:ascii="Calibri" w:hAnsi="Calibri"/>
        </w:rPr>
      </w:pPr>
      <w:r w:rsidRPr="00984E87">
        <w:rPr>
          <w:rFonts w:ascii="Calibri" w:hAnsi="Calibri"/>
        </w:rPr>
        <w:t>1.</w:t>
      </w:r>
      <w:r w:rsidRPr="00984E87">
        <w:rPr>
          <w:rFonts w:ascii="Calibri" w:hAnsi="Calibri"/>
        </w:rPr>
        <w:tab/>
        <w:t xml:space="preserve">Woo, S., </w:t>
      </w:r>
      <w:proofErr w:type="spellStart"/>
      <w:r w:rsidRPr="00984E87">
        <w:rPr>
          <w:rFonts w:ascii="Calibri" w:hAnsi="Calibri"/>
        </w:rPr>
        <w:t>Matvienko</w:t>
      </w:r>
      <w:proofErr w:type="spellEnd"/>
      <w:r w:rsidRPr="00984E87">
        <w:rPr>
          <w:rFonts w:ascii="Calibri" w:hAnsi="Calibri"/>
        </w:rPr>
        <w:t>, Y.G., O’Neal, D., 2020, Improving fatigue of mechanical systems such as freezer drawer subject to repetitive stresses, Engineering Failure Analysis, 110, 104404.</w:t>
      </w:r>
    </w:p>
    <w:p w:rsidR="00984E87" w:rsidRPr="00984E87" w:rsidRDefault="00984E87" w:rsidP="00984E87">
      <w:pPr>
        <w:pStyle w:val="BodyText"/>
        <w:spacing w:before="85" w:line="216" w:lineRule="exact"/>
        <w:ind w:left="383" w:right="138" w:hanging="284"/>
        <w:jc w:val="both"/>
        <w:rPr>
          <w:rFonts w:ascii="Calibri" w:hAnsi="Calibri"/>
        </w:rPr>
      </w:pPr>
      <w:r w:rsidRPr="00984E87">
        <w:rPr>
          <w:rFonts w:ascii="Calibri" w:hAnsi="Calibri"/>
        </w:rPr>
        <w:t>2.</w:t>
      </w:r>
      <w:r w:rsidRPr="00984E87">
        <w:rPr>
          <w:rFonts w:ascii="Calibri" w:hAnsi="Calibri"/>
        </w:rPr>
        <w:tab/>
        <w:t xml:space="preserve">Woo, S., </w:t>
      </w:r>
      <w:proofErr w:type="spellStart"/>
      <w:r w:rsidRPr="00984E87">
        <w:rPr>
          <w:rFonts w:ascii="Calibri" w:hAnsi="Calibri"/>
        </w:rPr>
        <w:t>Pecht</w:t>
      </w:r>
      <w:proofErr w:type="spellEnd"/>
      <w:r w:rsidRPr="00984E87">
        <w:rPr>
          <w:rFonts w:ascii="Calibri" w:hAnsi="Calibri"/>
        </w:rPr>
        <w:t>, M., O’Neal, D., 2020, Reliability design and case study of the domestic compressor subjected to repetitive internal stresses, Reliability Engineering &amp; System Safety, 193, 106604.</w:t>
      </w:r>
    </w:p>
    <w:p w:rsidR="00984E87" w:rsidRPr="00984E87" w:rsidRDefault="00984E87" w:rsidP="00984E87">
      <w:pPr>
        <w:pStyle w:val="BodyText"/>
        <w:spacing w:before="85" w:line="216" w:lineRule="exact"/>
        <w:ind w:left="383" w:right="138" w:hanging="284"/>
        <w:jc w:val="both"/>
        <w:rPr>
          <w:rFonts w:ascii="Calibri" w:hAnsi="Calibri"/>
        </w:rPr>
      </w:pPr>
      <w:r w:rsidRPr="00984E87">
        <w:rPr>
          <w:rFonts w:ascii="Calibri" w:hAnsi="Calibri"/>
        </w:rPr>
        <w:t>3.</w:t>
      </w:r>
      <w:r w:rsidRPr="00984E87">
        <w:rPr>
          <w:rFonts w:ascii="Calibri" w:hAnsi="Calibri"/>
        </w:rPr>
        <w:tab/>
        <w:t>Woo, S., O’Neal, D., 2019, Reliability design and case study of mechanical system like a hinge kit system in refrigerator subjected to repetitive stresses, Engineering Failure Analysis, 99, 319-329.</w:t>
      </w:r>
    </w:p>
    <w:p w:rsidR="00984E87" w:rsidRPr="00984E87" w:rsidRDefault="00984E87" w:rsidP="00984E87">
      <w:pPr>
        <w:pStyle w:val="BodyText"/>
        <w:spacing w:before="85" w:line="216" w:lineRule="exact"/>
        <w:ind w:left="383" w:right="138" w:hanging="284"/>
        <w:jc w:val="both"/>
        <w:rPr>
          <w:rFonts w:ascii="Calibri" w:hAnsi="Calibri"/>
        </w:rPr>
      </w:pPr>
      <w:r w:rsidRPr="00984E87">
        <w:rPr>
          <w:rFonts w:ascii="Calibri" w:hAnsi="Calibri"/>
        </w:rPr>
        <w:t>4.</w:t>
      </w:r>
      <w:r w:rsidRPr="00984E87">
        <w:rPr>
          <w:rFonts w:ascii="Calibri" w:hAnsi="Calibri"/>
        </w:rPr>
        <w:tab/>
        <w:t>Woo, S., O’Neal, D., 2019, Improving the Reliability of Mechanical Components That Have Failed in the Field Due to Repetitive Stress, Metals 2019, 9(1), 38.</w:t>
      </w:r>
    </w:p>
    <w:p w:rsidR="005973B9" w:rsidRDefault="00984E87" w:rsidP="00984E87">
      <w:pPr>
        <w:pStyle w:val="BodyText"/>
        <w:spacing w:before="85" w:line="216" w:lineRule="exact"/>
        <w:ind w:left="383" w:right="138" w:hanging="284"/>
        <w:jc w:val="both"/>
        <w:rPr>
          <w:rFonts w:ascii="Calibri" w:hAnsi="Calibri"/>
        </w:rPr>
      </w:pPr>
      <w:r w:rsidRPr="00984E87">
        <w:rPr>
          <w:rFonts w:ascii="Calibri" w:hAnsi="Calibri"/>
        </w:rPr>
        <w:t>5.</w:t>
      </w:r>
      <w:r w:rsidRPr="00984E87">
        <w:rPr>
          <w:rFonts w:ascii="Calibri" w:hAnsi="Calibri"/>
        </w:rPr>
        <w:tab/>
        <w:t>Woo, S., 2017, Reliability Design of Mechanical Systems: A Guide for Mechanical and Civil Engineers, 1st ed., Springer.</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26346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ko-KR"/>
        </w:rPr>
        <w:drawing>
          <wp:inline distT="0" distB="0" distL="0" distR="0" wp14:anchorId="1B650C0E" wp14:editId="0E8C3C7F">
            <wp:extent cx="500869"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0869" cy="625069"/>
                    </a:xfrm>
                    <a:prstGeom prst="rect">
                      <a:avLst/>
                    </a:prstGeom>
                    <a:noFill/>
                    <a:ln>
                      <a:noFill/>
                    </a:ln>
                  </pic:spPr>
                </pic:pic>
              </a:graphicData>
            </a:graphic>
          </wp:inline>
        </w:drawing>
      </w:r>
      <w:r w:rsidR="00A9710C">
        <w:rPr>
          <w:rFonts w:ascii="Arial"/>
          <w:color w:val="BF5A14"/>
        </w:rPr>
        <w:t>Biography</w:t>
      </w:r>
      <w:bookmarkStart w:id="0" w:name="_GoBack"/>
      <w:bookmarkEnd w:id="0"/>
    </w:p>
    <w:p w:rsidR="00AE3E37" w:rsidRDefault="00984E87">
      <w:pPr>
        <w:spacing w:before="41" w:line="154" w:lineRule="exact"/>
        <w:ind w:left="213" w:right="231"/>
        <w:jc w:val="both"/>
        <w:rPr>
          <w:rFonts w:ascii="Arial"/>
          <w:sz w:val="14"/>
        </w:rPr>
      </w:pPr>
      <w:r w:rsidRPr="00984E87">
        <w:rPr>
          <w:rFonts w:ascii="Arial"/>
          <w:sz w:val="14"/>
        </w:rPr>
        <w:t xml:space="preserve">Dr. Woo has a BS and MS in Mechanical Engineering, and he has obtained PhD in Mechanical Engineering from Texas </w:t>
      </w:r>
      <w:proofErr w:type="gramStart"/>
      <w:r w:rsidRPr="00984E87">
        <w:rPr>
          <w:rFonts w:ascii="Arial"/>
          <w:sz w:val="14"/>
        </w:rPr>
        <w:t>A&amp;M</w:t>
      </w:r>
      <w:proofErr w:type="gramEnd"/>
      <w:r w:rsidRPr="00984E87">
        <w:rPr>
          <w:rFonts w:ascii="Arial"/>
          <w:sz w:val="14"/>
        </w:rPr>
        <w:t>. He major in energy system such as HVAC and its heat transfer, optimal design and control of refrigerator, reliability design of thermal components, and failure Analysis of thermal components in marketplace using the Non-destructive such as SEM &amp; XRAY. In 1992.03</w:t>
      </w:r>
      <w:r w:rsidRPr="00984E87">
        <w:rPr>
          <w:rFonts w:ascii="Arial"/>
          <w:sz w:val="14"/>
        </w:rPr>
        <w:t>–</w:t>
      </w:r>
      <w:r w:rsidRPr="00984E87">
        <w:rPr>
          <w:rFonts w:ascii="Arial"/>
          <w:sz w:val="14"/>
        </w:rPr>
        <w:t xml:space="preserve">1997 he worked in Agency for Defense Development, </w:t>
      </w:r>
      <w:proofErr w:type="spellStart"/>
      <w:r w:rsidRPr="00984E87">
        <w:rPr>
          <w:rFonts w:ascii="Arial"/>
          <w:sz w:val="14"/>
        </w:rPr>
        <w:t>Chinhae</w:t>
      </w:r>
      <w:proofErr w:type="spellEnd"/>
      <w:r w:rsidRPr="00984E87">
        <w:rPr>
          <w:rFonts w:ascii="Arial"/>
          <w:sz w:val="14"/>
        </w:rPr>
        <w:t xml:space="preserve">, South Korea, where he has researcher in charge of Development of Naval weapon System. He was working as a Senior Reliability Engineer in Refrigerator Division, Digital Appliance, </w:t>
      </w:r>
      <w:proofErr w:type="gramStart"/>
      <w:r w:rsidRPr="00984E87">
        <w:rPr>
          <w:rFonts w:ascii="Arial"/>
          <w:sz w:val="14"/>
        </w:rPr>
        <w:t>SAMSUNG</w:t>
      </w:r>
      <w:proofErr w:type="gramEnd"/>
      <w:r w:rsidRPr="00984E87">
        <w:rPr>
          <w:rFonts w:ascii="Arial"/>
          <w:sz w:val="14"/>
        </w:rPr>
        <w:t xml:space="preserve"> Electronics.</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7957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489" w:rsidRDefault="005C7489">
      <w:r>
        <w:separator/>
      </w:r>
    </w:p>
  </w:endnote>
  <w:endnote w:type="continuationSeparator" w:id="0">
    <w:p w:rsidR="005C7489" w:rsidRDefault="005C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489" w:rsidRDefault="005C7489">
      <w:r>
        <w:separator/>
      </w:r>
    </w:p>
  </w:footnote>
  <w:footnote w:type="continuationSeparator" w:id="0">
    <w:p w:rsidR="005C7489" w:rsidRDefault="005C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2D94"/>
    <w:rsid w:val="005B3A56"/>
    <w:rsid w:val="005C7489"/>
    <w:rsid w:val="006060CE"/>
    <w:rsid w:val="0063497F"/>
    <w:rsid w:val="00873DF0"/>
    <w:rsid w:val="008756E6"/>
    <w:rsid w:val="008A08B6"/>
    <w:rsid w:val="00984E87"/>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48630F-9762-40F8-95F5-F0D0942BE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woo</cp:lastModifiedBy>
  <cp:revision>2</cp:revision>
  <dcterms:created xsi:type="dcterms:W3CDTF">2020-12-07T10:43:00Z</dcterms:created>
  <dcterms:modified xsi:type="dcterms:W3CDTF">2020-12-07T10:43:00Z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