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A94DC9" w:rsidRDefault="000D0E40" w:rsidP="00F2614F">
      <w:pPr>
        <w:pStyle w:val="Heading1"/>
        <w:spacing w:before="170"/>
        <w:ind w:left="0"/>
        <w:rPr>
          <w:rFonts w:ascii="Times New Roman" w:hAnsi="Times New Roman" w:cs="Times New Roman"/>
          <w:b w:val="0"/>
          <w:sz w:val="44"/>
          <w:szCs w:val="44"/>
          <w:u w:val="single"/>
        </w:rPr>
      </w:pPr>
      <w:bookmarkStart w:id="0" w:name="_GoBack"/>
      <w:bookmarkEnd w:id="0"/>
      <w:r w:rsidRPr="00A94DC9">
        <w:rPr>
          <w:rFonts w:ascii="Times New Roman" w:hAnsi="Times New Roman" w:cs="Times New Roman"/>
          <w:b w:val="0"/>
          <w:color w:val="337AB7"/>
          <w:sz w:val="44"/>
          <w:szCs w:val="44"/>
        </w:rPr>
        <w:t xml:space="preserve">Principle of “Time” Theory and relation between past, present and future </w:t>
      </w:r>
      <w:r w:rsidR="00F2614F" w:rsidRPr="00A94DC9">
        <w:rPr>
          <w:rFonts w:ascii="Times New Roman" w:hAnsi="Times New Roman" w:cs="Times New Roman"/>
          <w:b w:val="0"/>
          <w:color w:val="337AB7"/>
          <w:sz w:val="44"/>
          <w:szCs w:val="44"/>
        </w:rPr>
        <w:t xml:space="preserve"> </w:t>
      </w:r>
    </w:p>
    <w:p w:rsidR="005973B9" w:rsidRPr="00A94DC9" w:rsidRDefault="00CE18F9" w:rsidP="005973B9">
      <w:pPr>
        <w:pStyle w:val="BodyText"/>
        <w:spacing w:before="73" w:line="198" w:lineRule="exact"/>
        <w:ind w:left="100" w:right="5987"/>
        <w:rPr>
          <w:rFonts w:ascii="Times New Roman" w:hAnsi="Times New Roman" w:cs="Times New Roman"/>
          <w:sz w:val="22"/>
          <w:szCs w:val="22"/>
        </w:rPr>
      </w:pPr>
      <w:r w:rsidRPr="00A94DC9">
        <w:rPr>
          <w:rFonts w:ascii="Times New Roman" w:hAnsi="Times New Roman" w:cs="Times New Roman"/>
          <w:sz w:val="22"/>
          <w:szCs w:val="22"/>
        </w:rPr>
        <w:t xml:space="preserve">Author: </w:t>
      </w:r>
      <w:proofErr w:type="spellStart"/>
      <w:r w:rsidRPr="00A94DC9">
        <w:rPr>
          <w:rFonts w:ascii="Times New Roman" w:hAnsi="Times New Roman" w:cs="Times New Roman"/>
          <w:sz w:val="22"/>
          <w:szCs w:val="22"/>
        </w:rPr>
        <w:t>Sahriar</w:t>
      </w:r>
      <w:proofErr w:type="spellEnd"/>
      <w:r w:rsidRPr="00A94DC9">
        <w:rPr>
          <w:rFonts w:ascii="Times New Roman" w:hAnsi="Times New Roman" w:cs="Times New Roman"/>
          <w:sz w:val="22"/>
          <w:szCs w:val="22"/>
        </w:rPr>
        <w:t xml:space="preserve"> </w:t>
      </w:r>
      <w:proofErr w:type="spellStart"/>
      <w:r w:rsidRPr="00A94DC9">
        <w:rPr>
          <w:rFonts w:ascii="Times New Roman" w:hAnsi="Times New Roman" w:cs="Times New Roman"/>
          <w:sz w:val="22"/>
          <w:szCs w:val="22"/>
        </w:rPr>
        <w:t>Ahamed</w:t>
      </w:r>
      <w:proofErr w:type="spellEnd"/>
      <w:r w:rsidRPr="00A94DC9">
        <w:rPr>
          <w:rFonts w:ascii="Times New Roman" w:hAnsi="Times New Roman" w:cs="Times New Roman"/>
          <w:sz w:val="22"/>
          <w:szCs w:val="22"/>
        </w:rPr>
        <w:t>, 44</w:t>
      </w:r>
      <w:proofErr w:type="gramStart"/>
      <w:r w:rsidRPr="00A94DC9">
        <w:rPr>
          <w:rFonts w:ascii="Times New Roman" w:hAnsi="Times New Roman" w:cs="Times New Roman"/>
          <w:sz w:val="22"/>
          <w:szCs w:val="22"/>
        </w:rPr>
        <w:t xml:space="preserve">, </w:t>
      </w:r>
      <w:r w:rsidR="00511D5E" w:rsidRPr="00A94DC9">
        <w:rPr>
          <w:rFonts w:ascii="Times New Roman" w:hAnsi="Times New Roman" w:cs="Times New Roman"/>
          <w:sz w:val="22"/>
          <w:szCs w:val="22"/>
        </w:rPr>
        <w:t xml:space="preserve"> </w:t>
      </w:r>
      <w:r w:rsidRPr="00A94DC9">
        <w:rPr>
          <w:rFonts w:ascii="Times New Roman" w:hAnsi="Times New Roman" w:cs="Times New Roman"/>
          <w:sz w:val="22"/>
          <w:szCs w:val="22"/>
        </w:rPr>
        <w:t>GNB</w:t>
      </w:r>
      <w:proofErr w:type="gramEnd"/>
      <w:r w:rsidRPr="00A94DC9">
        <w:rPr>
          <w:rFonts w:ascii="Times New Roman" w:hAnsi="Times New Roman" w:cs="Times New Roman"/>
          <w:sz w:val="22"/>
          <w:szCs w:val="22"/>
        </w:rPr>
        <w:t xml:space="preserve"> </w:t>
      </w:r>
      <w:proofErr w:type="spellStart"/>
      <w:r w:rsidRPr="00A94DC9">
        <w:rPr>
          <w:rFonts w:ascii="Times New Roman" w:hAnsi="Times New Roman" w:cs="Times New Roman"/>
          <w:sz w:val="22"/>
          <w:szCs w:val="22"/>
        </w:rPr>
        <w:t>Khal</w:t>
      </w:r>
      <w:proofErr w:type="spellEnd"/>
      <w:r w:rsidRPr="00A94DC9">
        <w:rPr>
          <w:rFonts w:ascii="Times New Roman" w:hAnsi="Times New Roman" w:cs="Times New Roman"/>
          <w:sz w:val="22"/>
          <w:szCs w:val="22"/>
        </w:rPr>
        <w:t xml:space="preserve"> Road, Khulna, Bangladesh. </w:t>
      </w:r>
    </w:p>
    <w:p w:rsidR="00AE3E37" w:rsidRPr="00A94DC9" w:rsidRDefault="00AE3E37">
      <w:pPr>
        <w:pStyle w:val="BodyText"/>
        <w:rPr>
          <w:rFonts w:ascii="Times New Roman" w:hAnsi="Times New Roman" w:cs="Times New Roman"/>
          <w:sz w:val="22"/>
          <w:szCs w:val="22"/>
        </w:rPr>
      </w:pPr>
    </w:p>
    <w:p w:rsidR="00AE3E37" w:rsidRPr="00A94DC9" w:rsidRDefault="00AE3E37">
      <w:pPr>
        <w:pStyle w:val="BodyText"/>
        <w:spacing w:before="3"/>
        <w:rPr>
          <w:rFonts w:ascii="Times New Roman" w:hAnsi="Times New Roman" w:cs="Times New Roman"/>
          <w:sz w:val="22"/>
          <w:szCs w:val="22"/>
        </w:rPr>
      </w:pPr>
    </w:p>
    <w:p w:rsidR="00AE3E37" w:rsidRPr="00A94DC9" w:rsidRDefault="00AE3E37">
      <w:pPr>
        <w:rPr>
          <w:rFonts w:ascii="Times New Roman" w:hAnsi="Times New Roman" w:cs="Times New Roman"/>
        </w:rPr>
        <w:sectPr w:rsidR="00AE3E37" w:rsidRPr="00A94DC9">
          <w:headerReference w:type="default" r:id="rId7"/>
          <w:footerReference w:type="default" r:id="rId8"/>
          <w:type w:val="continuous"/>
          <w:pgSz w:w="11910" w:h="16840"/>
          <w:pgMar w:top="1740" w:right="600" w:bottom="840" w:left="620" w:header="541" w:footer="642" w:gutter="0"/>
          <w:cols w:space="720"/>
        </w:sectPr>
      </w:pPr>
    </w:p>
    <w:p w:rsidR="00AE3E37" w:rsidRPr="00A94DC9" w:rsidRDefault="00A9710C">
      <w:pPr>
        <w:pStyle w:val="Heading3"/>
        <w:spacing w:before="147"/>
        <w:jc w:val="both"/>
        <w:rPr>
          <w:rFonts w:ascii="Times New Roman" w:hAnsi="Times New Roman" w:cs="Times New Roman"/>
          <w:b w:val="0"/>
          <w:sz w:val="22"/>
          <w:szCs w:val="22"/>
        </w:rPr>
      </w:pPr>
      <w:r w:rsidRPr="00A94DC9">
        <w:rPr>
          <w:rFonts w:ascii="Times New Roman" w:hAnsi="Times New Roman" w:cs="Times New Roman"/>
          <w:b w:val="0"/>
          <w:color w:val="BF5A14"/>
          <w:sz w:val="22"/>
          <w:szCs w:val="22"/>
        </w:rPr>
        <w:lastRenderedPageBreak/>
        <w:t>Abstract</w:t>
      </w:r>
    </w:p>
    <w:p w:rsidR="00A94DC9" w:rsidRPr="00A94DC9" w:rsidRDefault="002D0F49" w:rsidP="00A94DC9">
      <w:pPr>
        <w:pStyle w:val="BodyText"/>
        <w:spacing w:before="90" w:line="280" w:lineRule="auto"/>
        <w:ind w:left="100"/>
        <w:jc w:val="both"/>
        <w:rPr>
          <w:rFonts w:ascii="Times New Roman" w:hAnsi="Times New Roman" w:cs="Times New Roman"/>
          <w:sz w:val="22"/>
          <w:szCs w:val="22"/>
        </w:rPr>
      </w:pPr>
      <w:r w:rsidRPr="00A94DC9">
        <w:rPr>
          <w:rFonts w:ascii="Times New Roman" w:hAnsi="Times New Roman" w:cs="Times New Roman"/>
          <w:sz w:val="22"/>
          <w:szCs w:val="22"/>
        </w:rPr>
        <w:t>We all know the unit of TIME is known as Year, Month, Week, Day, Hour, Minute, Second. But take a look how we calculate year. Definition of the year shows that the earth’s one rotation around the sun is known as a year. A year can be divided in to 12 bigger parts. Every parts are known as months. There are more division in the year such as days. As we know, there are almost 365 days and some fractions of a day</w:t>
      </w:r>
      <w:r w:rsidR="008D7AB9" w:rsidRPr="00A94DC9">
        <w:rPr>
          <w:rFonts w:ascii="Times New Roman" w:hAnsi="Times New Roman" w:cs="Times New Roman"/>
          <w:sz w:val="22"/>
          <w:szCs w:val="22"/>
        </w:rPr>
        <w:t xml:space="preserve"> in one</w:t>
      </w:r>
      <w:r w:rsidRPr="00A94DC9">
        <w:rPr>
          <w:rFonts w:ascii="Times New Roman" w:hAnsi="Times New Roman" w:cs="Times New Roman"/>
          <w:sz w:val="22"/>
          <w:szCs w:val="22"/>
        </w:rPr>
        <w:t xml:space="preserve"> year. Now come to the definition of day. Day is a full rotation of the earth on its own axis. And day is divided in to smaller units known as hours. 24 hours make a day. Hours are also divided in to small units known as minute and seconds and many more. So, basically we are counting the earth’s rotation around the sun as a year and rotation of the earth on its own axis is known as day. So, what we are calling as the unit of time</w:t>
      </w:r>
      <w:proofErr w:type="gramStart"/>
      <w:r w:rsidRPr="00A94DC9">
        <w:rPr>
          <w:rFonts w:ascii="Times New Roman" w:hAnsi="Times New Roman" w:cs="Times New Roman"/>
          <w:sz w:val="22"/>
          <w:szCs w:val="22"/>
        </w:rPr>
        <w:t>-  is</w:t>
      </w:r>
      <w:proofErr w:type="gramEnd"/>
      <w:r w:rsidRPr="00A94DC9">
        <w:rPr>
          <w:rFonts w:ascii="Times New Roman" w:hAnsi="Times New Roman" w:cs="Times New Roman"/>
          <w:sz w:val="22"/>
          <w:szCs w:val="22"/>
        </w:rPr>
        <w:t xml:space="preserve"> actually the unit of rotation of the earth. </w:t>
      </w:r>
    </w:p>
    <w:p w:rsidR="00A94DC9" w:rsidRPr="00A94DC9" w:rsidRDefault="00A94DC9" w:rsidP="00A94DC9">
      <w:pPr>
        <w:rPr>
          <w:rFonts w:ascii="Times New Roman" w:hAnsi="Times New Roman" w:cs="Times New Roman"/>
        </w:rPr>
      </w:pPr>
      <w:r w:rsidRPr="00A94DC9">
        <w:rPr>
          <w:rFonts w:ascii="Times New Roman" w:hAnsi="Times New Roman" w:cs="Times New Roman"/>
        </w:rPr>
        <w:t xml:space="preserve">Basically, Time has a constant. Take a deep look in TIME. The space between past and present is zero. Without giving any space or margin time is getting past from present. The moment everything is becoming present on the same moment it’s becoming past. So, arising from the future the present is becoming the past without any margin or space. Thus we can say that the “present = 0 </w:t>
      </w:r>
      <w:proofErr w:type="gramStart"/>
      <w:r w:rsidRPr="00A94DC9">
        <w:rPr>
          <w:rFonts w:ascii="Times New Roman" w:hAnsi="Times New Roman" w:cs="Times New Roman"/>
        </w:rPr>
        <w:t>“ or</w:t>
      </w:r>
      <w:proofErr w:type="gramEnd"/>
      <w:r w:rsidRPr="00A94DC9">
        <w:rPr>
          <w:rFonts w:ascii="Times New Roman" w:hAnsi="Times New Roman" w:cs="Times New Roman"/>
        </w:rPr>
        <w:t xml:space="preserve"> </w:t>
      </w:r>
      <w:proofErr w:type="spellStart"/>
      <w:r w:rsidRPr="00A94DC9">
        <w:rPr>
          <w:rFonts w:ascii="Times New Roman" w:hAnsi="Times New Roman" w:cs="Times New Roman"/>
        </w:rPr>
        <w:t>Pr</w:t>
      </w:r>
      <w:proofErr w:type="spellEnd"/>
      <w:r w:rsidRPr="00A94DC9">
        <w:rPr>
          <w:rFonts w:ascii="Times New Roman" w:hAnsi="Times New Roman" w:cs="Times New Roman"/>
        </w:rPr>
        <w:t xml:space="preserve">= 0 (where </w:t>
      </w:r>
      <w:proofErr w:type="spellStart"/>
      <w:r w:rsidRPr="00A94DC9">
        <w:rPr>
          <w:rFonts w:ascii="Times New Roman" w:hAnsi="Times New Roman" w:cs="Times New Roman"/>
        </w:rPr>
        <w:t>Pr</w:t>
      </w:r>
      <w:proofErr w:type="spellEnd"/>
      <w:r w:rsidRPr="00A94DC9">
        <w:rPr>
          <w:rFonts w:ascii="Times New Roman" w:hAnsi="Times New Roman" w:cs="Times New Roman"/>
        </w:rPr>
        <w:t xml:space="preserve">= present). Now where ever you are in the universe the same thing will happen to you. If you stay in USA or UK, or Kenya or even in Bangladesh. If you stay on the moon or Jupiter or on the Neptune the same thing will happen with you. The present will become the past without any margin or space. The moment it is present; on the same moment it will become the past. If you be on the another Milky way , certainly the same will happen to you too  and in the black hole you will notice that the present is becoming the past without any margin or space Or Present =0 in short </w:t>
      </w:r>
      <w:proofErr w:type="spellStart"/>
      <w:r w:rsidRPr="00A94DC9">
        <w:rPr>
          <w:rFonts w:ascii="Times New Roman" w:hAnsi="Times New Roman" w:cs="Times New Roman"/>
        </w:rPr>
        <w:t>Pr</w:t>
      </w:r>
      <w:proofErr w:type="spellEnd"/>
      <w:r w:rsidRPr="00A94DC9">
        <w:rPr>
          <w:rFonts w:ascii="Times New Roman" w:hAnsi="Times New Roman" w:cs="Times New Roman"/>
        </w:rPr>
        <w:t xml:space="preserve">=0.  Thus it is the universal constant for the time by the way of its nature.   </w:t>
      </w:r>
    </w:p>
    <w:p w:rsidR="00A94DC9" w:rsidRPr="00A94DC9" w:rsidRDefault="00A94DC9" w:rsidP="00A94DC9">
      <w:pPr>
        <w:rPr>
          <w:rFonts w:ascii="Times New Roman" w:hAnsi="Times New Roman" w:cs="Times New Roman"/>
        </w:rPr>
      </w:pPr>
      <w:r w:rsidRPr="00A94DC9">
        <w:rPr>
          <w:rFonts w:ascii="Times New Roman" w:hAnsi="Times New Roman" w:cs="Times New Roman"/>
        </w:rPr>
        <w:t>Moreover, if we put the figure that has been given by Albert Einstein on a graph chart, we can notice that the Future side of the diagram is on the positive side and the past falls in the negative side of the graph. Thus we may say that past = - (negative) and future = + (positive)</w:t>
      </w:r>
    </w:p>
    <w:p w:rsidR="00A94DC9" w:rsidRPr="00A94DC9" w:rsidRDefault="00A94DC9" w:rsidP="00A94DC9">
      <w:pPr>
        <w:rPr>
          <w:rFonts w:ascii="Times New Roman" w:hAnsi="Times New Roman" w:cs="Times New Roman"/>
        </w:rPr>
      </w:pPr>
      <w:r w:rsidRPr="00A94DC9">
        <w:rPr>
          <w:rFonts w:ascii="Times New Roman" w:hAnsi="Times New Roman" w:cs="Times New Roman"/>
        </w:rPr>
        <w:t xml:space="preserve">By adding up Past + Future or a negative value with positive we will get 0 (zero) That means the value of </w:t>
      </w:r>
      <w:proofErr w:type="gramStart"/>
      <w:r w:rsidRPr="00A94DC9">
        <w:rPr>
          <w:rFonts w:ascii="Times New Roman" w:hAnsi="Times New Roman" w:cs="Times New Roman"/>
        </w:rPr>
        <w:t>present .</w:t>
      </w:r>
      <w:proofErr w:type="gramEnd"/>
      <w:r w:rsidRPr="00A94DC9">
        <w:rPr>
          <w:rFonts w:ascii="Times New Roman" w:hAnsi="Times New Roman" w:cs="Times New Roman"/>
        </w:rPr>
        <w:t xml:space="preserve"> So, the equation comes as below:</w:t>
      </w:r>
    </w:p>
    <w:p w:rsidR="00A94DC9" w:rsidRPr="00A94DC9" w:rsidRDefault="00A94DC9" w:rsidP="00A94DC9">
      <w:pPr>
        <w:rPr>
          <w:rFonts w:ascii="Times New Roman" w:hAnsi="Times New Roman" w:cs="Times New Roman"/>
        </w:rPr>
      </w:pPr>
      <w:r w:rsidRPr="00A94DC9">
        <w:rPr>
          <w:rFonts w:ascii="Times New Roman" w:hAnsi="Times New Roman" w:cs="Times New Roman"/>
        </w:rPr>
        <w:t xml:space="preserve"> Negative + positive = </w:t>
      </w:r>
      <w:proofErr w:type="gramStart"/>
      <w:r w:rsidRPr="00A94DC9">
        <w:rPr>
          <w:rFonts w:ascii="Times New Roman" w:hAnsi="Times New Roman" w:cs="Times New Roman"/>
        </w:rPr>
        <w:t>0 ,</w:t>
      </w:r>
      <w:proofErr w:type="gramEnd"/>
    </w:p>
    <w:p w:rsidR="00A94DC9" w:rsidRPr="00A94DC9" w:rsidRDefault="00A94DC9" w:rsidP="00A94DC9">
      <w:pPr>
        <w:rPr>
          <w:rFonts w:ascii="Times New Roman" w:hAnsi="Times New Roman" w:cs="Times New Roman"/>
        </w:rPr>
      </w:pPr>
      <w:r w:rsidRPr="00A94DC9">
        <w:rPr>
          <w:rFonts w:ascii="Times New Roman" w:hAnsi="Times New Roman" w:cs="Times New Roman"/>
        </w:rPr>
        <w:lastRenderedPageBreak/>
        <w:t xml:space="preserve">Or, Past + Future = Present </w:t>
      </w:r>
      <w:proofErr w:type="gramStart"/>
      <w:r w:rsidRPr="00A94DC9">
        <w:rPr>
          <w:rFonts w:ascii="Times New Roman" w:hAnsi="Times New Roman" w:cs="Times New Roman"/>
        </w:rPr>
        <w:t>( putting</w:t>
      </w:r>
      <w:proofErr w:type="gramEnd"/>
      <w:r w:rsidRPr="00A94DC9">
        <w:rPr>
          <w:rFonts w:ascii="Times New Roman" w:hAnsi="Times New Roman" w:cs="Times New Roman"/>
        </w:rPr>
        <w:t xml:space="preserve"> the value as got earlier)</w:t>
      </w:r>
    </w:p>
    <w:p w:rsidR="00A94DC9" w:rsidRPr="00A94DC9" w:rsidRDefault="00A94DC9" w:rsidP="00A94DC9">
      <w:pPr>
        <w:rPr>
          <w:rFonts w:ascii="Times New Roman" w:hAnsi="Times New Roman" w:cs="Times New Roman"/>
        </w:rPr>
      </w:pPr>
      <w:r w:rsidRPr="00A94DC9">
        <w:rPr>
          <w:rFonts w:ascii="Times New Roman" w:hAnsi="Times New Roman" w:cs="Times New Roman"/>
        </w:rPr>
        <w:t xml:space="preserve">Or, Ps + </w:t>
      </w:r>
      <w:proofErr w:type="spellStart"/>
      <w:r w:rsidRPr="00A94DC9">
        <w:rPr>
          <w:rFonts w:ascii="Times New Roman" w:hAnsi="Times New Roman" w:cs="Times New Roman"/>
        </w:rPr>
        <w:t>Fr</w:t>
      </w:r>
      <w:proofErr w:type="spellEnd"/>
      <w:r w:rsidRPr="00A94DC9">
        <w:rPr>
          <w:rFonts w:ascii="Times New Roman" w:hAnsi="Times New Roman" w:cs="Times New Roman"/>
        </w:rPr>
        <w:t xml:space="preserve"> = </w:t>
      </w:r>
      <w:proofErr w:type="spellStart"/>
      <w:r w:rsidRPr="00A94DC9">
        <w:rPr>
          <w:rFonts w:ascii="Times New Roman" w:hAnsi="Times New Roman" w:cs="Times New Roman"/>
        </w:rPr>
        <w:t>Pr</w:t>
      </w:r>
      <w:proofErr w:type="spellEnd"/>
      <w:r w:rsidRPr="00A94DC9">
        <w:rPr>
          <w:rFonts w:ascii="Times New Roman" w:hAnsi="Times New Roman" w:cs="Times New Roman"/>
        </w:rPr>
        <w:t xml:space="preserve"> (where, Ps= past, </w:t>
      </w:r>
      <w:proofErr w:type="spellStart"/>
      <w:r w:rsidRPr="00A94DC9">
        <w:rPr>
          <w:rFonts w:ascii="Times New Roman" w:hAnsi="Times New Roman" w:cs="Times New Roman"/>
        </w:rPr>
        <w:t>Fr</w:t>
      </w:r>
      <w:proofErr w:type="spellEnd"/>
      <w:r w:rsidRPr="00A94DC9">
        <w:rPr>
          <w:rFonts w:ascii="Times New Roman" w:hAnsi="Times New Roman" w:cs="Times New Roman"/>
        </w:rPr>
        <w:t xml:space="preserve"> = </w:t>
      </w:r>
      <w:proofErr w:type="gramStart"/>
      <w:r w:rsidRPr="00A94DC9">
        <w:rPr>
          <w:rFonts w:ascii="Times New Roman" w:hAnsi="Times New Roman" w:cs="Times New Roman"/>
        </w:rPr>
        <w:t>Future ,</w:t>
      </w:r>
      <w:proofErr w:type="gramEnd"/>
      <w:r w:rsidRPr="00A94DC9">
        <w:rPr>
          <w:rFonts w:ascii="Times New Roman" w:hAnsi="Times New Roman" w:cs="Times New Roman"/>
        </w:rPr>
        <w:t xml:space="preserve"> </w:t>
      </w:r>
      <w:proofErr w:type="spellStart"/>
      <w:r w:rsidRPr="00A94DC9">
        <w:rPr>
          <w:rFonts w:ascii="Times New Roman" w:hAnsi="Times New Roman" w:cs="Times New Roman"/>
        </w:rPr>
        <w:t>Pr</w:t>
      </w:r>
      <w:proofErr w:type="spellEnd"/>
      <w:r w:rsidRPr="00A94DC9">
        <w:rPr>
          <w:rFonts w:ascii="Times New Roman" w:hAnsi="Times New Roman" w:cs="Times New Roman"/>
        </w:rPr>
        <w:t xml:space="preserve">= Present) </w:t>
      </w:r>
    </w:p>
    <w:p w:rsidR="00A94DC9" w:rsidRPr="00A94DC9" w:rsidRDefault="00A94DC9" w:rsidP="00A94DC9">
      <w:pPr>
        <w:rPr>
          <w:rFonts w:ascii="Times New Roman" w:hAnsi="Times New Roman" w:cs="Times New Roman"/>
        </w:rPr>
      </w:pPr>
      <w:r w:rsidRPr="00A94DC9">
        <w:rPr>
          <w:rFonts w:ascii="Times New Roman" w:hAnsi="Times New Roman" w:cs="Times New Roman"/>
        </w:rPr>
        <w:t>This is how we can calculate the numerical characteristic of time the 4</w:t>
      </w:r>
      <w:r w:rsidRPr="00A94DC9">
        <w:rPr>
          <w:rFonts w:ascii="Times New Roman" w:hAnsi="Times New Roman" w:cs="Times New Roman"/>
          <w:vertAlign w:val="superscript"/>
        </w:rPr>
        <w:t>th</w:t>
      </w:r>
      <w:r w:rsidRPr="00A94DC9">
        <w:rPr>
          <w:rFonts w:ascii="Times New Roman" w:hAnsi="Times New Roman" w:cs="Times New Roman"/>
        </w:rPr>
        <w:t xml:space="preserve"> dimension.    </w:t>
      </w:r>
    </w:p>
    <w:p w:rsidR="00A94DC9" w:rsidRPr="00A94DC9" w:rsidRDefault="00A94DC9" w:rsidP="00A94DC9">
      <w:pPr>
        <w:rPr>
          <w:rFonts w:ascii="Times New Roman" w:hAnsi="Times New Roman" w:cs="Times New Roman"/>
        </w:rPr>
      </w:pPr>
      <w:r w:rsidRPr="00A94DC9">
        <w:rPr>
          <w:rFonts w:ascii="Times New Roman" w:hAnsi="Times New Roman" w:cs="Times New Roman"/>
        </w:rPr>
        <w:t>So, if we continue reading the as usual that year, month, day, hour, minute, second are the unit of measuring TIM</w:t>
      </w:r>
      <w:r>
        <w:rPr>
          <w:rFonts w:ascii="Times New Roman" w:hAnsi="Times New Roman" w:cs="Times New Roman"/>
        </w:rPr>
        <w:t>E. The</w:t>
      </w:r>
      <w:r w:rsidRPr="00A94DC9">
        <w:rPr>
          <w:rFonts w:ascii="Times New Roman" w:hAnsi="Times New Roman" w:cs="Times New Roman"/>
        </w:rPr>
        <w:t xml:space="preserve"> problem will arise. </w:t>
      </w:r>
    </w:p>
    <w:p w:rsidR="00A94DC9" w:rsidRPr="00A94DC9" w:rsidRDefault="00A94DC9" w:rsidP="00A94DC9">
      <w:pPr>
        <w:pStyle w:val="BodyText"/>
        <w:spacing w:before="90" w:line="280" w:lineRule="auto"/>
        <w:ind w:left="100"/>
        <w:jc w:val="both"/>
        <w:rPr>
          <w:rFonts w:ascii="Times New Roman" w:hAnsi="Times New Roman" w:cs="Times New Roman"/>
          <w:color w:val="BF5A14"/>
          <w:sz w:val="22"/>
          <w:szCs w:val="22"/>
        </w:rPr>
      </w:pPr>
    </w:p>
    <w:p w:rsidR="00AE3E37" w:rsidRPr="00A94DC9" w:rsidRDefault="00A9710C">
      <w:pPr>
        <w:pStyle w:val="Heading3"/>
        <w:spacing w:before="74"/>
        <w:rPr>
          <w:rFonts w:ascii="Times New Roman" w:hAnsi="Times New Roman" w:cs="Times New Roman"/>
          <w:b w:val="0"/>
          <w:color w:val="BF5A14"/>
          <w:sz w:val="22"/>
          <w:szCs w:val="22"/>
        </w:rPr>
      </w:pPr>
      <w:r w:rsidRPr="00A94DC9">
        <w:rPr>
          <w:rFonts w:ascii="Times New Roman" w:hAnsi="Times New Roman" w:cs="Times New Roman"/>
          <w:b w:val="0"/>
          <w:color w:val="BF5A14"/>
          <w:sz w:val="22"/>
          <w:szCs w:val="22"/>
        </w:rPr>
        <w:t>Image</w:t>
      </w:r>
      <w:r w:rsidR="006733C9" w:rsidRPr="00A94DC9">
        <w:rPr>
          <w:rFonts w:ascii="Times New Roman" w:hAnsi="Times New Roman" w:cs="Times New Roman"/>
          <w:b w:val="0"/>
          <w:color w:val="BF5A14"/>
          <w:sz w:val="22"/>
          <w:szCs w:val="22"/>
        </w:rPr>
        <w:t>:</w:t>
      </w:r>
    </w:p>
    <w:p w:rsidR="00204EA2" w:rsidRPr="00A94DC9" w:rsidRDefault="00204EA2">
      <w:pPr>
        <w:pStyle w:val="Heading3"/>
        <w:spacing w:before="74"/>
        <w:rPr>
          <w:rFonts w:ascii="Times New Roman" w:hAnsi="Times New Roman" w:cs="Times New Roman"/>
          <w:b w:val="0"/>
          <w:sz w:val="22"/>
          <w:szCs w:val="22"/>
        </w:rPr>
      </w:pPr>
      <w:r w:rsidRPr="00A94DC9">
        <w:rPr>
          <w:rFonts w:ascii="Times New Roman" w:hAnsi="Times New Roman" w:cs="Times New Roman"/>
          <w:b w:val="0"/>
          <w:noProof/>
          <w:sz w:val="22"/>
          <w:szCs w:val="22"/>
        </w:rPr>
        <w:drawing>
          <wp:inline distT="0" distB="0" distL="0" distR="0" wp14:anchorId="273E1C9B" wp14:editId="14DC2C25">
            <wp:extent cx="236220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coneBig.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2200" cy="1981200"/>
                    </a:xfrm>
                    <a:prstGeom prst="rect">
                      <a:avLst/>
                    </a:prstGeom>
                  </pic:spPr>
                </pic:pic>
              </a:graphicData>
            </a:graphic>
          </wp:inline>
        </w:drawing>
      </w:r>
    </w:p>
    <w:p w:rsidR="00AE3E37" w:rsidRPr="00A94DC9" w:rsidRDefault="00AE3E37">
      <w:pPr>
        <w:pStyle w:val="BodyText"/>
        <w:spacing w:before="2"/>
        <w:rPr>
          <w:rFonts w:ascii="Times New Roman" w:hAnsi="Times New Roman" w:cs="Times New Roman"/>
          <w:sz w:val="22"/>
          <w:szCs w:val="22"/>
        </w:rPr>
      </w:pPr>
    </w:p>
    <w:p w:rsidR="005973B9" w:rsidRPr="00A94DC9" w:rsidRDefault="005973B9" w:rsidP="005973B9">
      <w:pPr>
        <w:spacing w:line="204" w:lineRule="exact"/>
        <w:rPr>
          <w:rFonts w:ascii="Times New Roman" w:hAnsi="Times New Roman" w:cs="Times New Roman"/>
        </w:rPr>
      </w:pPr>
      <w:r w:rsidRPr="00A94DC9">
        <w:rPr>
          <w:rFonts w:ascii="Times New Roman" w:hAnsi="Times New Roman" w:cs="Times New Roman"/>
          <w:color w:val="BF5A14"/>
        </w:rPr>
        <w:br/>
        <w:t>Recent Publications (minimum 5)</w:t>
      </w:r>
    </w:p>
    <w:p w:rsidR="00204EA2" w:rsidRPr="00A94DC9" w:rsidRDefault="00E22E07" w:rsidP="00204EA2">
      <w:pPr>
        <w:pStyle w:val="ListParagraph"/>
        <w:widowControl/>
        <w:numPr>
          <w:ilvl w:val="0"/>
          <w:numId w:val="4"/>
        </w:numPr>
        <w:spacing w:before="0" w:after="200" w:line="276" w:lineRule="auto"/>
        <w:ind w:right="-306"/>
        <w:contextualSpacing/>
        <w:jc w:val="left"/>
        <w:rPr>
          <w:rStyle w:val="Hyperlink"/>
          <w:rFonts w:ascii="Times New Roman" w:hAnsi="Times New Roman" w:cs="Times New Roman"/>
        </w:rPr>
      </w:pPr>
      <w:hyperlink r:id="rId10" w:tgtFrame="_blank" w:history="1">
        <w:r w:rsidR="00204EA2" w:rsidRPr="00A94DC9">
          <w:rPr>
            <w:rStyle w:val="Hyperlink"/>
            <w:rFonts w:ascii="Times New Roman" w:hAnsi="Times New Roman" w:cs="Times New Roman"/>
          </w:rPr>
          <w:t>https://www.tsijournals.com/articles/theory-of-time-dilation-twin-paradox-and-its-limitation-13895.html</w:t>
        </w:r>
      </w:hyperlink>
      <w:r w:rsidR="00204EA2" w:rsidRPr="00A94DC9">
        <w:rPr>
          <w:rStyle w:val="Hyperlink"/>
          <w:rFonts w:ascii="Times New Roman" w:hAnsi="Times New Roman" w:cs="Times New Roman"/>
        </w:rPr>
        <w:t xml:space="preserve"> </w:t>
      </w:r>
    </w:p>
    <w:p w:rsidR="00204EA2" w:rsidRPr="00A94DC9" w:rsidRDefault="00E22E07" w:rsidP="00204EA2">
      <w:pPr>
        <w:pStyle w:val="ListParagraph"/>
        <w:widowControl/>
        <w:numPr>
          <w:ilvl w:val="0"/>
          <w:numId w:val="4"/>
        </w:numPr>
        <w:spacing w:before="0" w:after="200" w:line="276" w:lineRule="auto"/>
        <w:contextualSpacing/>
        <w:jc w:val="left"/>
        <w:rPr>
          <w:rFonts w:ascii="Times New Roman" w:hAnsi="Times New Roman" w:cs="Times New Roman"/>
        </w:rPr>
      </w:pPr>
      <w:hyperlink r:id="rId11" w:tgtFrame="_blank" w:history="1">
        <w:r w:rsidR="00204EA2" w:rsidRPr="00A94DC9">
          <w:rPr>
            <w:rStyle w:val="Hyperlink"/>
            <w:rFonts w:ascii="Times New Roman" w:hAnsi="Times New Roman" w:cs="Times New Roman"/>
          </w:rPr>
          <w:t>https://www.arcjournals.org/international-journal-of-advanced-research-in-physical-science/volume-7-issue-2/</w:t>
        </w:r>
      </w:hyperlink>
      <w:r w:rsidR="00204EA2" w:rsidRPr="00A94DC9">
        <w:rPr>
          <w:rFonts w:ascii="Times New Roman" w:hAnsi="Times New Roman" w:cs="Times New Roman"/>
        </w:rPr>
        <w:t xml:space="preserve">   </w:t>
      </w:r>
    </w:p>
    <w:p w:rsidR="00204EA2" w:rsidRPr="00A94DC9" w:rsidRDefault="00E22E07" w:rsidP="00204EA2">
      <w:pPr>
        <w:pStyle w:val="ListParagraph"/>
        <w:widowControl/>
        <w:numPr>
          <w:ilvl w:val="0"/>
          <w:numId w:val="4"/>
        </w:numPr>
        <w:spacing w:before="0" w:after="200" w:line="276" w:lineRule="auto"/>
        <w:contextualSpacing/>
        <w:jc w:val="left"/>
        <w:rPr>
          <w:rFonts w:ascii="Times New Roman" w:hAnsi="Times New Roman" w:cs="Times New Roman"/>
        </w:rPr>
      </w:pPr>
      <w:hyperlink r:id="rId12" w:tgtFrame="_blank" w:history="1">
        <w:r w:rsidR="00204EA2" w:rsidRPr="00A94DC9">
          <w:rPr>
            <w:rStyle w:val="Hyperlink"/>
            <w:rFonts w:ascii="Times New Roman" w:hAnsi="Times New Roman" w:cs="Times New Roman"/>
          </w:rPr>
          <w:t>https://www.sryahwapublications.com/open-access-journal-of-physics/volume-2-issue-4/5.php</w:t>
        </w:r>
      </w:hyperlink>
      <w:r w:rsidR="00204EA2" w:rsidRPr="00A94DC9">
        <w:rPr>
          <w:rStyle w:val="Hyperlink"/>
          <w:rFonts w:ascii="Times New Roman" w:hAnsi="Times New Roman" w:cs="Times New Roman"/>
        </w:rPr>
        <w:t xml:space="preserve"> </w:t>
      </w:r>
      <w:r w:rsidR="00204EA2" w:rsidRPr="00A94DC9">
        <w:rPr>
          <w:rFonts w:ascii="Times New Roman" w:hAnsi="Times New Roman" w:cs="Times New Roman"/>
        </w:rPr>
        <w:t xml:space="preserve">   </w:t>
      </w:r>
    </w:p>
    <w:p w:rsidR="00204EA2" w:rsidRPr="00A94DC9" w:rsidRDefault="00E22E07" w:rsidP="00204EA2">
      <w:pPr>
        <w:pStyle w:val="ListParagraph"/>
        <w:widowControl/>
        <w:numPr>
          <w:ilvl w:val="0"/>
          <w:numId w:val="4"/>
        </w:numPr>
        <w:spacing w:before="0" w:after="200" w:line="276" w:lineRule="auto"/>
        <w:ind w:right="-306"/>
        <w:contextualSpacing/>
        <w:jc w:val="left"/>
        <w:rPr>
          <w:rStyle w:val="Hyperlink"/>
          <w:rFonts w:ascii="Times New Roman" w:hAnsi="Times New Roman" w:cs="Times New Roman"/>
        </w:rPr>
      </w:pPr>
      <w:hyperlink r:id="rId13" w:history="1">
        <w:r w:rsidR="00204EA2" w:rsidRPr="00A94DC9">
          <w:rPr>
            <w:rStyle w:val="Hyperlink"/>
            <w:rFonts w:ascii="Times New Roman" w:eastAsia="Times New Roman" w:hAnsi="Times New Roman" w:cs="Times New Roman"/>
          </w:rPr>
          <w:t>https://www.tsijournals.com/articles/quantum-rotation-is-not-time-13943.html</w:t>
        </w:r>
      </w:hyperlink>
      <w:r w:rsidR="00204EA2" w:rsidRPr="00A94DC9">
        <w:rPr>
          <w:rStyle w:val="Hyperlink"/>
          <w:rFonts w:ascii="Times New Roman" w:eastAsia="Times New Roman" w:hAnsi="Times New Roman" w:cs="Times New Roman"/>
        </w:rPr>
        <w:t xml:space="preserve"> </w:t>
      </w:r>
    </w:p>
    <w:p w:rsidR="00204EA2" w:rsidRPr="00A94DC9" w:rsidRDefault="00E22E07" w:rsidP="00204EA2">
      <w:pPr>
        <w:pStyle w:val="ListParagraph"/>
        <w:widowControl/>
        <w:numPr>
          <w:ilvl w:val="0"/>
          <w:numId w:val="4"/>
        </w:numPr>
        <w:spacing w:before="0" w:after="200" w:line="276" w:lineRule="auto"/>
        <w:ind w:right="-306"/>
        <w:contextualSpacing/>
        <w:jc w:val="left"/>
        <w:rPr>
          <w:rFonts w:ascii="Times New Roman" w:hAnsi="Times New Roman" w:cs="Times New Roman"/>
        </w:rPr>
      </w:pPr>
      <w:hyperlink r:id="rId14" w:tgtFrame="_blank" w:history="1">
        <w:r w:rsidR="00204EA2" w:rsidRPr="00A94DC9">
          <w:rPr>
            <w:rFonts w:ascii="Times New Roman" w:eastAsia="Times New Roman" w:hAnsi="Times New Roman" w:cs="Times New Roman"/>
            <w:color w:val="0000FF"/>
            <w:u w:val="single"/>
          </w:rPr>
          <w:t>https://www.arcjournals.org/international-journal-of-advanced-research-in-physical-science/volume-6-issue-6/3</w:t>
        </w:r>
      </w:hyperlink>
    </w:p>
    <w:p w:rsidR="00204EA2" w:rsidRPr="00A94DC9" w:rsidRDefault="00E22E07" w:rsidP="00204EA2">
      <w:pPr>
        <w:pStyle w:val="ListParagraph"/>
        <w:widowControl/>
        <w:numPr>
          <w:ilvl w:val="0"/>
          <w:numId w:val="4"/>
        </w:numPr>
        <w:spacing w:before="0" w:after="200" w:line="276" w:lineRule="auto"/>
        <w:ind w:right="-306"/>
        <w:contextualSpacing/>
        <w:jc w:val="left"/>
        <w:rPr>
          <w:rFonts w:ascii="Times New Roman" w:hAnsi="Times New Roman" w:cs="Times New Roman"/>
        </w:rPr>
      </w:pPr>
      <w:hyperlink r:id="rId15" w:history="1">
        <w:r w:rsidR="00204EA2" w:rsidRPr="00A94DC9">
          <w:rPr>
            <w:rStyle w:val="Hyperlink"/>
            <w:rFonts w:ascii="Times New Roman" w:hAnsi="Times New Roman" w:cs="Times New Roman"/>
          </w:rPr>
          <w:t>https://www.sciencepubco.com/index.php/IJAA/article/view/20599</w:t>
        </w:r>
      </w:hyperlink>
      <w:r w:rsidR="00204EA2" w:rsidRPr="00A94DC9">
        <w:rPr>
          <w:rFonts w:ascii="Times New Roman" w:hAnsi="Times New Roman" w:cs="Times New Roman"/>
        </w:rPr>
        <w:t xml:space="preserve"> </w:t>
      </w:r>
    </w:p>
    <w:p w:rsidR="00300DEC" w:rsidRPr="00A94DC9" w:rsidRDefault="00E22E07" w:rsidP="00300DEC">
      <w:pPr>
        <w:pStyle w:val="ListParagraph"/>
        <w:widowControl/>
        <w:numPr>
          <w:ilvl w:val="0"/>
          <w:numId w:val="4"/>
        </w:numPr>
        <w:spacing w:before="0" w:after="200" w:line="276" w:lineRule="auto"/>
        <w:ind w:right="-306"/>
        <w:contextualSpacing/>
        <w:jc w:val="left"/>
        <w:rPr>
          <w:rFonts w:ascii="Times New Roman" w:hAnsi="Times New Roman" w:cs="Times New Roman"/>
        </w:rPr>
      </w:pPr>
      <w:hyperlink r:id="rId16" w:history="1">
        <w:r w:rsidR="00300DEC" w:rsidRPr="00A94DC9">
          <w:rPr>
            <w:rStyle w:val="Hyperlink"/>
            <w:rFonts w:ascii="Times New Roman" w:hAnsi="Times New Roman" w:cs="Times New Roman"/>
          </w:rPr>
          <w:t>https://www.morebooks.de/store/gb/book/theory-of-relativity-of-time-and-of-evaluation-of-human-civilization/isbn/978-3-659-75070-0</w:t>
        </w:r>
      </w:hyperlink>
      <w:r w:rsidR="00300DEC" w:rsidRPr="00A94DC9">
        <w:rPr>
          <w:rFonts w:ascii="Times New Roman" w:hAnsi="Times New Roman" w:cs="Times New Roman"/>
        </w:rPr>
        <w:t xml:space="preserve"> </w:t>
      </w:r>
    </w:p>
    <w:p w:rsidR="00300DEC" w:rsidRPr="00A94DC9" w:rsidRDefault="00E22E07" w:rsidP="00300DEC">
      <w:pPr>
        <w:pStyle w:val="ListParagraph"/>
        <w:widowControl/>
        <w:numPr>
          <w:ilvl w:val="0"/>
          <w:numId w:val="4"/>
        </w:numPr>
        <w:spacing w:before="0" w:after="200" w:line="276" w:lineRule="auto"/>
        <w:ind w:right="-306"/>
        <w:contextualSpacing/>
        <w:jc w:val="left"/>
        <w:rPr>
          <w:rFonts w:ascii="Times New Roman" w:hAnsi="Times New Roman" w:cs="Times New Roman"/>
        </w:rPr>
      </w:pPr>
      <w:hyperlink r:id="rId17" w:history="1">
        <w:r w:rsidR="00300DEC" w:rsidRPr="00A94DC9">
          <w:rPr>
            <w:rStyle w:val="Hyperlink"/>
            <w:rFonts w:ascii="Times New Roman" w:hAnsi="Times New Roman" w:cs="Times New Roman"/>
          </w:rPr>
          <w:t>https://www.morebooks.de/store/gb/book/theory-of-gate-way-in-case-of-traveling-time/isbn/978-613-9-44574-5</w:t>
        </w:r>
      </w:hyperlink>
      <w:r w:rsidR="00300DEC" w:rsidRPr="00A94DC9">
        <w:rPr>
          <w:rFonts w:ascii="Times New Roman" w:hAnsi="Times New Roman" w:cs="Times New Roman"/>
        </w:rPr>
        <w:t xml:space="preserve"> </w:t>
      </w:r>
    </w:p>
    <w:p w:rsidR="00204EA2" w:rsidRPr="00A94DC9" w:rsidRDefault="00204EA2" w:rsidP="00204EA2">
      <w:pPr>
        <w:pStyle w:val="ListParagraph"/>
        <w:rPr>
          <w:rFonts w:ascii="Times New Roman" w:hAnsi="Times New Roman" w:cs="Times New Roman"/>
        </w:rPr>
      </w:pPr>
    </w:p>
    <w:p w:rsidR="00AE3E37" w:rsidRPr="00A94DC9" w:rsidRDefault="008756E6">
      <w:pPr>
        <w:spacing w:line="200" w:lineRule="exact"/>
        <w:jc w:val="both"/>
        <w:rPr>
          <w:rFonts w:ascii="Times New Roman" w:hAnsi="Times New Roman" w:cs="Times New Roman"/>
        </w:rPr>
        <w:sectPr w:rsidR="00AE3E37" w:rsidRPr="00A94DC9">
          <w:type w:val="continuous"/>
          <w:pgSz w:w="11910" w:h="16840"/>
          <w:pgMar w:top="1740" w:right="600" w:bottom="840" w:left="620" w:header="720" w:footer="720" w:gutter="0"/>
          <w:cols w:num="2" w:space="720" w:equalWidth="0">
            <w:col w:w="5214" w:space="138"/>
            <w:col w:w="5338"/>
          </w:cols>
        </w:sectPr>
      </w:pPr>
      <w:r w:rsidRPr="00A94DC9">
        <w:rPr>
          <w:rFonts w:ascii="Times New Roman" w:hAnsi="Times New Roman" w:cs="Times New Roman"/>
        </w:rPr>
        <w:lastRenderedPageBreak/>
        <w:t xml:space="preserve">   </w:t>
      </w:r>
    </w:p>
    <w:p w:rsidR="00AE3E37" w:rsidRPr="00A94DC9" w:rsidRDefault="00AE3E37">
      <w:pPr>
        <w:pStyle w:val="BodyText"/>
        <w:rPr>
          <w:rFonts w:ascii="Times New Roman" w:hAnsi="Times New Roman" w:cs="Times New Roman"/>
          <w:sz w:val="22"/>
          <w:szCs w:val="22"/>
        </w:rPr>
      </w:pPr>
    </w:p>
    <w:p w:rsidR="00AE3E37" w:rsidRPr="00A94DC9" w:rsidRDefault="00292ED9">
      <w:pPr>
        <w:pStyle w:val="BodyText"/>
        <w:spacing w:line="40" w:lineRule="exact"/>
        <w:ind w:left="2202"/>
        <w:rPr>
          <w:rFonts w:ascii="Times New Roman" w:hAnsi="Times New Roman" w:cs="Times New Roman"/>
          <w:sz w:val="22"/>
          <w:szCs w:val="22"/>
        </w:rPr>
      </w:pPr>
      <w:r w:rsidRPr="00A94DC9">
        <w:rPr>
          <w:rFonts w:ascii="Times New Roman" w:hAnsi="Times New Roman" w:cs="Times New Roman"/>
          <w:noProof/>
          <w:sz w:val="22"/>
          <w:szCs w:val="22"/>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6E0B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C073B" w:rsidRPr="00A94DC9" w:rsidRDefault="008756E6" w:rsidP="00404E5B">
      <w:pPr>
        <w:spacing w:before="92"/>
        <w:ind w:right="4234"/>
        <w:rPr>
          <w:rFonts w:ascii="Times New Roman" w:hAnsi="Times New Roman" w:cs="Times New Roman"/>
          <w:noProof/>
        </w:rPr>
      </w:pPr>
      <w:r w:rsidRPr="00A94DC9">
        <w:rPr>
          <w:rFonts w:ascii="Times New Roman" w:hAnsi="Times New Roman" w:cs="Times New Roman"/>
          <w:noProof/>
        </w:rPr>
        <w:t xml:space="preserve">              </w:t>
      </w:r>
      <w:r w:rsidR="00EC073B" w:rsidRPr="00A94DC9">
        <w:rPr>
          <w:rFonts w:ascii="Times New Roman" w:hAnsi="Times New Roman" w:cs="Times New Roman"/>
          <w:noProof/>
          <w:u w:val="single"/>
        </w:rPr>
        <w:drawing>
          <wp:inline distT="0" distB="0" distL="0" distR="0" wp14:anchorId="6B0FC4CF" wp14:editId="56FE3834">
            <wp:extent cx="1428750" cy="1866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00306163427.jpg"/>
                    <pic:cNvPicPr/>
                  </pic:nvPicPr>
                  <pic:blipFill rotWithShape="1">
                    <a:blip r:embed="rId18" cstate="print">
                      <a:extLst>
                        <a:ext uri="{28A0092B-C50C-407E-A947-70E740481C1C}">
                          <a14:useLocalDpi xmlns:a14="http://schemas.microsoft.com/office/drawing/2010/main" val="0"/>
                        </a:ext>
                      </a:extLst>
                    </a:blip>
                    <a:srcRect l="40143" t="28883" r="28525" b="33420"/>
                    <a:stretch/>
                  </pic:blipFill>
                  <pic:spPr bwMode="auto">
                    <a:xfrm>
                      <a:off x="0" y="0"/>
                      <a:ext cx="1428750" cy="1866900"/>
                    </a:xfrm>
                    <a:prstGeom prst="rect">
                      <a:avLst/>
                    </a:prstGeom>
                    <a:ln>
                      <a:noFill/>
                    </a:ln>
                    <a:extLst>
                      <a:ext uri="{53640926-AAD7-44D8-BBD7-CCE9431645EC}">
                        <a14:shadowObscured xmlns:a14="http://schemas.microsoft.com/office/drawing/2010/main"/>
                      </a:ext>
                    </a:extLst>
                  </pic:spPr>
                </pic:pic>
              </a:graphicData>
            </a:graphic>
          </wp:inline>
        </w:drawing>
      </w:r>
    </w:p>
    <w:p w:rsidR="00E506BB" w:rsidRPr="00A94DC9" w:rsidRDefault="00E506BB" w:rsidP="00404E5B">
      <w:pPr>
        <w:spacing w:before="92"/>
        <w:ind w:right="4234"/>
        <w:rPr>
          <w:rFonts w:ascii="Times New Roman" w:hAnsi="Times New Roman" w:cs="Times New Roman"/>
          <w:noProof/>
        </w:rPr>
      </w:pPr>
      <w:r w:rsidRPr="00A94DC9">
        <w:rPr>
          <w:rFonts w:ascii="Times New Roman" w:hAnsi="Times New Roman" w:cs="Times New Roman"/>
          <w:noProof/>
        </w:rPr>
        <w:t xml:space="preserve">                 Sahriar Ahamed</w:t>
      </w:r>
    </w:p>
    <w:p w:rsidR="00AE3E37" w:rsidRPr="00A94DC9" w:rsidRDefault="00EC073B" w:rsidP="00404E5B">
      <w:pPr>
        <w:spacing w:before="92"/>
        <w:ind w:right="4234"/>
        <w:rPr>
          <w:rFonts w:ascii="Times New Roman" w:hAnsi="Times New Roman" w:cs="Times New Roman"/>
        </w:rPr>
      </w:pPr>
      <w:r w:rsidRPr="00A94DC9">
        <w:rPr>
          <w:rFonts w:ascii="Times New Roman" w:hAnsi="Times New Roman" w:cs="Times New Roman"/>
          <w:noProof/>
        </w:rPr>
        <w:t xml:space="preserve"> </w:t>
      </w:r>
      <w:r w:rsidR="00A9710C" w:rsidRPr="00A94DC9">
        <w:rPr>
          <w:rFonts w:ascii="Times New Roman" w:hAnsi="Times New Roman" w:cs="Times New Roman"/>
          <w:color w:val="BF5A14"/>
        </w:rPr>
        <w:t>Biography</w:t>
      </w:r>
    </w:p>
    <w:p w:rsidR="00204EA2" w:rsidRPr="00A94DC9" w:rsidRDefault="00204EA2" w:rsidP="00EC073B">
      <w:pPr>
        <w:pStyle w:val="BodyText"/>
        <w:tabs>
          <w:tab w:val="left" w:pos="1037"/>
        </w:tabs>
        <w:ind w:right="696"/>
        <w:rPr>
          <w:rFonts w:ascii="Times New Roman" w:hAnsi="Times New Roman" w:cs="Times New Roman"/>
          <w:sz w:val="22"/>
          <w:szCs w:val="22"/>
        </w:rPr>
      </w:pPr>
      <w:proofErr w:type="spellStart"/>
      <w:r w:rsidRPr="00A94DC9">
        <w:rPr>
          <w:rFonts w:ascii="Times New Roman" w:hAnsi="Times New Roman" w:cs="Times New Roman"/>
          <w:sz w:val="22"/>
          <w:szCs w:val="22"/>
        </w:rPr>
        <w:t>Sahriar</w:t>
      </w:r>
      <w:proofErr w:type="spellEnd"/>
      <w:r w:rsidRPr="00A94DC9">
        <w:rPr>
          <w:rFonts w:ascii="Times New Roman" w:hAnsi="Times New Roman" w:cs="Times New Roman"/>
          <w:sz w:val="22"/>
          <w:szCs w:val="22"/>
        </w:rPr>
        <w:t xml:space="preserve"> </w:t>
      </w:r>
      <w:proofErr w:type="spellStart"/>
      <w:r w:rsidRPr="00A94DC9">
        <w:rPr>
          <w:rFonts w:ascii="Times New Roman" w:hAnsi="Times New Roman" w:cs="Times New Roman"/>
          <w:sz w:val="22"/>
          <w:szCs w:val="22"/>
        </w:rPr>
        <w:t>Ahamed</w:t>
      </w:r>
      <w:proofErr w:type="spellEnd"/>
      <w:r w:rsidRPr="00A94DC9">
        <w:rPr>
          <w:rFonts w:ascii="Times New Roman" w:hAnsi="Times New Roman" w:cs="Times New Roman"/>
          <w:sz w:val="22"/>
          <w:szCs w:val="22"/>
        </w:rPr>
        <w:t xml:space="preserve">, is an individual researcher. And doing research by personal fund without affiliation to any </w:t>
      </w:r>
      <w:r w:rsidR="00843F4C" w:rsidRPr="00A94DC9">
        <w:rPr>
          <w:rFonts w:ascii="Times New Roman" w:hAnsi="Times New Roman" w:cs="Times New Roman"/>
          <w:sz w:val="22"/>
          <w:szCs w:val="22"/>
        </w:rPr>
        <w:t>institute for more than 8 years</w:t>
      </w:r>
      <w:r w:rsidR="0063109E" w:rsidRPr="00A94DC9">
        <w:rPr>
          <w:rFonts w:ascii="Times New Roman" w:hAnsi="Times New Roman" w:cs="Times New Roman"/>
          <w:sz w:val="22"/>
          <w:szCs w:val="22"/>
        </w:rPr>
        <w:t>, having 2 books and many theories</w:t>
      </w:r>
      <w:r w:rsidR="00843F4C" w:rsidRPr="00A94DC9">
        <w:rPr>
          <w:rFonts w:ascii="Times New Roman" w:hAnsi="Times New Roman" w:cs="Times New Roman"/>
          <w:sz w:val="22"/>
          <w:szCs w:val="22"/>
        </w:rPr>
        <w:t xml:space="preserve"> published around the world</w:t>
      </w:r>
      <w:r w:rsidR="005C6837" w:rsidRPr="00A94DC9">
        <w:rPr>
          <w:rFonts w:ascii="Times New Roman" w:hAnsi="Times New Roman" w:cs="Times New Roman"/>
          <w:sz w:val="22"/>
          <w:szCs w:val="22"/>
        </w:rPr>
        <w:t xml:space="preserve"> in different international journal</w:t>
      </w:r>
      <w:r w:rsidR="00843F4C" w:rsidRPr="00A94DC9">
        <w:rPr>
          <w:rFonts w:ascii="Times New Roman" w:hAnsi="Times New Roman" w:cs="Times New Roman"/>
          <w:sz w:val="22"/>
          <w:szCs w:val="22"/>
        </w:rPr>
        <w:t>.  Currently living in Khulna</w:t>
      </w:r>
      <w:r w:rsidRPr="00A94DC9">
        <w:rPr>
          <w:rFonts w:ascii="Times New Roman" w:hAnsi="Times New Roman" w:cs="Times New Roman"/>
          <w:sz w:val="22"/>
          <w:szCs w:val="22"/>
        </w:rPr>
        <w:t xml:space="preserve">, Bangladesh with family and related with social service, research and education  </w:t>
      </w:r>
    </w:p>
    <w:p w:rsidR="00AE3E37" w:rsidRPr="00A94DC9" w:rsidRDefault="008C5ABF" w:rsidP="008C5ABF">
      <w:pPr>
        <w:spacing w:before="62"/>
        <w:ind w:right="4235"/>
        <w:jc w:val="both"/>
        <w:rPr>
          <w:rFonts w:ascii="Times New Roman" w:hAnsi="Times New Roman" w:cs="Times New Roman"/>
        </w:rPr>
      </w:pPr>
      <w:r>
        <w:rPr>
          <w:rFonts w:ascii="Times New Roman" w:hAnsi="Times New Roman" w:cs="Times New Roman"/>
        </w:rPr>
        <w:t>Email</w:t>
      </w:r>
      <w:hyperlink r:id="rId19" w:history="1">
        <w:r w:rsidRPr="007F1443">
          <w:rPr>
            <w:rStyle w:val="Hyperlink"/>
            <w:rFonts w:ascii="Times New Roman" w:hAnsi="Times New Roman" w:cs="Times New Roman"/>
          </w:rPr>
          <w:t>ahamedsahriar@gmail.com</w:t>
        </w:r>
      </w:hyperlink>
      <w:r w:rsidR="00204EA2" w:rsidRPr="00A94DC9">
        <w:rPr>
          <w:rFonts w:ascii="Times New Roman" w:hAnsi="Times New Roman" w:cs="Times New Roman"/>
        </w:rPr>
        <w:t xml:space="preserve"> </w:t>
      </w:r>
    </w:p>
    <w:p w:rsidR="00AE3E37" w:rsidRPr="00A94DC9" w:rsidRDefault="00292ED9">
      <w:pPr>
        <w:pStyle w:val="BodyText"/>
        <w:spacing w:before="2"/>
        <w:rPr>
          <w:rFonts w:ascii="Times New Roman" w:hAnsi="Times New Roman" w:cs="Times New Roman"/>
          <w:sz w:val="22"/>
          <w:szCs w:val="22"/>
        </w:rPr>
      </w:pPr>
      <w:r w:rsidRPr="00A94DC9">
        <w:rPr>
          <w:rFonts w:ascii="Times New Roman" w:hAnsi="Times New Roman" w:cs="Times New Roman"/>
          <w:noProof/>
          <w:sz w:val="22"/>
          <w:szCs w:val="22"/>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94B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94DC9" w:rsidRDefault="00AE3E37">
      <w:pPr>
        <w:pStyle w:val="BodyText"/>
        <w:rPr>
          <w:rFonts w:ascii="Times New Roman" w:hAnsi="Times New Roman" w:cs="Times New Roman"/>
          <w:sz w:val="22"/>
          <w:szCs w:val="22"/>
        </w:rPr>
      </w:pPr>
    </w:p>
    <w:p w:rsidR="00AE3E37" w:rsidRPr="00A94DC9" w:rsidRDefault="00AE3E37">
      <w:pPr>
        <w:pStyle w:val="BodyText"/>
        <w:rPr>
          <w:rFonts w:ascii="Times New Roman" w:hAnsi="Times New Roman" w:cs="Times New Roman"/>
          <w:sz w:val="22"/>
          <w:szCs w:val="22"/>
        </w:rPr>
      </w:pPr>
    </w:p>
    <w:p w:rsidR="00AE3E37" w:rsidRPr="00A94DC9" w:rsidRDefault="00AE3E37">
      <w:pPr>
        <w:pStyle w:val="BodyText"/>
        <w:spacing w:before="7"/>
        <w:rPr>
          <w:rFonts w:ascii="Times New Roman" w:hAnsi="Times New Roman" w:cs="Times New Roman"/>
          <w:sz w:val="22"/>
          <w:szCs w:val="22"/>
        </w:rPr>
      </w:pPr>
    </w:p>
    <w:p w:rsidR="00AE3E37" w:rsidRPr="00A94DC9" w:rsidRDefault="00AE3E37">
      <w:pPr>
        <w:spacing w:before="39"/>
        <w:ind w:left="100"/>
        <w:rPr>
          <w:rFonts w:ascii="Times New Roman" w:hAnsi="Times New Roman" w:cs="Times New Roman"/>
        </w:rPr>
      </w:pPr>
    </w:p>
    <w:p w:rsidR="00AE3E37" w:rsidRPr="00A94DC9" w:rsidRDefault="00AE3E37">
      <w:pPr>
        <w:rPr>
          <w:rFonts w:ascii="Times New Roman" w:hAnsi="Times New Roman" w:cs="Times New Roman"/>
        </w:rPr>
      </w:pPr>
    </w:p>
    <w:p w:rsidR="004C7F98" w:rsidRPr="00A94DC9" w:rsidRDefault="004C7F98">
      <w:pPr>
        <w:rPr>
          <w:rFonts w:ascii="Times New Roman" w:hAnsi="Times New Roman" w:cs="Times New Roman"/>
        </w:rPr>
        <w:sectPr w:rsidR="004C7F98" w:rsidRPr="00A94DC9">
          <w:type w:val="continuous"/>
          <w:pgSz w:w="11910" w:h="16840"/>
          <w:pgMar w:top="1740" w:right="600" w:bottom="840" w:left="620" w:header="720" w:footer="720" w:gutter="0"/>
          <w:cols w:space="720"/>
        </w:sectPr>
      </w:pPr>
    </w:p>
    <w:p w:rsidR="00AE3E37" w:rsidRPr="00A94DC9" w:rsidRDefault="00AE3E37">
      <w:pPr>
        <w:pStyle w:val="BodyText"/>
        <w:spacing w:before="3"/>
        <w:rPr>
          <w:rFonts w:ascii="Times New Roman" w:hAnsi="Times New Roman" w:cs="Times New Roman"/>
          <w:sz w:val="22"/>
          <w:szCs w:val="22"/>
        </w:rPr>
      </w:pPr>
    </w:p>
    <w:sectPr w:rsidR="00AE3E37" w:rsidRPr="00A94DC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E07" w:rsidRDefault="00E22E07">
      <w:r>
        <w:separator/>
      </w:r>
    </w:p>
  </w:endnote>
  <w:endnote w:type="continuationSeparator" w:id="0">
    <w:p w:rsidR="00E22E07" w:rsidRDefault="00E2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E07" w:rsidRDefault="00E22E07">
      <w:r>
        <w:separator/>
      </w:r>
    </w:p>
  </w:footnote>
  <w:footnote w:type="continuationSeparator" w:id="0">
    <w:p w:rsidR="00E22E07" w:rsidRDefault="00E22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EE6F78"/>
    <w:multiLevelType w:val="hybridMultilevel"/>
    <w:tmpl w:val="0220C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0E40"/>
    <w:rsid w:val="000E2911"/>
    <w:rsid w:val="001263DF"/>
    <w:rsid w:val="00183A13"/>
    <w:rsid w:val="00204EA2"/>
    <w:rsid w:val="00237372"/>
    <w:rsid w:val="002455EC"/>
    <w:rsid w:val="002505E0"/>
    <w:rsid w:val="00292ED9"/>
    <w:rsid w:val="002D0F49"/>
    <w:rsid w:val="002F457A"/>
    <w:rsid w:val="00300DEC"/>
    <w:rsid w:val="003248D6"/>
    <w:rsid w:val="00404E5B"/>
    <w:rsid w:val="00414F7B"/>
    <w:rsid w:val="004355DC"/>
    <w:rsid w:val="004749B4"/>
    <w:rsid w:val="00494130"/>
    <w:rsid w:val="004C7F98"/>
    <w:rsid w:val="004F3523"/>
    <w:rsid w:val="00511D5E"/>
    <w:rsid w:val="005973B9"/>
    <w:rsid w:val="005B3A56"/>
    <w:rsid w:val="005C6837"/>
    <w:rsid w:val="006060CE"/>
    <w:rsid w:val="0063109E"/>
    <w:rsid w:val="0063497F"/>
    <w:rsid w:val="006733C9"/>
    <w:rsid w:val="00694440"/>
    <w:rsid w:val="007528BD"/>
    <w:rsid w:val="00843F4C"/>
    <w:rsid w:val="0087389C"/>
    <w:rsid w:val="00873DF0"/>
    <w:rsid w:val="00874604"/>
    <w:rsid w:val="008756E6"/>
    <w:rsid w:val="008A08B6"/>
    <w:rsid w:val="008C5ABF"/>
    <w:rsid w:val="008D7AB9"/>
    <w:rsid w:val="009B2D44"/>
    <w:rsid w:val="00A07E82"/>
    <w:rsid w:val="00A94DC9"/>
    <w:rsid w:val="00A9710C"/>
    <w:rsid w:val="00AE3E37"/>
    <w:rsid w:val="00B21A57"/>
    <w:rsid w:val="00B517E1"/>
    <w:rsid w:val="00C20E05"/>
    <w:rsid w:val="00C22974"/>
    <w:rsid w:val="00C31ED0"/>
    <w:rsid w:val="00C33602"/>
    <w:rsid w:val="00C725C5"/>
    <w:rsid w:val="00CD6F55"/>
    <w:rsid w:val="00CE0494"/>
    <w:rsid w:val="00CE18F9"/>
    <w:rsid w:val="00D06F81"/>
    <w:rsid w:val="00DE3104"/>
    <w:rsid w:val="00E22E07"/>
    <w:rsid w:val="00E26B10"/>
    <w:rsid w:val="00E506BB"/>
    <w:rsid w:val="00EC073B"/>
    <w:rsid w:val="00F2614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4C30EC-9D58-4479-B2F5-6320DCE0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sijournals.com/articles/quantum-rotation-is-not-time-13943.html"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sryahwapublications.com/open-access-journal-of-physics/volume-2-issue-4/5.php" TargetMode="External"/><Relationship Id="rId17" Type="http://schemas.openxmlformats.org/officeDocument/2006/relationships/hyperlink" Target="https://www.morebooks.de/store/gb/book/theory-of-gate-way-in-case-of-traveling-time/isbn/978-613-9-44574-5" TargetMode="External"/><Relationship Id="rId2" Type="http://schemas.openxmlformats.org/officeDocument/2006/relationships/styles" Target="styles.xml"/><Relationship Id="rId16" Type="http://schemas.openxmlformats.org/officeDocument/2006/relationships/hyperlink" Target="https://www.morebooks.de/store/gb/book/theory-of-relativity-of-time-and-of-evaluation-of-human-civilization/isbn/978-3-659-75070-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journals.org/international-journal-of-advanced-research-in-physical-science/volume-7-issue-2/" TargetMode="External"/><Relationship Id="rId5" Type="http://schemas.openxmlformats.org/officeDocument/2006/relationships/footnotes" Target="footnotes.xml"/><Relationship Id="rId15" Type="http://schemas.openxmlformats.org/officeDocument/2006/relationships/hyperlink" Target="https://www.sciencepubco.com/index.php/IJAA/article/view/20599" TargetMode="External"/><Relationship Id="rId10" Type="http://schemas.openxmlformats.org/officeDocument/2006/relationships/hyperlink" Target="https://www.tsijournals.com/articles/theory-of-time-dilation-twin-paradox-and-its-limitation-13895.html" TargetMode="External"/><Relationship Id="rId19" Type="http://schemas.openxmlformats.org/officeDocument/2006/relationships/hyperlink" Target="mailto:ahamedsahriar@gmail.com"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www.arcjournals.org/international-journal-of-advanced-research-in-physical-science/volume-6-issue-6/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2020-12-04T04:43:00Z</dcterms:created>
  <dcterms:modified xsi:type="dcterms:W3CDTF">2020-12-04T04:43:00Z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