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07BEA" w:rsidP="00494130">
      <w:pPr>
        <w:pStyle w:val="Heading1"/>
        <w:spacing w:before="170"/>
        <w:ind w:left="0"/>
      </w:pPr>
      <w:r>
        <w:rPr>
          <w:color w:val="337AB7"/>
        </w:rPr>
        <w:t xml:space="preserve">Lifestyle disease and social context: </w:t>
      </w:r>
      <w:r w:rsidR="007A4986">
        <w:rPr>
          <w:color w:val="337AB7"/>
        </w:rPr>
        <w:t>Tackling Obesity in Children</w:t>
      </w:r>
    </w:p>
    <w:p w:rsidR="00AE3E37" w:rsidRPr="007A4986" w:rsidRDefault="007A4986" w:rsidP="007A4986">
      <w:pPr>
        <w:pStyle w:val="BodyText"/>
        <w:spacing w:before="73" w:line="198" w:lineRule="exact"/>
        <w:ind w:left="100" w:right="5987"/>
        <w:rPr>
          <w:rFonts w:ascii="Arial"/>
        </w:rPr>
      </w:pPr>
      <w:r>
        <w:rPr>
          <w:rFonts w:ascii="Arial"/>
        </w:rPr>
        <w:t>Dr. Roma Sarnaik, MBBS, Master</w:t>
      </w:r>
      <w:r w:rsidR="001768B5">
        <w:rPr>
          <w:rFonts w:ascii="Arial"/>
        </w:rPr>
        <w:t>’</w:t>
      </w:r>
      <w:r>
        <w:rPr>
          <w:rFonts w:ascii="Arial"/>
        </w:rPr>
        <w:t>s in Physical Activity and Health, Master</w:t>
      </w:r>
      <w:r w:rsidR="001768B5">
        <w:rPr>
          <w:rFonts w:ascii="Arial"/>
        </w:rPr>
        <w:t>’</w:t>
      </w:r>
      <w:r>
        <w:rPr>
          <w:rFonts w:ascii="Arial"/>
        </w:rPr>
        <w:t>s in Nutrition in Practice,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6A47CC" w:rsidRDefault="00F534A3">
      <w:pPr>
        <w:pStyle w:val="BodyText"/>
        <w:spacing w:before="90" w:line="280" w:lineRule="auto"/>
        <w:ind w:left="100"/>
        <w:jc w:val="both"/>
        <w:rPr>
          <w:rFonts w:ascii="Arial" w:hAnsi="Arial" w:cs="Arial"/>
          <w:szCs w:val="28"/>
        </w:rPr>
      </w:pPr>
      <w:r w:rsidRPr="00E06072">
        <w:rPr>
          <w:rFonts w:ascii="Arial" w:hAnsi="Arial" w:cs="Arial"/>
          <w:noProof/>
          <w:lang w:val="en-IN" w:eastAsia="en-IN"/>
        </w:rPr>
        <w:drawing>
          <wp:anchor distT="0" distB="0" distL="0" distR="0" simplePos="0" relativeHeight="251658240" behindDoc="0" locked="0" layoutInCell="1" allowOverlap="1">
            <wp:simplePos x="0" y="0"/>
            <wp:positionH relativeFrom="page">
              <wp:posOffset>3860800</wp:posOffset>
            </wp:positionH>
            <wp:positionV relativeFrom="paragraph">
              <wp:posOffset>1993900</wp:posOffset>
            </wp:positionV>
            <wp:extent cx="2908300" cy="1938655"/>
            <wp:effectExtent l="0" t="0" r="0" b="444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8300" cy="1938655"/>
                    </a:xfrm>
                    <a:prstGeom prst="rect">
                      <a:avLst/>
                    </a:prstGeom>
                  </pic:spPr>
                </pic:pic>
              </a:graphicData>
            </a:graphic>
            <wp14:sizeRelH relativeFrom="margin">
              <wp14:pctWidth>0</wp14:pctWidth>
            </wp14:sizeRelH>
            <wp14:sizeRelV relativeFrom="margin">
              <wp14:pctHeight>0</wp14:pctHeight>
            </wp14:sizeRelV>
          </wp:anchor>
        </w:drawing>
      </w:r>
      <w:r w:rsidR="00F3603E" w:rsidRPr="00E06072">
        <w:rPr>
          <w:rFonts w:ascii="Arial" w:hAnsi="Arial" w:cs="Arial"/>
        </w:rPr>
        <w:t>Obesity is a common health issue worldwide.</w:t>
      </w:r>
      <w:r w:rsidR="00E06072" w:rsidRPr="00E06072">
        <w:rPr>
          <w:rFonts w:ascii="Arial" w:hAnsi="Arial" w:cs="Arial"/>
          <w:sz w:val="28"/>
          <w:szCs w:val="28"/>
        </w:rPr>
        <w:t xml:space="preserve"> </w:t>
      </w:r>
      <w:r w:rsidR="00E06072" w:rsidRPr="00E06072">
        <w:rPr>
          <w:rFonts w:ascii="Arial" w:hAnsi="Arial" w:cs="Arial"/>
          <w:szCs w:val="28"/>
        </w:rPr>
        <w:t>In addition, newer generations are turning obese at younger ages, at a faster rate and remaining obese for extended years, compared to older generation</w:t>
      </w:r>
      <w:r w:rsidR="00E06072">
        <w:rPr>
          <w:rFonts w:ascii="Arial" w:hAnsi="Arial" w:cs="Arial"/>
          <w:szCs w:val="28"/>
        </w:rPr>
        <w:t>.</w:t>
      </w:r>
      <w:r w:rsidR="00160923">
        <w:rPr>
          <w:rFonts w:ascii="Arial" w:hAnsi="Arial" w:cs="Arial"/>
          <w:szCs w:val="28"/>
        </w:rPr>
        <w:t xml:space="preserve"> This is because they are not meeting the physical activity guidelines and are in turn storing the excess food they consume as fat deposits in their bodies, which leads to numerous </w:t>
      </w:r>
      <w:r w:rsidR="00AE4389">
        <w:rPr>
          <w:rFonts w:ascii="Arial" w:hAnsi="Arial" w:cs="Arial"/>
          <w:szCs w:val="28"/>
        </w:rPr>
        <w:t xml:space="preserve">health </w:t>
      </w:r>
      <w:r w:rsidR="00160923">
        <w:rPr>
          <w:rFonts w:ascii="Arial" w:hAnsi="Arial" w:cs="Arial"/>
          <w:szCs w:val="28"/>
        </w:rPr>
        <w:t>complications in the long run.</w:t>
      </w:r>
      <w:r w:rsidR="0037297D">
        <w:rPr>
          <w:rFonts w:ascii="Arial" w:hAnsi="Arial" w:cs="Arial"/>
          <w:szCs w:val="28"/>
        </w:rPr>
        <w:t xml:space="preserve"> These health complications make the process of tackling obesity even more difficult, affecting the quality of life of the child.</w:t>
      </w:r>
      <w:r w:rsidR="004548BE">
        <w:rPr>
          <w:rFonts w:ascii="Arial" w:hAnsi="Arial" w:cs="Arial"/>
          <w:szCs w:val="28"/>
        </w:rPr>
        <w:t xml:space="preserve"> </w:t>
      </w:r>
      <w:r w:rsidR="006A47CC">
        <w:rPr>
          <w:rFonts w:ascii="Arial" w:hAnsi="Arial" w:cs="Arial"/>
          <w:szCs w:val="28"/>
        </w:rPr>
        <w:t xml:space="preserve">The current lockdown due to covid-19 </w:t>
      </w:r>
      <w:r w:rsidR="008A5FF4">
        <w:rPr>
          <w:rFonts w:ascii="Arial" w:hAnsi="Arial" w:cs="Arial"/>
          <w:szCs w:val="28"/>
        </w:rPr>
        <w:t>has made the</w:t>
      </w:r>
      <w:r w:rsidR="006A47CC">
        <w:rPr>
          <w:rFonts w:ascii="Arial" w:hAnsi="Arial" w:cs="Arial"/>
          <w:szCs w:val="28"/>
        </w:rPr>
        <w:t xml:space="preserve"> situation more challenging.</w:t>
      </w:r>
      <w:r w:rsidR="008A5FF4">
        <w:rPr>
          <w:rFonts w:ascii="Arial" w:hAnsi="Arial" w:cs="Arial"/>
          <w:szCs w:val="28"/>
        </w:rPr>
        <w:t xml:space="preserve"> </w:t>
      </w:r>
    </w:p>
    <w:p w:rsidR="00AE3E37" w:rsidRDefault="004548BE">
      <w:pPr>
        <w:pStyle w:val="BodyText"/>
        <w:spacing w:before="90" w:line="280" w:lineRule="auto"/>
        <w:ind w:left="100"/>
        <w:jc w:val="both"/>
        <w:rPr>
          <w:rFonts w:ascii="Arial" w:hAnsi="Arial" w:cs="Arial"/>
          <w:szCs w:val="28"/>
        </w:rPr>
      </w:pPr>
      <w:r>
        <w:rPr>
          <w:rFonts w:ascii="Arial" w:hAnsi="Arial" w:cs="Arial"/>
          <w:szCs w:val="28"/>
        </w:rPr>
        <w:t>Childhood obesity shows</w:t>
      </w:r>
      <w:r w:rsidR="0006704A">
        <w:rPr>
          <w:rFonts w:ascii="Arial" w:hAnsi="Arial" w:cs="Arial"/>
          <w:szCs w:val="28"/>
        </w:rPr>
        <w:t xml:space="preserve"> socioeconomic </w:t>
      </w:r>
      <w:r>
        <w:rPr>
          <w:rFonts w:ascii="Arial" w:hAnsi="Arial" w:cs="Arial"/>
          <w:szCs w:val="28"/>
        </w:rPr>
        <w:t>in</w:t>
      </w:r>
      <w:r w:rsidR="0006704A">
        <w:rPr>
          <w:rFonts w:ascii="Arial" w:hAnsi="Arial" w:cs="Arial"/>
          <w:szCs w:val="28"/>
        </w:rPr>
        <w:t>equality and costs a huge amount to the healthcare system.</w:t>
      </w:r>
      <w:r w:rsidR="0037297D">
        <w:rPr>
          <w:rFonts w:ascii="Arial" w:hAnsi="Arial" w:cs="Arial"/>
          <w:szCs w:val="28"/>
        </w:rPr>
        <w:t xml:space="preserve"> </w:t>
      </w:r>
      <w:r w:rsidR="00505227">
        <w:rPr>
          <w:rFonts w:ascii="Arial" w:hAnsi="Arial" w:cs="Arial"/>
          <w:szCs w:val="28"/>
        </w:rPr>
        <w:t>Social marketing initiatives across the globe have shown a positive trend in helping people lead healthier lifestyles.</w:t>
      </w:r>
      <w:r w:rsidR="007E3FA0">
        <w:rPr>
          <w:rFonts w:ascii="Arial" w:hAnsi="Arial" w:cs="Arial"/>
          <w:szCs w:val="28"/>
        </w:rPr>
        <w:t xml:space="preserve"> Nudging is one of the recent and most effective ways to </w:t>
      </w:r>
      <w:r w:rsidR="004A39E4">
        <w:rPr>
          <w:rFonts w:ascii="Arial" w:hAnsi="Arial" w:cs="Arial"/>
          <w:szCs w:val="28"/>
        </w:rPr>
        <w:t>make better choices at a subconscious level.</w:t>
      </w:r>
      <w:r w:rsidR="00C35097">
        <w:rPr>
          <w:rFonts w:ascii="Arial" w:hAnsi="Arial" w:cs="Arial"/>
          <w:szCs w:val="28"/>
        </w:rPr>
        <w:t xml:space="preserve"> When applied along with other behavior </w:t>
      </w:r>
      <w:r w:rsidR="00AD3386">
        <w:rPr>
          <w:rFonts w:ascii="Arial" w:hAnsi="Arial" w:cs="Arial"/>
          <w:szCs w:val="28"/>
        </w:rPr>
        <w:t>change theories, it can have</w:t>
      </w:r>
      <w:r w:rsidR="00C35097">
        <w:rPr>
          <w:rFonts w:ascii="Arial" w:hAnsi="Arial" w:cs="Arial"/>
          <w:szCs w:val="28"/>
        </w:rPr>
        <w:t xml:space="preserve"> significant benefits.</w:t>
      </w:r>
    </w:p>
    <w:p w:rsidR="00F63E8E" w:rsidRPr="00E06072" w:rsidRDefault="00F63E8E">
      <w:pPr>
        <w:pStyle w:val="BodyText"/>
        <w:spacing w:before="90" w:line="280" w:lineRule="auto"/>
        <w:ind w:left="100"/>
        <w:jc w:val="both"/>
        <w:rPr>
          <w:rFonts w:ascii="Arial" w:hAnsi="Arial" w:cs="Arial"/>
          <w:sz w:val="10"/>
        </w:rPr>
      </w:pPr>
      <w:r>
        <w:rPr>
          <w:rFonts w:ascii="Arial" w:hAnsi="Arial" w:cs="Arial"/>
          <w:szCs w:val="28"/>
        </w:rPr>
        <w:t xml:space="preserve">Recent </w:t>
      </w:r>
      <w:r w:rsidR="00C1111B">
        <w:rPr>
          <w:rFonts w:ascii="Arial" w:hAnsi="Arial" w:cs="Arial"/>
          <w:szCs w:val="28"/>
        </w:rPr>
        <w:t xml:space="preserve">childhood </w:t>
      </w:r>
      <w:r>
        <w:rPr>
          <w:rFonts w:ascii="Arial" w:hAnsi="Arial" w:cs="Arial"/>
          <w:szCs w:val="28"/>
        </w:rPr>
        <w:t xml:space="preserve">obesity prevention and treatment programs </w:t>
      </w:r>
      <w:r w:rsidR="0073323E">
        <w:rPr>
          <w:rFonts w:ascii="Arial" w:hAnsi="Arial" w:cs="Arial"/>
          <w:szCs w:val="28"/>
        </w:rPr>
        <w:t>have targeted</w:t>
      </w:r>
      <w:r>
        <w:rPr>
          <w:rFonts w:ascii="Arial" w:hAnsi="Arial" w:cs="Arial"/>
          <w:szCs w:val="28"/>
        </w:rPr>
        <w:t xml:space="preserve"> parents</w:t>
      </w:r>
      <w:r w:rsidR="00C1111B">
        <w:rPr>
          <w:rFonts w:ascii="Arial" w:hAnsi="Arial" w:cs="Arial"/>
          <w:szCs w:val="28"/>
        </w:rPr>
        <w:t>, showing that parents can act as a factor of change in a child’</w:t>
      </w:r>
      <w:r w:rsidR="00DE72A1">
        <w:rPr>
          <w:rFonts w:ascii="Arial" w:hAnsi="Arial" w:cs="Arial"/>
          <w:szCs w:val="28"/>
        </w:rPr>
        <w:t>s obesity prevention/ t</w:t>
      </w:r>
      <w:r w:rsidR="00C1111B">
        <w:rPr>
          <w:rFonts w:ascii="Arial" w:hAnsi="Arial" w:cs="Arial"/>
          <w:szCs w:val="28"/>
        </w:rPr>
        <w:t>reatment journey.</w:t>
      </w:r>
      <w:r w:rsidR="00D313D1">
        <w:rPr>
          <w:rFonts w:ascii="Arial" w:hAnsi="Arial" w:cs="Arial"/>
          <w:szCs w:val="28"/>
        </w:rPr>
        <w:t xml:space="preserve"> Moreover, social marketing can play a crucial role in achieving target behavior changes to improve health.</w:t>
      </w:r>
      <w:r w:rsidR="00D92769">
        <w:rPr>
          <w:rFonts w:ascii="Arial" w:hAnsi="Arial" w:cs="Arial"/>
          <w:szCs w:val="28"/>
        </w:rPr>
        <w:t xml:space="preserve"> A multi-level approach to obesity prevention and treatment </w:t>
      </w:r>
      <w:r w:rsidR="0017360E">
        <w:rPr>
          <w:rFonts w:ascii="Arial" w:hAnsi="Arial" w:cs="Arial"/>
          <w:szCs w:val="28"/>
        </w:rPr>
        <w:t>is shown to have</w:t>
      </w:r>
      <w:r w:rsidR="00D92769">
        <w:rPr>
          <w:rFonts w:ascii="Arial" w:hAnsi="Arial" w:cs="Arial"/>
          <w:szCs w:val="28"/>
        </w:rPr>
        <w:t xml:space="preserve"> maximum results</w:t>
      </w:r>
      <w:r w:rsidR="0017360E">
        <w:rPr>
          <w:rFonts w:ascii="Arial" w:hAnsi="Arial" w:cs="Arial"/>
          <w:szCs w:val="28"/>
        </w:rPr>
        <w:t xml:space="preserve">. Targeting different aspects of children’s lives with the involvement of their close ones can have enormous benefits. This will in turn lead to healthier and disease-free future generations. </w:t>
      </w:r>
    </w:p>
    <w:p w:rsidR="00AE3E37" w:rsidRDefault="00A9710C">
      <w:pPr>
        <w:pStyle w:val="Heading3"/>
        <w:spacing w:before="74"/>
      </w:pPr>
      <w:r>
        <w:rPr>
          <w:b w:val="0"/>
        </w:rPr>
        <w:br w:type="column"/>
      </w:r>
      <w:r w:rsidR="00F534A3">
        <w:rPr>
          <w:noProof/>
        </w:rPr>
        <w:drawing>
          <wp:inline distT="0" distB="0" distL="0" distR="0">
            <wp:extent cx="3165475" cy="2110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evalence of obesity in childre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110105"/>
                    </a:xfrm>
                    <a:prstGeom prst="rect">
                      <a:avLst/>
                    </a:prstGeom>
                  </pic:spPr>
                </pic:pic>
              </a:graphicData>
            </a:graphic>
          </wp:inline>
        </w:drawing>
      </w:r>
    </w:p>
    <w:p w:rsidR="00AE3E37" w:rsidRDefault="00AE3E37">
      <w:pPr>
        <w:pStyle w:val="BodyText"/>
        <w:spacing w:before="2"/>
        <w:rPr>
          <w:rFonts w:ascii="Arial"/>
          <w:b/>
          <w:sz w:val="16"/>
        </w:rPr>
      </w:pPr>
    </w:p>
    <w:p w:rsidR="005973B9" w:rsidRDefault="005973B9" w:rsidP="00F534A3">
      <w:pPr>
        <w:spacing w:line="204" w:lineRule="exact"/>
        <w:rPr>
          <w:rFonts w:ascii="Calibri" w:hAnsi="Calibri"/>
        </w:rPr>
      </w:pPr>
      <w:r>
        <w:rPr>
          <w:rFonts w:ascii="Arial"/>
          <w:b/>
          <w:color w:val="BF5A14"/>
          <w:sz w:val="20"/>
        </w:rPr>
        <w:br/>
      </w:r>
      <w:bookmarkStart w:id="0" w:name="_GoBack"/>
      <w:bookmarkEnd w:id="0"/>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ABDBA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A4986">
        <w:rPr>
          <w:noProof/>
          <w:lang w:val="en-IN" w:eastAsia="en-IN"/>
        </w:rPr>
        <w:drawing>
          <wp:inline distT="0" distB="0" distL="0" distR="0" wp14:anchorId="014A3CBD" wp14:editId="1808CB18">
            <wp:extent cx="939612" cy="906054"/>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210" r="17339" b="16006"/>
                    <a:stretch/>
                  </pic:blipFill>
                  <pic:spPr bwMode="auto">
                    <a:xfrm>
                      <a:off x="0" y="0"/>
                      <a:ext cx="951814" cy="9178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5820A8" w:rsidP="005820A8">
      <w:pPr>
        <w:spacing w:before="41" w:line="154" w:lineRule="exact"/>
        <w:ind w:left="213" w:right="231"/>
        <w:jc w:val="both"/>
        <w:rPr>
          <w:rFonts w:ascii="Arial"/>
          <w:sz w:val="14"/>
        </w:rPr>
      </w:pPr>
      <w:r>
        <w:rPr>
          <w:rFonts w:ascii="Arial"/>
          <w:sz w:val="14"/>
        </w:rPr>
        <w:t xml:space="preserve">Dr. Roma Sarnaik is an expert </w:t>
      </w:r>
      <w:r w:rsidR="0072168C">
        <w:rPr>
          <w:rFonts w:ascii="Arial"/>
          <w:sz w:val="14"/>
        </w:rPr>
        <w:t>Lifestyle Medicine C</w:t>
      </w:r>
      <w:r>
        <w:rPr>
          <w:rFonts w:ascii="Arial"/>
          <w:sz w:val="14"/>
        </w:rPr>
        <w:t xml:space="preserve">onsultant and </w:t>
      </w:r>
      <w:r w:rsidR="0072168C">
        <w:rPr>
          <w:rFonts w:ascii="Arial"/>
          <w:sz w:val="14"/>
        </w:rPr>
        <w:t>C</w:t>
      </w:r>
      <w:r>
        <w:rPr>
          <w:rFonts w:ascii="Arial"/>
          <w:sz w:val="14"/>
        </w:rPr>
        <w:t xml:space="preserve">ounselor, skilled in </w:t>
      </w:r>
      <w:r w:rsidR="00A55720">
        <w:rPr>
          <w:rFonts w:ascii="Arial"/>
          <w:sz w:val="14"/>
        </w:rPr>
        <w:t>H</w:t>
      </w:r>
      <w:r>
        <w:rPr>
          <w:rFonts w:ascii="Arial"/>
          <w:sz w:val="14"/>
        </w:rPr>
        <w:t xml:space="preserve">ealthy </w:t>
      </w:r>
      <w:r w:rsidR="00A55720">
        <w:rPr>
          <w:rFonts w:ascii="Arial"/>
          <w:sz w:val="14"/>
        </w:rPr>
        <w:t>B</w:t>
      </w:r>
      <w:r>
        <w:rPr>
          <w:rFonts w:ascii="Arial"/>
          <w:sz w:val="14"/>
        </w:rPr>
        <w:t xml:space="preserve">ehavior </w:t>
      </w:r>
      <w:r w:rsidR="00A55720">
        <w:rPr>
          <w:rFonts w:ascii="Arial"/>
          <w:sz w:val="14"/>
        </w:rPr>
        <w:t>Change C</w:t>
      </w:r>
      <w:r>
        <w:rPr>
          <w:rFonts w:ascii="Arial"/>
          <w:sz w:val="14"/>
        </w:rPr>
        <w:t>ounselling</w:t>
      </w:r>
      <w:r w:rsidR="00A55720">
        <w:rPr>
          <w:rFonts w:ascii="Arial"/>
          <w:sz w:val="14"/>
        </w:rPr>
        <w:t xml:space="preserve"> and Sustainable Lifestyle, Fitness consultation for various health conditions, Nutritional consultation for various lifestyle diseases, Health and Wellness consulting. She is a strong Healthcare services (MBBS) professional with Masters</w:t>
      </w:r>
      <w:r w:rsidR="00A55720">
        <w:rPr>
          <w:rFonts w:ascii="Arial"/>
          <w:sz w:val="14"/>
        </w:rPr>
        <w:t>’</w:t>
      </w:r>
      <w:r w:rsidR="00A55720">
        <w:rPr>
          <w:rFonts w:ascii="Arial"/>
          <w:sz w:val="14"/>
        </w:rPr>
        <w:t xml:space="preserve"> degree focused on Nutrition in Practice and Physical Activity and </w:t>
      </w:r>
      <w:r w:rsidR="00364E50">
        <w:rPr>
          <w:rFonts w:ascii="Arial"/>
          <w:sz w:val="14"/>
        </w:rPr>
        <w:t>Health from (Leeds) England. She has</w:t>
      </w:r>
      <w:r w:rsidR="00A55720">
        <w:rPr>
          <w:rFonts w:ascii="Arial"/>
          <w:sz w:val="14"/>
        </w:rPr>
        <w:t xml:space="preserve"> pursued multiple subspecialty courses in Nutrition, Wellness and Chronic Diseases from British Nutrition Foundation and British Society of Lifestyle Medicine. She is the founder of Dr. Roma</w:t>
      </w:r>
      <w:r w:rsidR="00A55720">
        <w:rPr>
          <w:rFonts w:ascii="Arial"/>
          <w:sz w:val="14"/>
        </w:rPr>
        <w:t>’</w:t>
      </w:r>
      <w:r w:rsidR="00A55720">
        <w:rPr>
          <w:rFonts w:ascii="Arial"/>
          <w:sz w:val="14"/>
        </w:rPr>
        <w:t xml:space="preserve">s Lifestyle Medicine and </w:t>
      </w:r>
      <w:r w:rsidR="004F70D0">
        <w:rPr>
          <w:rFonts w:ascii="Arial"/>
          <w:sz w:val="14"/>
        </w:rPr>
        <w:t xml:space="preserve">is </w:t>
      </w:r>
      <w:r w:rsidR="00A55720">
        <w:rPr>
          <w:rFonts w:ascii="Arial"/>
          <w:sz w:val="14"/>
        </w:rPr>
        <w:t>currently practicing in Nagpur, India.</w:t>
      </w:r>
      <w:r w:rsidR="00364E50">
        <w:rPr>
          <w:rFonts w:ascii="Arial"/>
          <w:sz w:val="14"/>
        </w:rPr>
        <w:t xml:space="preserve"> Having herself experienced the enormous benefits of lifestyle medicine, her aim is to help as many people as possible in the coming years and </w:t>
      </w:r>
      <w:r w:rsidR="00364E50">
        <w:rPr>
          <w:rFonts w:ascii="Arial"/>
          <w:sz w:val="14"/>
        </w:rPr>
        <w:t>“</w:t>
      </w:r>
      <w:r w:rsidR="00364E50">
        <w:rPr>
          <w:rFonts w:ascii="Arial"/>
          <w:sz w:val="14"/>
        </w:rPr>
        <w:t>make healthy living normal</w:t>
      </w:r>
      <w:r w:rsidR="00364E50">
        <w:rPr>
          <w:rFonts w:ascii="Arial"/>
          <w:sz w:val="14"/>
        </w:rPr>
        <w:t>”</w:t>
      </w:r>
      <w:r w:rsidR="00364E50">
        <w:rPr>
          <w:rFonts w:ascii="Arial"/>
          <w:sz w:val="14"/>
        </w:rPr>
        <w:t>.</w:t>
      </w:r>
      <w:r w:rsidR="00F35219">
        <w:rPr>
          <w:rFonts w:ascii="Arial"/>
          <w:sz w:val="14"/>
        </w:rPr>
        <w:t xml:space="preserve"> </w:t>
      </w:r>
    </w:p>
    <w:p w:rsidR="0052040D" w:rsidRDefault="0052040D" w:rsidP="005820A8">
      <w:pPr>
        <w:spacing w:before="41" w:line="154" w:lineRule="exact"/>
        <w:ind w:left="213" w:right="231"/>
        <w:jc w:val="both"/>
        <w:rPr>
          <w:rFonts w:ascii="Arial"/>
          <w:sz w:val="14"/>
        </w:rPr>
      </w:pPr>
      <w:r>
        <w:rPr>
          <w:rFonts w:ascii="Arial"/>
          <w:sz w:val="14"/>
        </w:rPr>
        <w:t xml:space="preserve">                  </w:t>
      </w:r>
    </w:p>
    <w:p w:rsidR="0052040D" w:rsidRDefault="0052040D" w:rsidP="005820A8">
      <w:pPr>
        <w:spacing w:before="41" w:line="154" w:lineRule="exact"/>
        <w:ind w:left="213" w:right="231"/>
        <w:jc w:val="both"/>
        <w:rPr>
          <w:rFonts w:ascii="Arial"/>
          <w:sz w:val="14"/>
        </w:rPr>
      </w:pPr>
      <w:r>
        <w:rPr>
          <w:rFonts w:ascii="Arial"/>
          <w:sz w:val="14"/>
        </w:rPr>
        <w:t xml:space="preserve">                                                                           </w:t>
      </w:r>
      <w:r w:rsidR="00524E2D">
        <w:rPr>
          <w:rFonts w:ascii="Arial"/>
          <w:sz w:val="14"/>
        </w:rPr>
        <w:t xml:space="preserve">                      </w:t>
      </w:r>
      <w:r>
        <w:rPr>
          <w:rFonts w:ascii="Arial"/>
          <w:sz w:val="14"/>
        </w:rPr>
        <w:t xml:space="preserve">  Email: </w:t>
      </w:r>
      <w:r w:rsidR="00524E2D">
        <w:rPr>
          <w:rFonts w:ascii="Arial"/>
          <w:sz w:val="14"/>
        </w:rPr>
        <w:t>drromasarnaik@gmail.com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A5AB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18C" w:rsidRDefault="00F5218C">
      <w:r>
        <w:separator/>
      </w:r>
    </w:p>
  </w:endnote>
  <w:endnote w:type="continuationSeparator" w:id="0">
    <w:p w:rsidR="00F5218C" w:rsidRDefault="00F5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18C" w:rsidRDefault="00F5218C">
      <w:r>
        <w:separator/>
      </w:r>
    </w:p>
  </w:footnote>
  <w:footnote w:type="continuationSeparator" w:id="0">
    <w:p w:rsidR="00F5218C" w:rsidRDefault="00F52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704A"/>
    <w:rsid w:val="000A72E2"/>
    <w:rsid w:val="000E2911"/>
    <w:rsid w:val="000F3CB8"/>
    <w:rsid w:val="001263DF"/>
    <w:rsid w:val="00160923"/>
    <w:rsid w:val="0017360E"/>
    <w:rsid w:val="001768B5"/>
    <w:rsid w:val="001D7356"/>
    <w:rsid w:val="002455EC"/>
    <w:rsid w:val="00292ED9"/>
    <w:rsid w:val="002E2253"/>
    <w:rsid w:val="00307BEA"/>
    <w:rsid w:val="00356B96"/>
    <w:rsid w:val="00364E50"/>
    <w:rsid w:val="0037297D"/>
    <w:rsid w:val="00404E5B"/>
    <w:rsid w:val="00414F7B"/>
    <w:rsid w:val="004355DC"/>
    <w:rsid w:val="004548BE"/>
    <w:rsid w:val="004749B4"/>
    <w:rsid w:val="00494130"/>
    <w:rsid w:val="004A39E4"/>
    <w:rsid w:val="004F3523"/>
    <w:rsid w:val="004F70D0"/>
    <w:rsid w:val="00505227"/>
    <w:rsid w:val="0052040D"/>
    <w:rsid w:val="00524E2D"/>
    <w:rsid w:val="005820A8"/>
    <w:rsid w:val="00584167"/>
    <w:rsid w:val="005973B9"/>
    <w:rsid w:val="005B3A56"/>
    <w:rsid w:val="005D61C7"/>
    <w:rsid w:val="006060CE"/>
    <w:rsid w:val="0063497F"/>
    <w:rsid w:val="006A47CC"/>
    <w:rsid w:val="0072168C"/>
    <w:rsid w:val="0073323E"/>
    <w:rsid w:val="007A4986"/>
    <w:rsid w:val="007E3FA0"/>
    <w:rsid w:val="00867356"/>
    <w:rsid w:val="00873DF0"/>
    <w:rsid w:val="008756E6"/>
    <w:rsid w:val="008A08B6"/>
    <w:rsid w:val="008A5FF4"/>
    <w:rsid w:val="008C1CBA"/>
    <w:rsid w:val="00991551"/>
    <w:rsid w:val="009B2D44"/>
    <w:rsid w:val="00A07E82"/>
    <w:rsid w:val="00A119C0"/>
    <w:rsid w:val="00A55720"/>
    <w:rsid w:val="00A829A8"/>
    <w:rsid w:val="00A9710C"/>
    <w:rsid w:val="00AB4EE7"/>
    <w:rsid w:val="00AB5D0C"/>
    <w:rsid w:val="00AD3386"/>
    <w:rsid w:val="00AE3E37"/>
    <w:rsid w:val="00AE4389"/>
    <w:rsid w:val="00B21A57"/>
    <w:rsid w:val="00C1111B"/>
    <w:rsid w:val="00C33602"/>
    <w:rsid w:val="00C35097"/>
    <w:rsid w:val="00CD6F55"/>
    <w:rsid w:val="00D313D1"/>
    <w:rsid w:val="00D92769"/>
    <w:rsid w:val="00DE3104"/>
    <w:rsid w:val="00DE72A1"/>
    <w:rsid w:val="00E06072"/>
    <w:rsid w:val="00E26B10"/>
    <w:rsid w:val="00F35219"/>
    <w:rsid w:val="00F3603E"/>
    <w:rsid w:val="00F5218C"/>
    <w:rsid w:val="00F534A3"/>
    <w:rsid w:val="00F561DC"/>
    <w:rsid w:val="00F63E8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04588"/>
  <w15:docId w15:val="{3DD8FD7D-4E0F-0343-A58E-C13005E1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2020-06-27T17:22:00Z</dcterms:created>
  <dcterms:modified xsi:type="dcterms:W3CDTF">2020-06-27T17:22:00Z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