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EB628" w14:textId="1DB6D7BC" w:rsidR="007F2BBF" w:rsidRPr="007F2BBF" w:rsidRDefault="007F2BBF" w:rsidP="001207DF">
      <w:pPr>
        <w:jc w:val="center"/>
        <w:rPr>
          <w:b/>
          <w:bCs/>
          <w:sz w:val="24"/>
          <w:szCs w:val="24"/>
          <w:u w:val="single"/>
        </w:rPr>
      </w:pPr>
      <w:r w:rsidRPr="007F2BBF">
        <w:rPr>
          <w:b/>
          <w:bCs/>
          <w:sz w:val="24"/>
          <w:szCs w:val="24"/>
          <w:u w:val="single"/>
        </w:rPr>
        <w:t>Transcendental Meditation to Address Heart Disease and Health Disparities in BIPOC Communities</w:t>
      </w:r>
    </w:p>
    <w:p w14:paraId="7DE03C5B" w14:textId="068578FA" w:rsidR="000521DB" w:rsidRPr="001207DF" w:rsidRDefault="007F2BBF" w:rsidP="001207D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Eli Conference on Lifestyle Disease and Medicine</w:t>
      </w:r>
    </w:p>
    <w:p w14:paraId="28AD56FF" w14:textId="73D9D320" w:rsidR="000521DB" w:rsidRDefault="007F2BBF" w:rsidP="000521DB">
      <w:pPr>
        <w:jc w:val="center"/>
        <w:rPr>
          <w:sz w:val="24"/>
          <w:szCs w:val="24"/>
        </w:rPr>
      </w:pPr>
      <w:r>
        <w:rPr>
          <w:sz w:val="24"/>
          <w:szCs w:val="24"/>
        </w:rPr>
        <w:t>December 7-8</w:t>
      </w:r>
      <w:r w:rsidR="000521DB">
        <w:rPr>
          <w:sz w:val="24"/>
          <w:szCs w:val="24"/>
        </w:rPr>
        <w:t>, 202</w:t>
      </w:r>
      <w:r>
        <w:rPr>
          <w:sz w:val="24"/>
          <w:szCs w:val="24"/>
        </w:rPr>
        <w:t>2</w:t>
      </w:r>
      <w:r w:rsidR="001207DF">
        <w:rPr>
          <w:sz w:val="24"/>
          <w:szCs w:val="24"/>
        </w:rPr>
        <w:t xml:space="preserve">, </w:t>
      </w:r>
      <w:r>
        <w:rPr>
          <w:sz w:val="24"/>
          <w:szCs w:val="24"/>
        </w:rPr>
        <w:t>Dubai, UAE</w:t>
      </w:r>
    </w:p>
    <w:p w14:paraId="5D6A9033" w14:textId="5C2AD27C" w:rsidR="000521DB" w:rsidRDefault="000521DB" w:rsidP="000521DB">
      <w:pPr>
        <w:jc w:val="center"/>
        <w:rPr>
          <w:sz w:val="24"/>
          <w:szCs w:val="24"/>
        </w:rPr>
      </w:pPr>
    </w:p>
    <w:p w14:paraId="0442A814" w14:textId="64F23262" w:rsidR="000521DB" w:rsidRPr="000521DB" w:rsidRDefault="000521DB" w:rsidP="000521DB">
      <w:pPr>
        <w:rPr>
          <w:sz w:val="24"/>
          <w:szCs w:val="24"/>
        </w:rPr>
      </w:pPr>
      <w:r w:rsidRPr="00B17CB3">
        <w:rPr>
          <w:b/>
          <w:bCs/>
          <w:sz w:val="24"/>
          <w:szCs w:val="24"/>
          <w:u w:val="single"/>
        </w:rPr>
        <w:t>ABSTRACT</w:t>
      </w:r>
      <w:r w:rsidRPr="000521DB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Pr="000521DB">
        <w:rPr>
          <w:sz w:val="24"/>
          <w:szCs w:val="24"/>
        </w:rPr>
        <w:t xml:space="preserve">Even in the backdrop of a deadly pandemic, </w:t>
      </w:r>
      <w:proofErr w:type="gramStart"/>
      <w:r w:rsidRPr="000521DB">
        <w:rPr>
          <w:sz w:val="24"/>
          <w:szCs w:val="24"/>
        </w:rPr>
        <w:t>HEART DISEASE</w:t>
      </w:r>
      <w:proofErr w:type="gramEnd"/>
      <w:r w:rsidRPr="000521DB">
        <w:rPr>
          <w:sz w:val="24"/>
          <w:szCs w:val="24"/>
        </w:rPr>
        <w:t xml:space="preserve"> </w:t>
      </w:r>
      <w:r w:rsidR="000470CC">
        <w:rPr>
          <w:sz w:val="24"/>
          <w:szCs w:val="24"/>
        </w:rPr>
        <w:t>remain</w:t>
      </w:r>
      <w:r w:rsidR="007F2BBF">
        <w:rPr>
          <w:sz w:val="24"/>
          <w:szCs w:val="24"/>
        </w:rPr>
        <w:t>ed</w:t>
      </w:r>
      <w:r w:rsidRPr="000521DB">
        <w:rPr>
          <w:sz w:val="24"/>
          <w:szCs w:val="24"/>
        </w:rPr>
        <w:t xml:space="preserve"> the NUMBER #1 KILLER of ALL AMERICANS </w:t>
      </w:r>
      <w:r w:rsidR="003400A2">
        <w:rPr>
          <w:sz w:val="24"/>
          <w:szCs w:val="24"/>
        </w:rPr>
        <w:t xml:space="preserve">in the year 2020 </w:t>
      </w:r>
      <w:r w:rsidRPr="000521DB">
        <w:rPr>
          <w:sz w:val="24"/>
          <w:szCs w:val="24"/>
        </w:rPr>
        <w:t xml:space="preserve">with </w:t>
      </w:r>
      <w:r w:rsidR="003400A2">
        <w:rPr>
          <w:sz w:val="24"/>
          <w:szCs w:val="24"/>
        </w:rPr>
        <w:t>nearly 700,000 victims</w:t>
      </w:r>
      <w:r w:rsidR="00B96DE1">
        <w:rPr>
          <w:sz w:val="24"/>
          <w:szCs w:val="24"/>
        </w:rPr>
        <w:t xml:space="preserve"> compared to the nearly 350,000 COVID-19 deaths</w:t>
      </w:r>
      <w:r w:rsidR="003400A2">
        <w:rPr>
          <w:sz w:val="24"/>
          <w:szCs w:val="24"/>
        </w:rPr>
        <w:t xml:space="preserve">. </w:t>
      </w:r>
      <w:r w:rsidR="00B96DE1">
        <w:rPr>
          <w:sz w:val="24"/>
          <w:szCs w:val="24"/>
        </w:rPr>
        <w:t>A</w:t>
      </w:r>
      <w:r w:rsidR="003400A2">
        <w:rPr>
          <w:sz w:val="24"/>
          <w:szCs w:val="24"/>
        </w:rPr>
        <w:t xml:space="preserve">ccording to the </w:t>
      </w:r>
      <w:r w:rsidR="00744CAB" w:rsidRPr="00744CAB">
        <w:rPr>
          <w:sz w:val="24"/>
          <w:szCs w:val="24"/>
        </w:rPr>
        <w:t>U.S Centers for Disease Control and Preventio</w:t>
      </w:r>
      <w:r w:rsidR="003400A2">
        <w:rPr>
          <w:sz w:val="24"/>
          <w:szCs w:val="24"/>
        </w:rPr>
        <w:t>n, heart disease is</w:t>
      </w:r>
      <w:r w:rsidR="00744CAB" w:rsidRPr="00744CAB">
        <w:rPr>
          <w:sz w:val="24"/>
          <w:szCs w:val="24"/>
        </w:rPr>
        <w:t xml:space="preserve"> likely</w:t>
      </w:r>
      <w:r w:rsidR="003400A2">
        <w:rPr>
          <w:sz w:val="24"/>
          <w:szCs w:val="24"/>
        </w:rPr>
        <w:t xml:space="preserve"> to</w:t>
      </w:r>
      <w:r w:rsidR="00744CAB" w:rsidRPr="00744CAB">
        <w:rPr>
          <w:sz w:val="24"/>
          <w:szCs w:val="24"/>
        </w:rPr>
        <w:t xml:space="preserve"> continue </w:t>
      </w:r>
      <w:r w:rsidR="003168E6">
        <w:rPr>
          <w:sz w:val="24"/>
          <w:szCs w:val="24"/>
        </w:rPr>
        <w:t xml:space="preserve">to overshadow the COVID-19 virus </w:t>
      </w:r>
      <w:r w:rsidR="00744CAB" w:rsidRPr="00744CAB">
        <w:rPr>
          <w:sz w:val="24"/>
          <w:szCs w:val="24"/>
        </w:rPr>
        <w:t>for years to come as the long-term impact of the novel coronavirus directly affect</w:t>
      </w:r>
      <w:r w:rsidR="003168E6">
        <w:rPr>
          <w:sz w:val="24"/>
          <w:szCs w:val="24"/>
        </w:rPr>
        <w:t>s</w:t>
      </w:r>
      <w:r w:rsidR="00744CAB" w:rsidRPr="00744CAB">
        <w:rPr>
          <w:sz w:val="24"/>
          <w:szCs w:val="24"/>
        </w:rPr>
        <w:t xml:space="preserve"> cardiovascular health</w:t>
      </w:r>
      <w:r w:rsidR="00CF7294">
        <w:rPr>
          <w:sz w:val="24"/>
          <w:szCs w:val="24"/>
        </w:rPr>
        <w:t xml:space="preserve"> (resulting in death from heart attack and stroke for some or life with valvular disease and/or hypertension for others).</w:t>
      </w:r>
      <w:r w:rsidR="00A9514D">
        <w:rPr>
          <w:sz w:val="24"/>
          <w:szCs w:val="24"/>
        </w:rPr>
        <w:t xml:space="preserve"> </w:t>
      </w:r>
      <w:r w:rsidRPr="00A9514D">
        <w:rPr>
          <w:sz w:val="24"/>
          <w:szCs w:val="24"/>
        </w:rPr>
        <w:t xml:space="preserve">Of note, the </w:t>
      </w:r>
      <w:r w:rsidR="008C3DA6">
        <w:rPr>
          <w:sz w:val="24"/>
          <w:szCs w:val="24"/>
        </w:rPr>
        <w:t>people of color</w:t>
      </w:r>
      <w:r w:rsidRPr="00A9514D">
        <w:rPr>
          <w:sz w:val="24"/>
          <w:szCs w:val="24"/>
        </w:rPr>
        <w:t xml:space="preserve"> suffer from a disproportionate burden of</w:t>
      </w:r>
      <w:r w:rsidR="00A9514D">
        <w:rPr>
          <w:sz w:val="24"/>
          <w:szCs w:val="24"/>
        </w:rPr>
        <w:t xml:space="preserve"> cardiovascular</w:t>
      </w:r>
      <w:r w:rsidRPr="00A9514D">
        <w:rPr>
          <w:sz w:val="24"/>
          <w:szCs w:val="24"/>
        </w:rPr>
        <w:t xml:space="preserve"> disease</w:t>
      </w:r>
      <w:r w:rsidR="00A9514D">
        <w:rPr>
          <w:sz w:val="24"/>
          <w:szCs w:val="24"/>
        </w:rPr>
        <w:t xml:space="preserve"> (CVD)</w:t>
      </w:r>
      <w:r w:rsidRPr="00A9514D">
        <w:rPr>
          <w:sz w:val="24"/>
          <w:szCs w:val="24"/>
        </w:rPr>
        <w:t>, as well as many other</w:t>
      </w:r>
      <w:r w:rsidR="00A9514D">
        <w:rPr>
          <w:sz w:val="24"/>
          <w:szCs w:val="24"/>
        </w:rPr>
        <w:t xml:space="preserve"> chronic illnesses</w:t>
      </w:r>
      <w:r w:rsidRPr="00A9514D">
        <w:rPr>
          <w:sz w:val="24"/>
          <w:szCs w:val="24"/>
        </w:rPr>
        <w:t>.</w:t>
      </w:r>
      <w:r w:rsidR="00A9514D">
        <w:rPr>
          <w:sz w:val="24"/>
          <w:szCs w:val="24"/>
        </w:rPr>
        <w:t xml:space="preserve"> </w:t>
      </w:r>
      <w:r w:rsidR="00F20805" w:rsidRPr="00F20805">
        <w:rPr>
          <w:sz w:val="24"/>
          <w:szCs w:val="24"/>
        </w:rPr>
        <w:t xml:space="preserve">According to the NIH Office of Minority Health, African Americans </w:t>
      </w:r>
      <w:r w:rsidR="00F20805">
        <w:rPr>
          <w:sz w:val="24"/>
          <w:szCs w:val="24"/>
        </w:rPr>
        <w:t>we</w:t>
      </w:r>
      <w:r w:rsidR="00F20805" w:rsidRPr="00F20805">
        <w:rPr>
          <w:sz w:val="24"/>
          <w:szCs w:val="24"/>
        </w:rPr>
        <w:t>re 30</w:t>
      </w:r>
      <w:r w:rsidR="00403DF5">
        <w:rPr>
          <w:sz w:val="24"/>
          <w:szCs w:val="24"/>
        </w:rPr>
        <w:t>%</w:t>
      </w:r>
      <w:r w:rsidR="00F20805" w:rsidRPr="00F20805">
        <w:rPr>
          <w:sz w:val="24"/>
          <w:szCs w:val="24"/>
        </w:rPr>
        <w:t xml:space="preserve"> more likely to die from heart disease in 2018 than non-Hispanic whites.</w:t>
      </w:r>
      <w:r w:rsidR="00F20805">
        <w:rPr>
          <w:sz w:val="24"/>
          <w:szCs w:val="24"/>
        </w:rPr>
        <w:t xml:space="preserve"> In fact, al</w:t>
      </w:r>
      <w:r w:rsidR="00A9514D">
        <w:rPr>
          <w:sz w:val="24"/>
          <w:szCs w:val="24"/>
        </w:rPr>
        <w:t>though African</w:t>
      </w:r>
      <w:r w:rsidR="00F20805">
        <w:rPr>
          <w:sz w:val="24"/>
          <w:szCs w:val="24"/>
        </w:rPr>
        <w:t xml:space="preserve"> </w:t>
      </w:r>
      <w:r w:rsidR="00A9514D">
        <w:rPr>
          <w:sz w:val="24"/>
          <w:szCs w:val="24"/>
        </w:rPr>
        <w:t xml:space="preserve">Americans are less than 14% of the population, we account for 23.5% of deaths from CVD, compared to non-Hispanic whites who make up more than 75% of the U.S. population </w:t>
      </w:r>
      <w:r w:rsidR="00403DF5">
        <w:rPr>
          <w:sz w:val="24"/>
          <w:szCs w:val="24"/>
        </w:rPr>
        <w:t>but</w:t>
      </w:r>
      <w:r w:rsidR="00A9514D">
        <w:rPr>
          <w:sz w:val="24"/>
          <w:szCs w:val="24"/>
        </w:rPr>
        <w:t xml:space="preserve"> merely 23.</w:t>
      </w:r>
      <w:r w:rsidR="00F20805">
        <w:rPr>
          <w:sz w:val="24"/>
          <w:szCs w:val="24"/>
        </w:rPr>
        <w:t xml:space="preserve">7% of CVD deaths. </w:t>
      </w:r>
      <w:r w:rsidRPr="00F20805">
        <w:rPr>
          <w:sz w:val="24"/>
          <w:szCs w:val="24"/>
        </w:rPr>
        <w:t xml:space="preserve">Regarding Hypertension specifically, </w:t>
      </w:r>
      <w:r w:rsidR="00304710">
        <w:rPr>
          <w:sz w:val="24"/>
          <w:szCs w:val="24"/>
        </w:rPr>
        <w:t>Black</w:t>
      </w:r>
      <w:r w:rsidRPr="00F20805">
        <w:rPr>
          <w:sz w:val="24"/>
          <w:szCs w:val="24"/>
        </w:rPr>
        <w:t xml:space="preserve"> women, are 60</w:t>
      </w:r>
      <w:r w:rsidR="00F20805">
        <w:rPr>
          <w:sz w:val="24"/>
          <w:szCs w:val="24"/>
        </w:rPr>
        <w:t>%</w:t>
      </w:r>
      <w:r w:rsidRPr="00F20805">
        <w:rPr>
          <w:sz w:val="24"/>
          <w:szCs w:val="24"/>
        </w:rPr>
        <w:t xml:space="preserve"> more likely to have high blood pressure, as compared to non-Hispanic white women</w:t>
      </w:r>
      <w:r w:rsidR="00F20805">
        <w:rPr>
          <w:sz w:val="24"/>
          <w:szCs w:val="24"/>
        </w:rPr>
        <w:t>, a</w:t>
      </w:r>
      <w:r w:rsidRPr="00F20805">
        <w:rPr>
          <w:sz w:val="24"/>
          <w:szCs w:val="24"/>
        </w:rPr>
        <w:t>nd in the general population, African American adults are 40</w:t>
      </w:r>
      <w:r w:rsidR="00F20805">
        <w:rPr>
          <w:sz w:val="24"/>
          <w:szCs w:val="24"/>
        </w:rPr>
        <w:t>%</w:t>
      </w:r>
      <w:r w:rsidRPr="00F20805">
        <w:rPr>
          <w:sz w:val="24"/>
          <w:szCs w:val="24"/>
        </w:rPr>
        <w:t xml:space="preserve"> more likely to have h</w:t>
      </w:r>
      <w:r w:rsidR="00304710">
        <w:rPr>
          <w:sz w:val="24"/>
          <w:szCs w:val="24"/>
        </w:rPr>
        <w:t>ypertension</w:t>
      </w:r>
      <w:r w:rsidRPr="00F20805">
        <w:rPr>
          <w:sz w:val="24"/>
          <w:szCs w:val="24"/>
        </w:rPr>
        <w:t xml:space="preserve"> but, in turn, less likely than non-Hispanic whites to have their blood pressure under control.</w:t>
      </w:r>
    </w:p>
    <w:p w14:paraId="59FEBFC3" w14:textId="2EAF9E23" w:rsidR="000521DB" w:rsidRPr="000521DB" w:rsidRDefault="001207DF" w:rsidP="000521DB">
      <w:pPr>
        <w:rPr>
          <w:sz w:val="24"/>
          <w:szCs w:val="24"/>
        </w:rPr>
      </w:pPr>
      <w:r>
        <w:rPr>
          <w:sz w:val="24"/>
          <w:szCs w:val="24"/>
        </w:rPr>
        <w:t>Un</w:t>
      </w:r>
      <w:r w:rsidR="00991003">
        <w:rPr>
          <w:sz w:val="24"/>
          <w:szCs w:val="24"/>
        </w:rPr>
        <w:t>question</w:t>
      </w:r>
      <w:r>
        <w:rPr>
          <w:sz w:val="24"/>
          <w:szCs w:val="24"/>
        </w:rPr>
        <w:t>ably</w:t>
      </w:r>
      <w:r w:rsidR="00991003">
        <w:rPr>
          <w:sz w:val="24"/>
          <w:szCs w:val="24"/>
        </w:rPr>
        <w:t>, s</w:t>
      </w:r>
      <w:r w:rsidR="000521DB" w:rsidRPr="00F20805">
        <w:rPr>
          <w:sz w:val="24"/>
          <w:szCs w:val="24"/>
        </w:rPr>
        <w:t>oci</w:t>
      </w:r>
      <w:r w:rsidR="00991003">
        <w:rPr>
          <w:sz w:val="24"/>
          <w:szCs w:val="24"/>
        </w:rPr>
        <w:t xml:space="preserve">al and economic conditions </w:t>
      </w:r>
      <w:r w:rsidR="001C4DC6">
        <w:rPr>
          <w:sz w:val="24"/>
          <w:szCs w:val="24"/>
        </w:rPr>
        <w:t>exist in marginalized populations</w:t>
      </w:r>
      <w:r w:rsidR="000521DB" w:rsidRPr="00F20805">
        <w:rPr>
          <w:sz w:val="24"/>
          <w:szCs w:val="24"/>
        </w:rPr>
        <w:t xml:space="preserve"> </w:t>
      </w:r>
      <w:r w:rsidR="00991003">
        <w:rPr>
          <w:sz w:val="24"/>
          <w:szCs w:val="24"/>
        </w:rPr>
        <w:t xml:space="preserve">that negatively impact our health status and can account for some of these differences </w:t>
      </w:r>
      <w:r w:rsidR="000521DB" w:rsidRPr="00F20805">
        <w:rPr>
          <w:sz w:val="24"/>
          <w:szCs w:val="24"/>
        </w:rPr>
        <w:t xml:space="preserve">like </w:t>
      </w:r>
      <w:r w:rsidR="00F20805">
        <w:rPr>
          <w:sz w:val="24"/>
          <w:szCs w:val="24"/>
        </w:rPr>
        <w:t xml:space="preserve">1) </w:t>
      </w:r>
      <w:r w:rsidR="000521DB" w:rsidRPr="00F20805">
        <w:rPr>
          <w:sz w:val="24"/>
          <w:szCs w:val="24"/>
        </w:rPr>
        <w:t>lack of adequate access to healthcare</w:t>
      </w:r>
      <w:r w:rsidR="00F20805">
        <w:rPr>
          <w:sz w:val="24"/>
          <w:szCs w:val="24"/>
        </w:rPr>
        <w:t xml:space="preserve">, 2) </w:t>
      </w:r>
      <w:r w:rsidR="000521DB" w:rsidRPr="00F20805">
        <w:rPr>
          <w:sz w:val="24"/>
          <w:szCs w:val="24"/>
        </w:rPr>
        <w:t xml:space="preserve">poor treatment in </w:t>
      </w:r>
      <w:r w:rsidR="00784F12">
        <w:rPr>
          <w:sz w:val="24"/>
          <w:szCs w:val="24"/>
        </w:rPr>
        <w:t>health</w:t>
      </w:r>
      <w:r w:rsidR="000521DB" w:rsidRPr="00F20805">
        <w:rPr>
          <w:sz w:val="24"/>
          <w:szCs w:val="24"/>
        </w:rPr>
        <w:t xml:space="preserve">care driven by implicit </w:t>
      </w:r>
      <w:r w:rsidR="005E0FC7">
        <w:rPr>
          <w:sz w:val="24"/>
          <w:szCs w:val="24"/>
        </w:rPr>
        <w:t xml:space="preserve">or unconscious </w:t>
      </w:r>
      <w:r w:rsidR="000521DB" w:rsidRPr="00F20805">
        <w:rPr>
          <w:sz w:val="24"/>
          <w:szCs w:val="24"/>
        </w:rPr>
        <w:t>biases or explicit biases known as racism</w:t>
      </w:r>
      <w:r w:rsidR="00F20805">
        <w:rPr>
          <w:sz w:val="24"/>
          <w:szCs w:val="24"/>
        </w:rPr>
        <w:t xml:space="preserve">, 3) </w:t>
      </w:r>
      <w:r w:rsidR="000521DB" w:rsidRPr="00F20805">
        <w:rPr>
          <w:sz w:val="24"/>
          <w:szCs w:val="24"/>
        </w:rPr>
        <w:t xml:space="preserve">lack of economic stability (often driven by structural racism) to maintain medical care or afford the cost of </w:t>
      </w:r>
      <w:r w:rsidR="00F20805">
        <w:rPr>
          <w:sz w:val="24"/>
          <w:szCs w:val="24"/>
        </w:rPr>
        <w:t>health insuranc</w:t>
      </w:r>
      <w:r w:rsidR="000521DB" w:rsidRPr="00F20805">
        <w:rPr>
          <w:sz w:val="24"/>
          <w:szCs w:val="24"/>
        </w:rPr>
        <w:t>e</w:t>
      </w:r>
      <w:r w:rsidR="00F20805">
        <w:rPr>
          <w:sz w:val="24"/>
          <w:szCs w:val="24"/>
        </w:rPr>
        <w:t xml:space="preserve"> and me</w:t>
      </w:r>
      <w:r w:rsidR="000521DB" w:rsidRPr="00F20805">
        <w:rPr>
          <w:sz w:val="24"/>
          <w:szCs w:val="24"/>
        </w:rPr>
        <w:t>dications that are shown to marginally work in many Black people</w:t>
      </w:r>
      <w:r w:rsidR="00F20805">
        <w:rPr>
          <w:sz w:val="24"/>
          <w:szCs w:val="24"/>
        </w:rPr>
        <w:t xml:space="preserve">, </w:t>
      </w:r>
      <w:r w:rsidR="00BA2BA1">
        <w:rPr>
          <w:sz w:val="24"/>
          <w:szCs w:val="24"/>
        </w:rPr>
        <w:t>and</w:t>
      </w:r>
      <w:r w:rsidR="000521DB" w:rsidRPr="00F20805">
        <w:rPr>
          <w:sz w:val="24"/>
          <w:szCs w:val="24"/>
        </w:rPr>
        <w:t xml:space="preserve"> </w:t>
      </w:r>
      <w:r w:rsidR="005E0FC7">
        <w:rPr>
          <w:sz w:val="24"/>
          <w:szCs w:val="24"/>
        </w:rPr>
        <w:t>4</w:t>
      </w:r>
      <w:r w:rsidR="003951E7">
        <w:rPr>
          <w:sz w:val="24"/>
          <w:szCs w:val="24"/>
        </w:rPr>
        <w:t xml:space="preserve">) </w:t>
      </w:r>
      <w:r w:rsidR="000521DB" w:rsidRPr="00F20805">
        <w:rPr>
          <w:sz w:val="24"/>
          <w:szCs w:val="24"/>
        </w:rPr>
        <w:t xml:space="preserve">other </w:t>
      </w:r>
      <w:r w:rsidR="00991003">
        <w:rPr>
          <w:sz w:val="24"/>
          <w:szCs w:val="24"/>
        </w:rPr>
        <w:t>social determinant</w:t>
      </w:r>
      <w:r w:rsidR="000521DB" w:rsidRPr="00F20805">
        <w:rPr>
          <w:sz w:val="24"/>
          <w:szCs w:val="24"/>
        </w:rPr>
        <w:t xml:space="preserve">s that contribute to an environment that </w:t>
      </w:r>
      <w:r w:rsidR="00784F12">
        <w:rPr>
          <w:sz w:val="24"/>
          <w:szCs w:val="24"/>
        </w:rPr>
        <w:t>results in</w:t>
      </w:r>
      <w:r w:rsidR="000521DB" w:rsidRPr="00F20805">
        <w:rPr>
          <w:sz w:val="24"/>
          <w:szCs w:val="24"/>
        </w:rPr>
        <w:t xml:space="preserve"> poor </w:t>
      </w:r>
      <w:r w:rsidR="00784F12">
        <w:rPr>
          <w:sz w:val="24"/>
          <w:szCs w:val="24"/>
        </w:rPr>
        <w:t xml:space="preserve">health </w:t>
      </w:r>
      <w:r w:rsidR="000521DB" w:rsidRPr="00F20805">
        <w:rPr>
          <w:sz w:val="24"/>
          <w:szCs w:val="24"/>
        </w:rPr>
        <w:t>outcomes and poor compliance</w:t>
      </w:r>
      <w:r w:rsidR="00F20805">
        <w:rPr>
          <w:sz w:val="24"/>
          <w:szCs w:val="24"/>
        </w:rPr>
        <w:t xml:space="preserve">. </w:t>
      </w:r>
      <w:r w:rsidR="00BA2BA1">
        <w:rPr>
          <w:sz w:val="24"/>
          <w:szCs w:val="24"/>
        </w:rPr>
        <w:t>Furthermore, r</w:t>
      </w:r>
      <w:r w:rsidR="00FA350A">
        <w:rPr>
          <w:sz w:val="24"/>
          <w:szCs w:val="24"/>
        </w:rPr>
        <w:t>esearch has shown that c</w:t>
      </w:r>
      <w:r w:rsidR="00232D3A" w:rsidRPr="00232D3A">
        <w:rPr>
          <w:sz w:val="24"/>
          <w:szCs w:val="24"/>
        </w:rPr>
        <w:t xml:space="preserve">ontinuous and repeated activation of </w:t>
      </w:r>
      <w:r w:rsidR="00FA350A">
        <w:rPr>
          <w:sz w:val="24"/>
          <w:szCs w:val="24"/>
        </w:rPr>
        <w:t>hormones like adrenalin and cortisol are associated with trauma and toxic stress</w:t>
      </w:r>
      <w:r w:rsidR="00B96DE1">
        <w:rPr>
          <w:sz w:val="24"/>
          <w:szCs w:val="24"/>
        </w:rPr>
        <w:t>.</w:t>
      </w:r>
      <w:r w:rsidR="00FA350A">
        <w:rPr>
          <w:sz w:val="24"/>
          <w:szCs w:val="24"/>
        </w:rPr>
        <w:t xml:space="preserve"> </w:t>
      </w:r>
      <w:r w:rsidR="00B96DE1">
        <w:rPr>
          <w:sz w:val="24"/>
          <w:szCs w:val="24"/>
        </w:rPr>
        <w:t>W</w:t>
      </w:r>
      <w:r w:rsidR="00FA350A">
        <w:rPr>
          <w:sz w:val="24"/>
          <w:szCs w:val="24"/>
        </w:rPr>
        <w:t xml:space="preserve">hen </w:t>
      </w:r>
      <w:r w:rsidR="00232D3A" w:rsidRPr="00232D3A">
        <w:rPr>
          <w:sz w:val="24"/>
          <w:szCs w:val="24"/>
        </w:rPr>
        <w:t>released too frequently into</w:t>
      </w:r>
      <w:r w:rsidR="00FA350A">
        <w:rPr>
          <w:sz w:val="24"/>
          <w:szCs w:val="24"/>
        </w:rPr>
        <w:t xml:space="preserve"> </w:t>
      </w:r>
      <w:r w:rsidR="00B96DE1">
        <w:rPr>
          <w:sz w:val="24"/>
          <w:szCs w:val="24"/>
        </w:rPr>
        <w:t>the body, the</w:t>
      </w:r>
      <w:r w:rsidR="00FA350A">
        <w:rPr>
          <w:sz w:val="24"/>
          <w:szCs w:val="24"/>
        </w:rPr>
        <w:t xml:space="preserve"> result</w:t>
      </w:r>
      <w:r w:rsidR="00B96DE1">
        <w:rPr>
          <w:sz w:val="24"/>
          <w:szCs w:val="24"/>
        </w:rPr>
        <w:t>s are</w:t>
      </w:r>
      <w:r w:rsidR="00FA350A">
        <w:rPr>
          <w:sz w:val="24"/>
          <w:szCs w:val="24"/>
        </w:rPr>
        <w:t xml:space="preserve"> hypertension, </w:t>
      </w:r>
      <w:r w:rsidR="00232D3A" w:rsidRPr="00232D3A">
        <w:rPr>
          <w:sz w:val="24"/>
          <w:szCs w:val="24"/>
        </w:rPr>
        <w:t>chronic inflammation</w:t>
      </w:r>
      <w:r w:rsidR="00FA350A">
        <w:rPr>
          <w:sz w:val="24"/>
          <w:szCs w:val="24"/>
        </w:rPr>
        <w:t xml:space="preserve">, </w:t>
      </w:r>
      <w:r w:rsidR="00232D3A" w:rsidRPr="00232D3A">
        <w:rPr>
          <w:sz w:val="24"/>
          <w:szCs w:val="24"/>
        </w:rPr>
        <w:t>high glucose levels</w:t>
      </w:r>
      <w:r w:rsidR="00FA350A">
        <w:rPr>
          <w:sz w:val="24"/>
          <w:szCs w:val="24"/>
        </w:rPr>
        <w:t xml:space="preserve">, and </w:t>
      </w:r>
      <w:r w:rsidR="00232D3A" w:rsidRPr="00232D3A">
        <w:rPr>
          <w:sz w:val="24"/>
          <w:szCs w:val="24"/>
        </w:rPr>
        <w:t>low bone density</w:t>
      </w:r>
      <w:r w:rsidR="00BA2BA1">
        <w:rPr>
          <w:sz w:val="24"/>
          <w:szCs w:val="24"/>
        </w:rPr>
        <w:t>. Hence, the physiologic</w:t>
      </w:r>
      <w:r w:rsidR="00DC1D70">
        <w:rPr>
          <w:sz w:val="24"/>
          <w:szCs w:val="24"/>
        </w:rPr>
        <w:t>al</w:t>
      </w:r>
      <w:r w:rsidR="00BA2BA1" w:rsidRPr="00BA2BA1">
        <w:rPr>
          <w:sz w:val="24"/>
          <w:szCs w:val="24"/>
        </w:rPr>
        <w:t xml:space="preserve"> </w:t>
      </w:r>
      <w:r w:rsidR="00BA2BA1">
        <w:rPr>
          <w:sz w:val="24"/>
          <w:szCs w:val="24"/>
        </w:rPr>
        <w:t xml:space="preserve">effects of </w:t>
      </w:r>
      <w:r w:rsidR="00BA2BA1" w:rsidRPr="00BA2BA1">
        <w:rPr>
          <w:sz w:val="24"/>
          <w:szCs w:val="24"/>
        </w:rPr>
        <w:t>structural racism and the internalized trauma of microaggressions and unconscious biases</w:t>
      </w:r>
      <w:r w:rsidR="00BA2BA1">
        <w:rPr>
          <w:sz w:val="24"/>
          <w:szCs w:val="24"/>
        </w:rPr>
        <w:t xml:space="preserve"> that are </w:t>
      </w:r>
      <w:r w:rsidR="00B96DE1">
        <w:rPr>
          <w:sz w:val="24"/>
          <w:szCs w:val="24"/>
        </w:rPr>
        <w:t xml:space="preserve">repeatedly </w:t>
      </w:r>
      <w:r w:rsidR="00BA2BA1">
        <w:rPr>
          <w:sz w:val="24"/>
          <w:szCs w:val="24"/>
        </w:rPr>
        <w:t xml:space="preserve">experienced by </w:t>
      </w:r>
      <w:r w:rsidR="00BA2BA1" w:rsidRPr="00BA2BA1">
        <w:rPr>
          <w:sz w:val="24"/>
          <w:szCs w:val="24"/>
        </w:rPr>
        <w:t xml:space="preserve">BIPOC populations </w:t>
      </w:r>
      <w:r w:rsidR="00BA2BA1">
        <w:rPr>
          <w:sz w:val="24"/>
          <w:szCs w:val="24"/>
        </w:rPr>
        <w:t xml:space="preserve">have </w:t>
      </w:r>
      <w:r w:rsidR="00DF561A">
        <w:rPr>
          <w:sz w:val="24"/>
          <w:szCs w:val="24"/>
        </w:rPr>
        <w:t xml:space="preserve">an </w:t>
      </w:r>
      <w:r w:rsidR="00BA2BA1">
        <w:rPr>
          <w:sz w:val="24"/>
          <w:szCs w:val="24"/>
        </w:rPr>
        <w:t>enormous i</w:t>
      </w:r>
      <w:r w:rsidR="000470CC">
        <w:rPr>
          <w:sz w:val="24"/>
          <w:szCs w:val="24"/>
        </w:rPr>
        <w:t>m</w:t>
      </w:r>
      <w:r w:rsidR="00BA2BA1">
        <w:rPr>
          <w:sz w:val="24"/>
          <w:szCs w:val="24"/>
        </w:rPr>
        <w:t>p</w:t>
      </w:r>
      <w:r w:rsidR="000470CC">
        <w:rPr>
          <w:sz w:val="24"/>
          <w:szCs w:val="24"/>
        </w:rPr>
        <w:t>act on both physical and mental health</w:t>
      </w:r>
      <w:r w:rsidR="005036CD">
        <w:rPr>
          <w:sz w:val="24"/>
          <w:szCs w:val="24"/>
        </w:rPr>
        <w:t xml:space="preserve"> and i</w:t>
      </w:r>
      <w:r w:rsidR="00B96DE1">
        <w:rPr>
          <w:sz w:val="24"/>
          <w:szCs w:val="24"/>
        </w:rPr>
        <w:t xml:space="preserve">t is imperative that we </w:t>
      </w:r>
      <w:r w:rsidR="00304710">
        <w:rPr>
          <w:sz w:val="24"/>
          <w:szCs w:val="24"/>
        </w:rPr>
        <w:t>identify</w:t>
      </w:r>
      <w:r w:rsidR="000521DB" w:rsidRPr="00F20805">
        <w:rPr>
          <w:sz w:val="24"/>
          <w:szCs w:val="24"/>
        </w:rPr>
        <w:t xml:space="preserve"> cost-effective</w:t>
      </w:r>
      <w:r w:rsidR="00403DF5">
        <w:rPr>
          <w:sz w:val="24"/>
          <w:szCs w:val="24"/>
        </w:rPr>
        <w:t xml:space="preserve"> </w:t>
      </w:r>
      <w:r w:rsidR="000521DB" w:rsidRPr="00F20805">
        <w:rPr>
          <w:sz w:val="24"/>
          <w:szCs w:val="24"/>
        </w:rPr>
        <w:t xml:space="preserve">ways to help </w:t>
      </w:r>
      <w:r w:rsidR="005036CD">
        <w:rPr>
          <w:sz w:val="24"/>
          <w:szCs w:val="24"/>
        </w:rPr>
        <w:t xml:space="preserve">mitigate </w:t>
      </w:r>
      <w:r w:rsidR="00403DF5">
        <w:rPr>
          <w:sz w:val="24"/>
          <w:szCs w:val="24"/>
        </w:rPr>
        <w:t>the</w:t>
      </w:r>
      <w:r w:rsidR="005036CD">
        <w:rPr>
          <w:sz w:val="24"/>
          <w:szCs w:val="24"/>
        </w:rPr>
        <w:t xml:space="preserve"> deadly effects</w:t>
      </w:r>
      <w:r w:rsidR="000521DB" w:rsidRPr="00F20805">
        <w:rPr>
          <w:sz w:val="24"/>
          <w:szCs w:val="24"/>
        </w:rPr>
        <w:t>.</w:t>
      </w:r>
      <w:r w:rsidR="00CB7C20">
        <w:rPr>
          <w:sz w:val="24"/>
          <w:szCs w:val="24"/>
        </w:rPr>
        <w:t xml:space="preserve"> Recent studies have shown that Transcendental Meditation</w:t>
      </w:r>
      <w:r w:rsidR="00403DF5">
        <w:rPr>
          <w:sz w:val="24"/>
          <w:szCs w:val="24"/>
        </w:rPr>
        <w:t xml:space="preserve"> (TM) </w:t>
      </w:r>
      <w:r w:rsidR="00DF561A">
        <w:rPr>
          <w:sz w:val="24"/>
          <w:szCs w:val="24"/>
        </w:rPr>
        <w:t>can</w:t>
      </w:r>
      <w:r w:rsidR="00CB7C20">
        <w:rPr>
          <w:sz w:val="24"/>
          <w:szCs w:val="24"/>
        </w:rPr>
        <w:t xml:space="preserve"> significant</w:t>
      </w:r>
      <w:r w:rsidR="00DF561A">
        <w:rPr>
          <w:sz w:val="24"/>
          <w:szCs w:val="24"/>
        </w:rPr>
        <w:t>ly</w:t>
      </w:r>
      <w:r w:rsidR="00CB7C20">
        <w:rPr>
          <w:sz w:val="24"/>
          <w:szCs w:val="24"/>
        </w:rPr>
        <w:t xml:space="preserve"> </w:t>
      </w:r>
      <w:r w:rsidR="00DC1D70">
        <w:rPr>
          <w:sz w:val="24"/>
          <w:szCs w:val="24"/>
        </w:rPr>
        <w:t>reduce hypertension</w:t>
      </w:r>
      <w:r w:rsidR="00403DF5">
        <w:rPr>
          <w:sz w:val="24"/>
          <w:szCs w:val="24"/>
        </w:rPr>
        <w:t xml:space="preserve"> </w:t>
      </w:r>
      <w:r w:rsidR="00CB7C20">
        <w:rPr>
          <w:sz w:val="24"/>
          <w:szCs w:val="24"/>
        </w:rPr>
        <w:t xml:space="preserve">and </w:t>
      </w:r>
      <w:r w:rsidR="00DF561A">
        <w:rPr>
          <w:sz w:val="24"/>
          <w:szCs w:val="24"/>
        </w:rPr>
        <w:t xml:space="preserve">decrease </w:t>
      </w:r>
      <w:r w:rsidR="00CB7C20">
        <w:rPr>
          <w:sz w:val="24"/>
          <w:szCs w:val="24"/>
        </w:rPr>
        <w:t xml:space="preserve">other forms of </w:t>
      </w:r>
      <w:r w:rsidR="006F699D">
        <w:rPr>
          <w:sz w:val="24"/>
          <w:szCs w:val="24"/>
        </w:rPr>
        <w:t>CVD</w:t>
      </w:r>
      <w:r w:rsidR="00CB7C20">
        <w:rPr>
          <w:sz w:val="24"/>
          <w:szCs w:val="24"/>
        </w:rPr>
        <w:t xml:space="preserve"> in all populations</w:t>
      </w:r>
      <w:r w:rsidR="00AB07BF">
        <w:rPr>
          <w:sz w:val="24"/>
          <w:szCs w:val="24"/>
        </w:rPr>
        <w:t>. Currently, the Center for Resilience</w:t>
      </w:r>
      <w:r w:rsidR="00CB7C20">
        <w:rPr>
          <w:sz w:val="24"/>
          <w:szCs w:val="24"/>
        </w:rPr>
        <w:t xml:space="preserve"> </w:t>
      </w:r>
      <w:r w:rsidR="00AB07BF">
        <w:rPr>
          <w:sz w:val="24"/>
          <w:szCs w:val="24"/>
        </w:rPr>
        <w:t xml:space="preserve">is </w:t>
      </w:r>
      <w:r w:rsidR="00155299">
        <w:rPr>
          <w:sz w:val="24"/>
          <w:szCs w:val="24"/>
        </w:rPr>
        <w:t xml:space="preserve">diligently </w:t>
      </w:r>
      <w:r w:rsidR="00AB07BF">
        <w:rPr>
          <w:sz w:val="24"/>
          <w:szCs w:val="24"/>
        </w:rPr>
        <w:t xml:space="preserve">working </w:t>
      </w:r>
      <w:r w:rsidR="000470CC">
        <w:rPr>
          <w:sz w:val="24"/>
          <w:szCs w:val="24"/>
        </w:rPr>
        <w:t>to help fund a Phase 3 trial studying hypertension in</w:t>
      </w:r>
      <w:r w:rsidR="006F699D">
        <w:rPr>
          <w:sz w:val="24"/>
          <w:szCs w:val="24"/>
        </w:rPr>
        <w:t xml:space="preserve"> </w:t>
      </w:r>
      <w:r w:rsidR="000470CC">
        <w:rPr>
          <w:sz w:val="24"/>
          <w:szCs w:val="24"/>
        </w:rPr>
        <w:t xml:space="preserve">the </w:t>
      </w:r>
      <w:r w:rsidR="00AB07BF">
        <w:rPr>
          <w:sz w:val="24"/>
          <w:szCs w:val="24"/>
        </w:rPr>
        <w:t xml:space="preserve">BIPOC </w:t>
      </w:r>
      <w:r w:rsidR="006F699D">
        <w:rPr>
          <w:sz w:val="24"/>
          <w:szCs w:val="24"/>
        </w:rPr>
        <w:t>populatio</w:t>
      </w:r>
      <w:r w:rsidR="000470CC">
        <w:rPr>
          <w:sz w:val="24"/>
          <w:szCs w:val="24"/>
        </w:rPr>
        <w:t>n</w:t>
      </w:r>
      <w:r w:rsidR="00CB7C20">
        <w:rPr>
          <w:sz w:val="24"/>
          <w:szCs w:val="24"/>
        </w:rPr>
        <w:t xml:space="preserve"> that </w:t>
      </w:r>
      <w:r w:rsidR="00AB07BF">
        <w:rPr>
          <w:sz w:val="24"/>
          <w:szCs w:val="24"/>
        </w:rPr>
        <w:t xml:space="preserve">would </w:t>
      </w:r>
      <w:r w:rsidR="00CB7C20">
        <w:rPr>
          <w:sz w:val="24"/>
          <w:szCs w:val="24"/>
        </w:rPr>
        <w:t xml:space="preserve">allow us to obtain the scientific </w:t>
      </w:r>
      <w:r w:rsidR="00AB07BF">
        <w:rPr>
          <w:sz w:val="24"/>
          <w:szCs w:val="24"/>
        </w:rPr>
        <w:t xml:space="preserve">data </w:t>
      </w:r>
      <w:r w:rsidR="00CB7C20">
        <w:rPr>
          <w:sz w:val="24"/>
          <w:szCs w:val="24"/>
        </w:rPr>
        <w:t xml:space="preserve">necessary to </w:t>
      </w:r>
      <w:r w:rsidR="006F699D">
        <w:rPr>
          <w:sz w:val="24"/>
          <w:szCs w:val="24"/>
        </w:rPr>
        <w:t xml:space="preserve">continue </w:t>
      </w:r>
      <w:r w:rsidR="00CB7C20">
        <w:rPr>
          <w:sz w:val="24"/>
          <w:szCs w:val="24"/>
        </w:rPr>
        <w:t>advocat</w:t>
      </w:r>
      <w:r w:rsidR="006F699D">
        <w:rPr>
          <w:sz w:val="24"/>
          <w:szCs w:val="24"/>
        </w:rPr>
        <w:t>ing</w:t>
      </w:r>
      <w:r w:rsidR="00CB7C20">
        <w:rPr>
          <w:sz w:val="24"/>
          <w:szCs w:val="24"/>
        </w:rPr>
        <w:t xml:space="preserve"> for vulnerable communities to have TM </w:t>
      </w:r>
      <w:r w:rsidR="00B17CB3">
        <w:rPr>
          <w:sz w:val="24"/>
          <w:szCs w:val="24"/>
        </w:rPr>
        <w:t xml:space="preserve">covered by medical insurance which will make this treatment affordable, accessible and equitable and </w:t>
      </w:r>
      <w:r w:rsidR="00AB07BF">
        <w:rPr>
          <w:sz w:val="24"/>
          <w:szCs w:val="24"/>
        </w:rPr>
        <w:t xml:space="preserve">will </w:t>
      </w:r>
      <w:r w:rsidR="00B17CB3">
        <w:rPr>
          <w:sz w:val="24"/>
          <w:szCs w:val="24"/>
        </w:rPr>
        <w:t>help build resilience in communities who suffer excessive trauma.</w:t>
      </w:r>
    </w:p>
    <w:sectPr w:rsidR="000521DB" w:rsidRPr="000521DB" w:rsidSect="00DC1D7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37F6E"/>
    <w:multiLevelType w:val="hybridMultilevel"/>
    <w:tmpl w:val="01544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E1884"/>
    <w:multiLevelType w:val="hybridMultilevel"/>
    <w:tmpl w:val="6B7E1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B762F"/>
    <w:multiLevelType w:val="hybridMultilevel"/>
    <w:tmpl w:val="76E0D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343E7"/>
    <w:multiLevelType w:val="hybridMultilevel"/>
    <w:tmpl w:val="E046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E6085"/>
    <w:multiLevelType w:val="hybridMultilevel"/>
    <w:tmpl w:val="1BC6B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76174"/>
    <w:multiLevelType w:val="hybridMultilevel"/>
    <w:tmpl w:val="DFD80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2686A"/>
    <w:multiLevelType w:val="hybridMultilevel"/>
    <w:tmpl w:val="EEFCC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D62CD"/>
    <w:multiLevelType w:val="hybridMultilevel"/>
    <w:tmpl w:val="2288F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1510D"/>
    <w:multiLevelType w:val="hybridMultilevel"/>
    <w:tmpl w:val="44A00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753E71"/>
    <w:multiLevelType w:val="hybridMultilevel"/>
    <w:tmpl w:val="49ACD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36165"/>
    <w:multiLevelType w:val="hybridMultilevel"/>
    <w:tmpl w:val="5FB29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8C35AA"/>
    <w:multiLevelType w:val="hybridMultilevel"/>
    <w:tmpl w:val="E376A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5"/>
  </w:num>
  <w:num w:numId="5">
    <w:abstractNumId w:val="7"/>
  </w:num>
  <w:num w:numId="6">
    <w:abstractNumId w:val="11"/>
  </w:num>
  <w:num w:numId="7">
    <w:abstractNumId w:val="0"/>
  </w:num>
  <w:num w:numId="8">
    <w:abstractNumId w:val="10"/>
  </w:num>
  <w:num w:numId="9">
    <w:abstractNumId w:val="4"/>
  </w:num>
  <w:num w:numId="10">
    <w:abstractNumId w:val="9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1DB"/>
    <w:rsid w:val="000470CC"/>
    <w:rsid w:val="000521DB"/>
    <w:rsid w:val="000620A2"/>
    <w:rsid w:val="000D24F9"/>
    <w:rsid w:val="001207DF"/>
    <w:rsid w:val="00155299"/>
    <w:rsid w:val="001C4DC6"/>
    <w:rsid w:val="001E29E2"/>
    <w:rsid w:val="00232D3A"/>
    <w:rsid w:val="00304710"/>
    <w:rsid w:val="003168E6"/>
    <w:rsid w:val="003400A2"/>
    <w:rsid w:val="00370E89"/>
    <w:rsid w:val="003951E7"/>
    <w:rsid w:val="00403DF5"/>
    <w:rsid w:val="00420CB7"/>
    <w:rsid w:val="005036CD"/>
    <w:rsid w:val="005A7C2F"/>
    <w:rsid w:val="005E0FC7"/>
    <w:rsid w:val="006F699D"/>
    <w:rsid w:val="00744CAB"/>
    <w:rsid w:val="00784F12"/>
    <w:rsid w:val="007F2BBF"/>
    <w:rsid w:val="008C3DA6"/>
    <w:rsid w:val="00991003"/>
    <w:rsid w:val="00A9514D"/>
    <w:rsid w:val="00AB07BF"/>
    <w:rsid w:val="00B17CB3"/>
    <w:rsid w:val="00B96DE1"/>
    <w:rsid w:val="00BA2BA1"/>
    <w:rsid w:val="00CB7C20"/>
    <w:rsid w:val="00CF7294"/>
    <w:rsid w:val="00DC1D70"/>
    <w:rsid w:val="00DF561A"/>
    <w:rsid w:val="00EB2E4B"/>
    <w:rsid w:val="00F20805"/>
    <w:rsid w:val="00FA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E71F3"/>
  <w15:chartTrackingRefBased/>
  <w15:docId w15:val="{31884499-CA6B-4070-A999-38F366A98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 Ragland, Yolanda Anita.</dc:creator>
  <cp:keywords/>
  <dc:description/>
  <cp:lastModifiedBy>Lewis Ragland, Yolonda Anita.</cp:lastModifiedBy>
  <cp:revision>2</cp:revision>
  <cp:lastPrinted>2021-10-08T06:25:00Z</cp:lastPrinted>
  <dcterms:created xsi:type="dcterms:W3CDTF">2022-11-23T21:18:00Z</dcterms:created>
  <dcterms:modified xsi:type="dcterms:W3CDTF">2022-11-23T21:18:00Z</dcterms:modified>
</cp:coreProperties>
</file>