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2F4F" w:rsidRDefault="00FE14F9" w:rsidP="00503067">
      <w:pPr>
        <w:pStyle w:val="Prformat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594"/>
        </w:tabs>
        <w:jc w:val="center"/>
        <w:rPr>
          <w:rFonts w:asciiTheme="majorBidi" w:hAnsiTheme="majorBidi" w:cstheme="majorBidi"/>
          <w:b/>
          <w:bCs/>
          <w:color w:val="212121"/>
          <w:sz w:val="28"/>
          <w:szCs w:val="28"/>
        </w:rPr>
      </w:pPr>
      <w:r w:rsidRPr="00FE14F9">
        <w:rPr>
          <w:rFonts w:asciiTheme="majorBidi" w:hAnsiTheme="majorBidi" w:cstheme="majorBidi"/>
          <w:b/>
          <w:bCs/>
          <w:color w:val="212121"/>
          <w:sz w:val="28"/>
          <w:szCs w:val="28"/>
        </w:rPr>
        <w:t xml:space="preserve">Factors influencing adherence to </w:t>
      </w:r>
      <w:r w:rsidR="00503067">
        <w:rPr>
          <w:rFonts w:asciiTheme="majorBidi" w:hAnsiTheme="majorBidi" w:cstheme="majorBidi"/>
          <w:b/>
          <w:bCs/>
          <w:color w:val="212121"/>
          <w:sz w:val="28"/>
          <w:szCs w:val="28"/>
        </w:rPr>
        <w:t xml:space="preserve">hygiene and dietary </w:t>
      </w:r>
      <w:r w:rsidRPr="00FE14F9">
        <w:rPr>
          <w:rFonts w:asciiTheme="majorBidi" w:hAnsiTheme="majorBidi" w:cstheme="majorBidi"/>
          <w:b/>
          <w:bCs/>
          <w:color w:val="212121"/>
          <w:sz w:val="28"/>
          <w:szCs w:val="28"/>
        </w:rPr>
        <w:t xml:space="preserve">rules in subjects with diabetes in </w:t>
      </w:r>
      <w:proofErr w:type="spellStart"/>
      <w:r w:rsidRPr="00DB2F4F">
        <w:rPr>
          <w:rFonts w:asciiTheme="majorBidi" w:hAnsiTheme="majorBidi" w:cstheme="majorBidi"/>
          <w:b/>
          <w:bCs/>
          <w:color w:val="212121"/>
          <w:sz w:val="28"/>
          <w:szCs w:val="28"/>
        </w:rPr>
        <w:t>Essaouira</w:t>
      </w:r>
      <w:proofErr w:type="spellEnd"/>
      <w:r w:rsidRPr="00DB2F4F">
        <w:rPr>
          <w:rFonts w:asciiTheme="majorBidi" w:hAnsiTheme="majorBidi" w:cstheme="majorBidi"/>
          <w:b/>
          <w:bCs/>
          <w:color w:val="212121"/>
          <w:sz w:val="28"/>
          <w:szCs w:val="28"/>
        </w:rPr>
        <w:t xml:space="preserve"> province</w:t>
      </w:r>
      <w:r w:rsidRPr="00FE14F9">
        <w:rPr>
          <w:rFonts w:asciiTheme="majorBidi" w:hAnsiTheme="majorBidi" w:cstheme="majorBidi"/>
          <w:b/>
          <w:bCs/>
          <w:color w:val="212121"/>
          <w:sz w:val="28"/>
          <w:szCs w:val="28"/>
        </w:rPr>
        <w:t xml:space="preserve"> </w:t>
      </w:r>
      <w:r w:rsidR="00503067">
        <w:rPr>
          <w:rFonts w:asciiTheme="majorBidi" w:hAnsiTheme="majorBidi" w:cstheme="majorBidi"/>
          <w:b/>
          <w:bCs/>
          <w:color w:val="212121"/>
          <w:sz w:val="28"/>
          <w:szCs w:val="28"/>
        </w:rPr>
        <w:t>(Mo</w:t>
      </w:r>
      <w:r w:rsidRPr="00DB2F4F">
        <w:rPr>
          <w:rFonts w:asciiTheme="majorBidi" w:hAnsiTheme="majorBidi" w:cstheme="majorBidi"/>
          <w:b/>
          <w:bCs/>
          <w:color w:val="212121"/>
          <w:sz w:val="28"/>
          <w:szCs w:val="28"/>
        </w:rPr>
        <w:t>ro</w:t>
      </w:r>
      <w:r w:rsidR="00503067">
        <w:rPr>
          <w:rFonts w:asciiTheme="majorBidi" w:hAnsiTheme="majorBidi" w:cstheme="majorBidi"/>
          <w:b/>
          <w:bCs/>
          <w:color w:val="212121"/>
          <w:sz w:val="28"/>
          <w:szCs w:val="28"/>
        </w:rPr>
        <w:t>c</w:t>
      </w:r>
      <w:r w:rsidRPr="00DB2F4F">
        <w:rPr>
          <w:rFonts w:asciiTheme="majorBidi" w:hAnsiTheme="majorBidi" w:cstheme="majorBidi"/>
          <w:b/>
          <w:bCs/>
          <w:color w:val="212121"/>
          <w:sz w:val="28"/>
          <w:szCs w:val="28"/>
        </w:rPr>
        <w:t>co)</w:t>
      </w:r>
    </w:p>
    <w:p w:rsidR="00503067" w:rsidRDefault="00503067" w:rsidP="00503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center"/>
      </w:pPr>
      <w:r>
        <w:tab/>
      </w:r>
    </w:p>
    <w:p w:rsidR="00503067" w:rsidRDefault="00503067" w:rsidP="00503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center"/>
        <w:rPr>
          <w:rFonts w:ascii="Times New Roman" w:hAnsi="Times New Roman" w:cs="Times New Roman"/>
          <w:sz w:val="20"/>
          <w:szCs w:val="20"/>
          <w:vertAlign w:val="superscript"/>
        </w:rPr>
      </w:pPr>
      <w:r>
        <w:rPr>
          <w:rFonts w:ascii="Times New Roman" w:hAnsi="Times New Roman" w:cs="Times New Roman"/>
          <w:sz w:val="20"/>
          <w:szCs w:val="20"/>
        </w:rPr>
        <w:t>K. Houguig</w:t>
      </w:r>
      <w:r>
        <w:rPr>
          <w:rFonts w:ascii="Times New Roman" w:hAnsi="Times New Roman" w:cs="Times New Roman"/>
          <w:sz w:val="20"/>
          <w:szCs w:val="20"/>
          <w:vertAlign w:val="superscript"/>
        </w:rPr>
        <w:t>1</w:t>
      </w:r>
      <w:r>
        <w:rPr>
          <w:rFonts w:ascii="Times New Roman" w:hAnsi="Times New Roman" w:cs="Times New Roman"/>
          <w:sz w:val="20"/>
          <w:szCs w:val="20"/>
        </w:rPr>
        <w:t>, N.Ouzennou</w:t>
      </w:r>
      <w:r>
        <w:rPr>
          <w:rFonts w:ascii="Times New Roman" w:hAnsi="Times New Roman" w:cs="Times New Roman"/>
          <w:sz w:val="20"/>
          <w:szCs w:val="20"/>
          <w:vertAlign w:val="superscript"/>
        </w:rPr>
        <w:t>1, 2</w:t>
      </w:r>
      <w:r>
        <w:rPr>
          <w:rFonts w:ascii="Times New Roman" w:hAnsi="Times New Roman" w:cs="Times New Roman"/>
          <w:sz w:val="20"/>
          <w:szCs w:val="20"/>
        </w:rPr>
        <w:t>, S.Rkha</w:t>
      </w:r>
      <w:r>
        <w:rPr>
          <w:rFonts w:ascii="Times New Roman" w:hAnsi="Times New Roman" w:cs="Times New Roman"/>
          <w:sz w:val="20"/>
          <w:szCs w:val="20"/>
          <w:vertAlign w:val="superscript"/>
        </w:rPr>
        <w:t>1</w:t>
      </w:r>
    </w:p>
    <w:p w:rsidR="00503067" w:rsidRPr="00503067" w:rsidRDefault="00503067" w:rsidP="00503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center"/>
        <w:rPr>
          <w:rFonts w:ascii="Times New Roman" w:hAnsi="Times New Roman" w:cs="Times New Roman"/>
          <w:sz w:val="20"/>
          <w:szCs w:val="20"/>
        </w:rPr>
      </w:pPr>
    </w:p>
    <w:p w:rsidR="00503067" w:rsidRPr="0004423D" w:rsidRDefault="00503067" w:rsidP="00503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rPr>
          <w:rFonts w:asciiTheme="majorBidi" w:eastAsiaTheme="minorEastAsia" w:hAnsiTheme="majorBidi" w:cstheme="majorBidi"/>
          <w:i/>
          <w:iCs/>
          <w:sz w:val="16"/>
          <w:szCs w:val="16"/>
          <w:lang w:eastAsia="fr-MA"/>
        </w:rPr>
      </w:pPr>
      <w:proofErr w:type="gramStart"/>
      <w:r w:rsidRPr="0004423D">
        <w:rPr>
          <w:rFonts w:asciiTheme="majorBidi" w:eastAsiaTheme="minorEastAsia" w:hAnsiTheme="majorBidi" w:cstheme="majorBidi"/>
          <w:i/>
          <w:iCs/>
          <w:sz w:val="16"/>
          <w:szCs w:val="16"/>
          <w:lang w:eastAsia="fr-MA"/>
        </w:rPr>
        <w:t>1 :</w:t>
      </w:r>
      <w:proofErr w:type="gramEnd"/>
      <w:r w:rsidRPr="0004423D">
        <w:rPr>
          <w:rFonts w:asciiTheme="majorBidi" w:eastAsiaTheme="minorEastAsia" w:hAnsiTheme="majorBidi" w:cstheme="majorBidi"/>
          <w:i/>
          <w:iCs/>
          <w:sz w:val="16"/>
          <w:szCs w:val="16"/>
          <w:lang w:eastAsia="fr-MA"/>
        </w:rPr>
        <w:t xml:space="preserve"> ISPITS ,  Higher Institute of Nursing and Technical Health , Marrakech | Morocco .</w:t>
      </w:r>
    </w:p>
    <w:p w:rsidR="00503067" w:rsidRPr="0004423D" w:rsidRDefault="00503067" w:rsidP="00503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rPr>
          <w:rFonts w:asciiTheme="majorBidi" w:eastAsiaTheme="minorEastAsia" w:hAnsiTheme="majorBidi" w:cstheme="majorBidi"/>
          <w:i/>
          <w:iCs/>
          <w:sz w:val="16"/>
          <w:szCs w:val="16"/>
          <w:lang w:eastAsia="fr-MA"/>
        </w:rPr>
      </w:pPr>
      <w:r w:rsidRPr="0004423D">
        <w:rPr>
          <w:rFonts w:asciiTheme="majorBidi" w:eastAsiaTheme="minorEastAsia" w:hAnsiTheme="majorBidi" w:cstheme="majorBidi"/>
          <w:i/>
          <w:iCs/>
          <w:sz w:val="16"/>
          <w:szCs w:val="16"/>
          <w:lang w:eastAsia="fr-MA"/>
        </w:rPr>
        <w:t xml:space="preserve"> 2: Laboratory of Human Ecology, Department of </w:t>
      </w:r>
      <w:proofErr w:type="gramStart"/>
      <w:r w:rsidRPr="0004423D">
        <w:rPr>
          <w:rFonts w:asciiTheme="majorBidi" w:eastAsiaTheme="minorEastAsia" w:hAnsiTheme="majorBidi" w:cstheme="majorBidi"/>
          <w:i/>
          <w:iCs/>
          <w:sz w:val="16"/>
          <w:szCs w:val="16"/>
          <w:lang w:eastAsia="fr-MA"/>
        </w:rPr>
        <w:t>Biology ,</w:t>
      </w:r>
      <w:proofErr w:type="gramEnd"/>
      <w:r w:rsidRPr="0004423D">
        <w:rPr>
          <w:rFonts w:asciiTheme="majorBidi" w:eastAsiaTheme="minorEastAsia" w:hAnsiTheme="majorBidi" w:cstheme="majorBidi"/>
          <w:i/>
          <w:iCs/>
          <w:sz w:val="16"/>
          <w:szCs w:val="16"/>
          <w:lang w:eastAsia="fr-MA"/>
        </w:rPr>
        <w:t xml:space="preserve"> Faculty of Sciences </w:t>
      </w:r>
      <w:proofErr w:type="spellStart"/>
      <w:r w:rsidRPr="0004423D">
        <w:rPr>
          <w:rFonts w:asciiTheme="majorBidi" w:eastAsiaTheme="minorEastAsia" w:hAnsiTheme="majorBidi" w:cstheme="majorBidi"/>
          <w:i/>
          <w:iCs/>
          <w:sz w:val="16"/>
          <w:szCs w:val="16"/>
          <w:lang w:eastAsia="fr-MA"/>
        </w:rPr>
        <w:t>Semlalia</w:t>
      </w:r>
      <w:proofErr w:type="spellEnd"/>
      <w:r w:rsidRPr="0004423D">
        <w:rPr>
          <w:rFonts w:asciiTheme="majorBidi" w:eastAsiaTheme="minorEastAsia" w:hAnsiTheme="majorBidi" w:cstheme="majorBidi"/>
          <w:i/>
          <w:iCs/>
          <w:sz w:val="16"/>
          <w:szCs w:val="16"/>
          <w:lang w:eastAsia="fr-MA"/>
        </w:rPr>
        <w:t xml:space="preserve"> , </w:t>
      </w:r>
      <w:proofErr w:type="spellStart"/>
      <w:r w:rsidRPr="0004423D">
        <w:rPr>
          <w:rFonts w:asciiTheme="majorBidi" w:eastAsiaTheme="minorEastAsia" w:hAnsiTheme="majorBidi" w:cstheme="majorBidi"/>
          <w:i/>
          <w:iCs/>
          <w:sz w:val="16"/>
          <w:szCs w:val="16"/>
          <w:lang w:eastAsia="fr-MA"/>
        </w:rPr>
        <w:t>Cadi</w:t>
      </w:r>
      <w:proofErr w:type="spellEnd"/>
      <w:r w:rsidRPr="0004423D">
        <w:rPr>
          <w:rFonts w:asciiTheme="majorBidi" w:eastAsiaTheme="minorEastAsia" w:hAnsiTheme="majorBidi" w:cstheme="majorBidi"/>
          <w:i/>
          <w:iCs/>
          <w:sz w:val="16"/>
          <w:szCs w:val="16"/>
          <w:lang w:eastAsia="fr-MA"/>
        </w:rPr>
        <w:t xml:space="preserve"> </w:t>
      </w:r>
      <w:proofErr w:type="spellStart"/>
      <w:r w:rsidRPr="0004423D">
        <w:rPr>
          <w:rFonts w:asciiTheme="majorBidi" w:eastAsiaTheme="minorEastAsia" w:hAnsiTheme="majorBidi" w:cstheme="majorBidi"/>
          <w:i/>
          <w:iCs/>
          <w:sz w:val="16"/>
          <w:szCs w:val="16"/>
          <w:lang w:eastAsia="fr-MA"/>
        </w:rPr>
        <w:t>Ayyad</w:t>
      </w:r>
      <w:proofErr w:type="spellEnd"/>
      <w:r w:rsidRPr="0004423D">
        <w:rPr>
          <w:rFonts w:asciiTheme="majorBidi" w:eastAsiaTheme="minorEastAsia" w:hAnsiTheme="majorBidi" w:cstheme="majorBidi"/>
          <w:i/>
          <w:iCs/>
          <w:sz w:val="16"/>
          <w:szCs w:val="16"/>
          <w:lang w:eastAsia="fr-MA"/>
        </w:rPr>
        <w:t xml:space="preserve"> University | Marrakech | Morocco</w:t>
      </w:r>
    </w:p>
    <w:p w:rsidR="00FE14F9" w:rsidRPr="00FE14F9" w:rsidRDefault="00FE14F9" w:rsidP="003F3AA7">
      <w:pPr>
        <w:pStyle w:val="Prformat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594"/>
        </w:tabs>
        <w:jc w:val="both"/>
        <w:rPr>
          <w:rFonts w:asciiTheme="majorBidi" w:hAnsiTheme="majorBidi" w:cstheme="majorBidi"/>
          <w:b/>
          <w:bCs/>
          <w:color w:val="212121"/>
          <w:sz w:val="28"/>
          <w:szCs w:val="28"/>
        </w:rPr>
      </w:pPr>
    </w:p>
    <w:p w:rsidR="0060122B" w:rsidRPr="0060122B" w:rsidRDefault="00FB4740" w:rsidP="003F3AA7">
      <w:pPr>
        <w:jc w:val="both"/>
        <w:rPr>
          <w:rFonts w:asciiTheme="majorBidi" w:hAnsiTheme="majorBidi" w:cstheme="majorBidi"/>
          <w:sz w:val="24"/>
          <w:szCs w:val="24"/>
          <w:shd w:val="clear" w:color="auto" w:fill="FFFFFF"/>
        </w:rPr>
      </w:pPr>
      <w:r w:rsidRPr="00FB4740">
        <w:rPr>
          <w:rFonts w:asciiTheme="majorBidi" w:hAnsiTheme="majorBidi" w:cstheme="majorBidi"/>
          <w:sz w:val="24"/>
          <w:szCs w:val="24"/>
          <w:shd w:val="clear" w:color="auto" w:fill="FFFFFF"/>
        </w:rPr>
        <w:t xml:space="preserve">Diabetes is a chronic disease whose treatment is based on both drug therapy and </w:t>
      </w:r>
      <w:r w:rsidR="004F169A" w:rsidRPr="0060122B">
        <w:rPr>
          <w:rFonts w:asciiTheme="majorBidi" w:hAnsiTheme="majorBidi" w:cstheme="majorBidi"/>
          <w:sz w:val="24"/>
          <w:szCs w:val="24"/>
          <w:shd w:val="clear" w:color="auto" w:fill="FFFFFF"/>
        </w:rPr>
        <w:t xml:space="preserve">hygiene </w:t>
      </w:r>
      <w:r w:rsidRPr="00FB4740">
        <w:rPr>
          <w:rFonts w:asciiTheme="majorBidi" w:hAnsiTheme="majorBidi" w:cstheme="majorBidi"/>
          <w:sz w:val="24"/>
          <w:szCs w:val="24"/>
          <w:shd w:val="clear" w:color="auto" w:fill="FFFFFF"/>
        </w:rPr>
        <w:t xml:space="preserve">and dietary rules. However, the observance of these rules remains difficult to apply. The objective of this study is to determine the factors that influence the adherence to dietary and hygiene rules in diabetic subjects in the province of </w:t>
      </w:r>
      <w:proofErr w:type="spellStart"/>
      <w:r w:rsidRPr="00FB4740">
        <w:rPr>
          <w:rFonts w:asciiTheme="majorBidi" w:hAnsiTheme="majorBidi" w:cstheme="majorBidi"/>
          <w:sz w:val="24"/>
          <w:szCs w:val="24"/>
          <w:shd w:val="clear" w:color="auto" w:fill="FFFFFF"/>
        </w:rPr>
        <w:t>Essaouira</w:t>
      </w:r>
      <w:proofErr w:type="spellEnd"/>
      <w:r w:rsidRPr="00FB4740">
        <w:rPr>
          <w:rFonts w:asciiTheme="majorBidi" w:hAnsiTheme="majorBidi" w:cstheme="majorBidi"/>
          <w:sz w:val="24"/>
          <w:szCs w:val="24"/>
          <w:shd w:val="clear" w:color="auto" w:fill="FFFFFF"/>
        </w:rPr>
        <w:t xml:space="preserve"> (Morocco)</w:t>
      </w:r>
      <w:r w:rsidRPr="0060122B">
        <w:rPr>
          <w:rFonts w:asciiTheme="majorBidi" w:hAnsiTheme="majorBidi" w:cstheme="majorBidi"/>
          <w:sz w:val="24"/>
          <w:szCs w:val="24"/>
          <w:shd w:val="clear" w:color="auto" w:fill="FFFFFF"/>
        </w:rPr>
        <w:t>.</w:t>
      </w:r>
    </w:p>
    <w:p w:rsidR="00B513F8" w:rsidRPr="0060122B" w:rsidRDefault="00FB4740" w:rsidP="003F3AA7">
      <w:pPr>
        <w:jc w:val="both"/>
        <w:rPr>
          <w:rFonts w:asciiTheme="majorBidi" w:hAnsiTheme="majorBidi" w:cstheme="majorBidi"/>
          <w:sz w:val="24"/>
          <w:szCs w:val="24"/>
          <w:shd w:val="clear" w:color="auto" w:fill="FFFFFF"/>
        </w:rPr>
      </w:pPr>
      <w:r w:rsidRPr="0060122B">
        <w:rPr>
          <w:rFonts w:asciiTheme="majorBidi" w:hAnsiTheme="majorBidi" w:cstheme="majorBidi"/>
          <w:sz w:val="24"/>
          <w:szCs w:val="24"/>
          <w:shd w:val="clear" w:color="auto" w:fill="FFFFFF"/>
        </w:rPr>
        <w:t xml:space="preserve">A cross-sectional survey was conducted with </w:t>
      </w:r>
      <w:r w:rsidR="00EE4F91">
        <w:rPr>
          <w:rFonts w:asciiTheme="majorBidi" w:hAnsiTheme="majorBidi" w:cstheme="majorBidi"/>
          <w:sz w:val="24"/>
          <w:szCs w:val="24"/>
          <w:shd w:val="clear" w:color="auto" w:fill="FFFFFF"/>
        </w:rPr>
        <w:t>1</w:t>
      </w:r>
      <w:r w:rsidRPr="0060122B">
        <w:rPr>
          <w:rFonts w:asciiTheme="majorBidi" w:hAnsiTheme="majorBidi" w:cstheme="majorBidi"/>
          <w:sz w:val="24"/>
          <w:szCs w:val="24"/>
          <w:shd w:val="clear" w:color="auto" w:fill="FFFFFF"/>
        </w:rPr>
        <w:t>5</w:t>
      </w:r>
      <w:r w:rsidR="00EE4F91">
        <w:rPr>
          <w:rFonts w:asciiTheme="majorBidi" w:hAnsiTheme="majorBidi" w:cstheme="majorBidi"/>
          <w:sz w:val="24"/>
          <w:szCs w:val="24"/>
          <w:shd w:val="clear" w:color="auto" w:fill="FFFFFF"/>
        </w:rPr>
        <w:t>5</w:t>
      </w:r>
      <w:r w:rsidRPr="0060122B">
        <w:rPr>
          <w:rFonts w:asciiTheme="majorBidi" w:hAnsiTheme="majorBidi" w:cstheme="majorBidi"/>
          <w:sz w:val="24"/>
          <w:szCs w:val="24"/>
          <w:shd w:val="clear" w:color="auto" w:fill="FFFFFF"/>
        </w:rPr>
        <w:t xml:space="preserve"> diabetic subjects in </w:t>
      </w:r>
      <w:proofErr w:type="spellStart"/>
      <w:r w:rsidRPr="0060122B">
        <w:rPr>
          <w:rFonts w:asciiTheme="majorBidi" w:hAnsiTheme="majorBidi" w:cstheme="majorBidi"/>
          <w:sz w:val="24"/>
          <w:szCs w:val="24"/>
          <w:shd w:val="clear" w:color="auto" w:fill="FFFFFF"/>
        </w:rPr>
        <w:t>Essaouira</w:t>
      </w:r>
      <w:proofErr w:type="spellEnd"/>
      <w:r w:rsidRPr="0060122B">
        <w:rPr>
          <w:rFonts w:asciiTheme="majorBidi" w:hAnsiTheme="majorBidi" w:cstheme="majorBidi"/>
          <w:sz w:val="24"/>
          <w:szCs w:val="24"/>
          <w:shd w:val="clear" w:color="auto" w:fill="FFFFFF"/>
        </w:rPr>
        <w:t xml:space="preserve"> province</w:t>
      </w:r>
      <w:r w:rsidR="00503067">
        <w:rPr>
          <w:rFonts w:asciiTheme="majorBidi" w:hAnsiTheme="majorBidi" w:cstheme="majorBidi"/>
          <w:sz w:val="24"/>
          <w:szCs w:val="24"/>
          <w:shd w:val="clear" w:color="auto" w:fill="FFFFFF"/>
        </w:rPr>
        <w:t xml:space="preserve"> who</w:t>
      </w:r>
      <w:r w:rsidRPr="0060122B">
        <w:rPr>
          <w:rFonts w:asciiTheme="majorBidi" w:hAnsiTheme="majorBidi" w:cstheme="majorBidi"/>
          <w:sz w:val="24"/>
          <w:szCs w:val="24"/>
          <w:shd w:val="clear" w:color="auto" w:fill="FFFFFF"/>
        </w:rPr>
        <w:t xml:space="preserve"> attended Mogador association for diabetes.</w:t>
      </w:r>
      <w:r w:rsidR="00D00681" w:rsidRPr="0060122B">
        <w:rPr>
          <w:rFonts w:asciiTheme="majorBidi" w:hAnsiTheme="majorBidi" w:cstheme="majorBidi"/>
          <w:sz w:val="24"/>
          <w:szCs w:val="24"/>
          <w:shd w:val="clear" w:color="auto" w:fill="FFFFFF"/>
        </w:rPr>
        <w:t xml:space="preserve"> Subjects were subjected to </w:t>
      </w:r>
      <w:r w:rsidR="003E02DB">
        <w:rPr>
          <w:rFonts w:asciiTheme="majorBidi" w:hAnsiTheme="majorBidi" w:cstheme="majorBidi"/>
          <w:sz w:val="24"/>
          <w:szCs w:val="24"/>
          <w:shd w:val="clear" w:color="auto" w:fill="FFFFFF"/>
        </w:rPr>
        <w:t>a structured interview on socio</w:t>
      </w:r>
      <w:r w:rsidR="00406D00">
        <w:rPr>
          <w:rFonts w:asciiTheme="majorBidi" w:hAnsiTheme="majorBidi" w:cstheme="majorBidi"/>
          <w:sz w:val="24"/>
          <w:szCs w:val="24"/>
          <w:shd w:val="clear" w:color="auto" w:fill="FFFFFF"/>
        </w:rPr>
        <w:t>-</w:t>
      </w:r>
      <w:r w:rsidR="00D00681" w:rsidRPr="0060122B">
        <w:rPr>
          <w:rFonts w:asciiTheme="majorBidi" w:hAnsiTheme="majorBidi" w:cstheme="majorBidi"/>
          <w:sz w:val="24"/>
          <w:szCs w:val="24"/>
          <w:shd w:val="clear" w:color="auto" w:fill="FFFFFF"/>
        </w:rPr>
        <w:t xml:space="preserve">economic characteristics and follow-up </w:t>
      </w:r>
      <w:r w:rsidR="00476BD5" w:rsidRPr="0060122B">
        <w:rPr>
          <w:rFonts w:asciiTheme="majorBidi" w:hAnsiTheme="majorBidi" w:cstheme="majorBidi"/>
          <w:sz w:val="24"/>
          <w:szCs w:val="24"/>
          <w:shd w:val="clear" w:color="auto" w:fill="FFFFFF"/>
        </w:rPr>
        <w:t>of hygiene</w:t>
      </w:r>
      <w:r w:rsidR="00D00681" w:rsidRPr="0060122B">
        <w:rPr>
          <w:rFonts w:asciiTheme="majorBidi" w:hAnsiTheme="majorBidi" w:cstheme="majorBidi"/>
          <w:sz w:val="24"/>
          <w:szCs w:val="24"/>
          <w:shd w:val="clear" w:color="auto" w:fill="FFFFFF"/>
        </w:rPr>
        <w:t xml:space="preserve"> </w:t>
      </w:r>
      <w:r w:rsidR="00D00681" w:rsidRPr="00FB4740">
        <w:rPr>
          <w:rFonts w:asciiTheme="majorBidi" w:hAnsiTheme="majorBidi" w:cstheme="majorBidi"/>
          <w:sz w:val="24"/>
          <w:szCs w:val="24"/>
          <w:shd w:val="clear" w:color="auto" w:fill="FFFFFF"/>
        </w:rPr>
        <w:t>and</w:t>
      </w:r>
      <w:r w:rsidR="00D00681" w:rsidRPr="0060122B">
        <w:rPr>
          <w:rFonts w:asciiTheme="majorBidi" w:hAnsiTheme="majorBidi" w:cstheme="majorBidi"/>
          <w:sz w:val="24"/>
          <w:szCs w:val="24"/>
          <w:shd w:val="clear" w:color="auto" w:fill="FFFFFF"/>
        </w:rPr>
        <w:t xml:space="preserve"> dietary</w:t>
      </w:r>
      <w:r w:rsidR="00476BD5" w:rsidRPr="0060122B">
        <w:rPr>
          <w:rFonts w:asciiTheme="majorBidi" w:hAnsiTheme="majorBidi" w:cstheme="majorBidi"/>
          <w:sz w:val="24"/>
          <w:szCs w:val="24"/>
          <w:shd w:val="clear" w:color="auto" w:fill="FFFFFF"/>
        </w:rPr>
        <w:t xml:space="preserve"> rules</w:t>
      </w:r>
      <w:r w:rsidR="00D00681" w:rsidRPr="0060122B">
        <w:rPr>
          <w:rFonts w:asciiTheme="majorBidi" w:hAnsiTheme="majorBidi" w:cstheme="majorBidi"/>
          <w:sz w:val="24"/>
          <w:szCs w:val="24"/>
          <w:shd w:val="clear" w:color="auto" w:fill="FFFFFF"/>
        </w:rPr>
        <w:t>.</w:t>
      </w:r>
    </w:p>
    <w:p w:rsidR="00A44107" w:rsidRDefault="0060122B" w:rsidP="00503067">
      <w:pPr>
        <w:jc w:val="both"/>
        <w:rPr>
          <w:rFonts w:asciiTheme="majorBidi" w:hAnsiTheme="majorBidi" w:cstheme="majorBidi"/>
          <w:sz w:val="24"/>
          <w:szCs w:val="24"/>
          <w:shd w:val="clear" w:color="auto" w:fill="FFFFFF"/>
        </w:rPr>
      </w:pPr>
      <w:r w:rsidRPr="0060122B">
        <w:rPr>
          <w:rFonts w:asciiTheme="majorBidi" w:hAnsiTheme="majorBidi" w:cstheme="majorBidi"/>
          <w:sz w:val="24"/>
          <w:szCs w:val="24"/>
          <w:shd w:val="clear" w:color="auto" w:fill="FFFFFF"/>
        </w:rPr>
        <w:t>79</w:t>
      </w:r>
      <w:r w:rsidR="00E13892" w:rsidRPr="0060122B">
        <w:rPr>
          <w:rFonts w:asciiTheme="majorBidi" w:hAnsiTheme="majorBidi" w:cstheme="majorBidi"/>
          <w:sz w:val="24"/>
          <w:szCs w:val="24"/>
          <w:shd w:val="clear" w:color="auto" w:fill="FFFFFF"/>
        </w:rPr>
        <w:t xml:space="preserve">, 4% of </w:t>
      </w:r>
      <w:r w:rsidR="00E13892">
        <w:rPr>
          <w:rFonts w:asciiTheme="majorBidi" w:hAnsiTheme="majorBidi" w:cstheme="majorBidi"/>
          <w:sz w:val="24"/>
          <w:szCs w:val="24"/>
          <w:shd w:val="clear" w:color="auto" w:fill="FFFFFF"/>
        </w:rPr>
        <w:t>our</w:t>
      </w:r>
      <w:r w:rsidRPr="0060122B">
        <w:rPr>
          <w:rFonts w:asciiTheme="majorBidi" w:hAnsiTheme="majorBidi" w:cstheme="majorBidi"/>
          <w:sz w:val="24"/>
          <w:szCs w:val="24"/>
          <w:shd w:val="clear" w:color="auto" w:fill="FFFFFF"/>
        </w:rPr>
        <w:t xml:space="preserve"> sample are women and 2</w:t>
      </w:r>
      <w:r w:rsidRPr="000920F0">
        <w:rPr>
          <w:rFonts w:asciiTheme="majorBidi" w:hAnsiTheme="majorBidi" w:cstheme="majorBidi"/>
          <w:sz w:val="24"/>
          <w:szCs w:val="24"/>
          <w:shd w:val="clear" w:color="auto" w:fill="FFFFFF"/>
        </w:rPr>
        <w:t>0</w:t>
      </w:r>
      <w:r w:rsidR="00E13892" w:rsidRPr="000920F0">
        <w:rPr>
          <w:rFonts w:asciiTheme="majorBidi" w:hAnsiTheme="majorBidi" w:cstheme="majorBidi"/>
          <w:sz w:val="24"/>
          <w:szCs w:val="24"/>
          <w:shd w:val="clear" w:color="auto" w:fill="FFFFFF"/>
        </w:rPr>
        <w:t>,</w:t>
      </w:r>
      <w:r w:rsidR="00E13892">
        <w:rPr>
          <w:rFonts w:asciiTheme="majorBidi" w:hAnsiTheme="majorBidi" w:cstheme="majorBidi"/>
          <w:sz w:val="24"/>
          <w:szCs w:val="24"/>
          <w:shd w:val="clear" w:color="auto" w:fill="FFFFFF"/>
        </w:rPr>
        <w:t xml:space="preserve"> 6</w:t>
      </w:r>
      <w:r w:rsidRPr="000920F0">
        <w:rPr>
          <w:rFonts w:asciiTheme="majorBidi" w:hAnsiTheme="majorBidi" w:cstheme="majorBidi"/>
          <w:sz w:val="24"/>
          <w:szCs w:val="24"/>
          <w:shd w:val="clear" w:color="auto" w:fill="FFFFFF"/>
        </w:rPr>
        <w:t>%</w:t>
      </w:r>
      <w:r>
        <w:rPr>
          <w:rFonts w:asciiTheme="majorBidi" w:hAnsiTheme="majorBidi" w:cstheme="majorBidi"/>
          <w:sz w:val="24"/>
          <w:szCs w:val="24"/>
          <w:shd w:val="clear" w:color="auto" w:fill="FFFFFF"/>
        </w:rPr>
        <w:t xml:space="preserve"> are men</w:t>
      </w:r>
      <w:r w:rsidR="00503067">
        <w:rPr>
          <w:rFonts w:asciiTheme="majorBidi" w:hAnsiTheme="majorBidi" w:cstheme="majorBidi"/>
          <w:sz w:val="24"/>
          <w:szCs w:val="24"/>
          <w:shd w:val="clear" w:color="auto" w:fill="FFFFFF"/>
        </w:rPr>
        <w:t>.</w:t>
      </w:r>
      <w:r>
        <w:rPr>
          <w:rFonts w:asciiTheme="majorBidi" w:hAnsiTheme="majorBidi" w:cstheme="majorBidi"/>
          <w:sz w:val="24"/>
          <w:szCs w:val="24"/>
          <w:shd w:val="clear" w:color="auto" w:fill="FFFFFF"/>
        </w:rPr>
        <w:t xml:space="preserve"> </w:t>
      </w:r>
      <w:r w:rsidR="00503067">
        <w:rPr>
          <w:rFonts w:asciiTheme="majorBidi" w:hAnsiTheme="majorBidi" w:cstheme="majorBidi"/>
          <w:sz w:val="24"/>
          <w:szCs w:val="24"/>
          <w:shd w:val="clear" w:color="auto" w:fill="FFFFFF"/>
        </w:rPr>
        <w:t>T</w:t>
      </w:r>
      <w:r w:rsidR="006C3C0E">
        <w:rPr>
          <w:rFonts w:asciiTheme="majorBidi" w:hAnsiTheme="majorBidi" w:cstheme="majorBidi"/>
          <w:sz w:val="24"/>
          <w:szCs w:val="24"/>
          <w:shd w:val="clear" w:color="auto" w:fill="FFFFFF"/>
        </w:rPr>
        <w:t xml:space="preserve">he analysis of </w:t>
      </w:r>
      <w:r w:rsidR="009A3880">
        <w:rPr>
          <w:rFonts w:asciiTheme="majorBidi" w:hAnsiTheme="majorBidi" w:cstheme="majorBidi"/>
          <w:sz w:val="24"/>
          <w:szCs w:val="24"/>
          <w:shd w:val="clear" w:color="auto" w:fill="FFFFFF"/>
        </w:rPr>
        <w:t xml:space="preserve">the </w:t>
      </w:r>
      <w:r w:rsidR="00E13892">
        <w:rPr>
          <w:rFonts w:asciiTheme="majorBidi" w:hAnsiTheme="majorBidi" w:cstheme="majorBidi"/>
          <w:sz w:val="24"/>
          <w:szCs w:val="24"/>
          <w:shd w:val="clear" w:color="auto" w:fill="FFFFFF"/>
        </w:rPr>
        <w:t>results reveals</w:t>
      </w:r>
      <w:r w:rsidR="006C3C0E">
        <w:rPr>
          <w:rFonts w:asciiTheme="majorBidi" w:hAnsiTheme="majorBidi" w:cstheme="majorBidi"/>
          <w:sz w:val="24"/>
          <w:szCs w:val="24"/>
          <w:shd w:val="clear" w:color="auto" w:fill="FFFFFF"/>
        </w:rPr>
        <w:t xml:space="preserve"> that 84</w:t>
      </w:r>
      <w:r w:rsidR="00E13892">
        <w:rPr>
          <w:rFonts w:asciiTheme="majorBidi" w:hAnsiTheme="majorBidi" w:cstheme="majorBidi"/>
          <w:sz w:val="24"/>
          <w:szCs w:val="24"/>
          <w:shd w:val="clear" w:color="auto" w:fill="FFFFFF"/>
        </w:rPr>
        <w:t>, 4</w:t>
      </w:r>
      <w:r w:rsidR="006C3C0E">
        <w:rPr>
          <w:rFonts w:asciiTheme="majorBidi" w:hAnsiTheme="majorBidi" w:cstheme="majorBidi"/>
          <w:sz w:val="24"/>
          <w:szCs w:val="24"/>
          <w:shd w:val="clear" w:color="auto" w:fill="FFFFFF"/>
        </w:rPr>
        <w:t xml:space="preserve">% </w:t>
      </w:r>
      <w:r w:rsidR="006C3C0E" w:rsidRPr="006C3C0E">
        <w:rPr>
          <w:rFonts w:asciiTheme="majorBidi" w:hAnsiTheme="majorBidi" w:cstheme="majorBidi"/>
          <w:sz w:val="24"/>
          <w:szCs w:val="24"/>
          <w:shd w:val="clear" w:color="auto" w:fill="FFFFFF"/>
        </w:rPr>
        <w:t>among these men practice a regular physical activity compared to 72.4% of women.</w:t>
      </w:r>
      <w:r w:rsidR="00DB2F4F">
        <w:rPr>
          <w:rFonts w:asciiTheme="majorBidi" w:hAnsiTheme="majorBidi" w:cstheme="majorBidi"/>
          <w:sz w:val="24"/>
          <w:szCs w:val="24"/>
          <w:shd w:val="clear" w:color="auto" w:fill="FFFFFF"/>
        </w:rPr>
        <w:t xml:space="preserve"> Almost two-t</w:t>
      </w:r>
      <w:r w:rsidR="009A3880">
        <w:rPr>
          <w:rFonts w:asciiTheme="majorBidi" w:hAnsiTheme="majorBidi" w:cstheme="majorBidi"/>
          <w:sz w:val="24"/>
          <w:szCs w:val="24"/>
          <w:shd w:val="clear" w:color="auto" w:fill="FFFFFF"/>
        </w:rPr>
        <w:t>h</w:t>
      </w:r>
      <w:r w:rsidR="00DB2F4F">
        <w:rPr>
          <w:rFonts w:asciiTheme="majorBidi" w:hAnsiTheme="majorBidi" w:cstheme="majorBidi"/>
          <w:sz w:val="24"/>
          <w:szCs w:val="24"/>
          <w:shd w:val="clear" w:color="auto" w:fill="FFFFFF"/>
        </w:rPr>
        <w:t xml:space="preserve">irds (62%) of </w:t>
      </w:r>
      <w:r w:rsidR="002054EF">
        <w:rPr>
          <w:rFonts w:asciiTheme="majorBidi" w:hAnsiTheme="majorBidi" w:cstheme="majorBidi"/>
          <w:sz w:val="24"/>
          <w:szCs w:val="24"/>
          <w:shd w:val="clear" w:color="auto" w:fill="FFFFFF"/>
        </w:rPr>
        <w:t>all</w:t>
      </w:r>
      <w:r w:rsidR="00DB2F4F">
        <w:rPr>
          <w:rFonts w:asciiTheme="majorBidi" w:hAnsiTheme="majorBidi" w:cstheme="majorBidi"/>
          <w:sz w:val="24"/>
          <w:szCs w:val="24"/>
          <w:shd w:val="clear" w:color="auto" w:fill="FFFFFF"/>
        </w:rPr>
        <w:t xml:space="preserve"> respondents </w:t>
      </w:r>
      <w:r w:rsidR="002054EF">
        <w:rPr>
          <w:rFonts w:asciiTheme="majorBidi" w:hAnsiTheme="majorBidi" w:cstheme="majorBidi"/>
          <w:sz w:val="24"/>
          <w:szCs w:val="24"/>
          <w:shd w:val="clear" w:color="auto" w:fill="FFFFFF"/>
        </w:rPr>
        <w:t>had never attended school.</w:t>
      </w:r>
      <w:r w:rsidR="002054EF" w:rsidRPr="002054EF">
        <w:rPr>
          <w:rFonts w:asciiTheme="majorBidi" w:hAnsiTheme="majorBidi" w:cstheme="majorBidi"/>
          <w:sz w:val="24"/>
          <w:szCs w:val="24"/>
          <w:shd w:val="clear" w:color="auto" w:fill="FFFFFF"/>
        </w:rPr>
        <w:t xml:space="preserve"> </w:t>
      </w:r>
      <w:r w:rsidR="002054EF">
        <w:rPr>
          <w:rFonts w:asciiTheme="majorBidi" w:hAnsiTheme="majorBidi" w:cstheme="majorBidi"/>
          <w:sz w:val="24"/>
          <w:szCs w:val="24"/>
          <w:shd w:val="clear" w:color="auto" w:fill="FFFFFF"/>
        </w:rPr>
        <w:t>23,7% of them</w:t>
      </w:r>
      <w:r w:rsidR="00896356">
        <w:rPr>
          <w:rFonts w:asciiTheme="majorBidi" w:hAnsiTheme="majorBidi" w:cstheme="majorBidi"/>
          <w:sz w:val="24"/>
          <w:szCs w:val="24"/>
          <w:shd w:val="clear" w:color="auto" w:fill="FFFFFF"/>
        </w:rPr>
        <w:t xml:space="preserve"> reported consuming foods with high </w:t>
      </w:r>
      <w:proofErr w:type="spellStart"/>
      <w:r w:rsidR="00896356">
        <w:rPr>
          <w:rFonts w:asciiTheme="majorBidi" w:hAnsiTheme="majorBidi" w:cstheme="majorBidi"/>
          <w:sz w:val="24"/>
          <w:szCs w:val="24"/>
          <w:shd w:val="clear" w:color="auto" w:fill="FFFFFF"/>
        </w:rPr>
        <w:t>glycemic</w:t>
      </w:r>
      <w:proofErr w:type="spellEnd"/>
      <w:r w:rsidR="00896356">
        <w:rPr>
          <w:rFonts w:asciiTheme="majorBidi" w:hAnsiTheme="majorBidi" w:cstheme="majorBidi"/>
          <w:sz w:val="24"/>
          <w:szCs w:val="24"/>
          <w:shd w:val="clear" w:color="auto" w:fill="FFFFFF"/>
        </w:rPr>
        <w:t xml:space="preserve"> index </w:t>
      </w:r>
      <w:r w:rsidR="009A3880">
        <w:rPr>
          <w:rFonts w:asciiTheme="majorBidi" w:hAnsiTheme="majorBidi" w:cstheme="majorBidi"/>
          <w:sz w:val="24"/>
          <w:szCs w:val="24"/>
          <w:shd w:val="clear" w:color="auto" w:fill="FFFFFF"/>
        </w:rPr>
        <w:t>(white</w:t>
      </w:r>
      <w:r w:rsidR="00896356">
        <w:rPr>
          <w:rFonts w:asciiTheme="majorBidi" w:hAnsiTheme="majorBidi" w:cstheme="majorBidi"/>
          <w:sz w:val="24"/>
          <w:szCs w:val="24"/>
          <w:shd w:val="clear" w:color="auto" w:fill="FFFFFF"/>
        </w:rPr>
        <w:t xml:space="preserve"> flour, potatoes, cooked</w:t>
      </w:r>
      <w:r w:rsidR="003C2750">
        <w:rPr>
          <w:rFonts w:asciiTheme="majorBidi" w:hAnsiTheme="majorBidi" w:cstheme="majorBidi"/>
          <w:sz w:val="24"/>
          <w:szCs w:val="24"/>
          <w:shd w:val="clear" w:color="auto" w:fill="FFFFFF"/>
        </w:rPr>
        <w:t xml:space="preserve"> carrots</w:t>
      </w:r>
      <w:r w:rsidR="00896356">
        <w:rPr>
          <w:rFonts w:asciiTheme="majorBidi" w:hAnsiTheme="majorBidi" w:cstheme="majorBidi"/>
          <w:sz w:val="24"/>
          <w:szCs w:val="24"/>
          <w:shd w:val="clear" w:color="auto" w:fill="FFFFFF"/>
        </w:rPr>
        <w:t xml:space="preserve">, </w:t>
      </w:r>
      <w:r w:rsidR="00896356" w:rsidRPr="003E02DB">
        <w:rPr>
          <w:rFonts w:asciiTheme="majorBidi" w:hAnsiTheme="majorBidi" w:cstheme="majorBidi"/>
          <w:sz w:val="24"/>
          <w:szCs w:val="24"/>
          <w:shd w:val="clear" w:color="auto" w:fill="FFFFFF"/>
        </w:rPr>
        <w:t>bananas</w:t>
      </w:r>
      <w:r w:rsidR="009A3880">
        <w:rPr>
          <w:rFonts w:asciiTheme="majorBidi" w:hAnsiTheme="majorBidi" w:cstheme="majorBidi" w:hint="eastAsia"/>
          <w:sz w:val="24"/>
          <w:szCs w:val="24"/>
          <w:shd w:val="clear" w:color="auto" w:fill="FFFFFF"/>
        </w:rPr>
        <w:t>…</w:t>
      </w:r>
      <w:r w:rsidR="009A3880">
        <w:rPr>
          <w:rFonts w:asciiTheme="majorBidi" w:hAnsiTheme="majorBidi" w:cstheme="majorBidi"/>
          <w:sz w:val="24"/>
          <w:szCs w:val="24"/>
          <w:shd w:val="clear" w:color="auto" w:fill="FFFFFF"/>
        </w:rPr>
        <w:t>)</w:t>
      </w:r>
      <w:r w:rsidR="00503067">
        <w:rPr>
          <w:rFonts w:asciiTheme="majorBidi" w:hAnsiTheme="majorBidi" w:cstheme="majorBidi"/>
          <w:sz w:val="24"/>
          <w:szCs w:val="24"/>
          <w:shd w:val="clear" w:color="auto" w:fill="FFFFFF"/>
        </w:rPr>
        <w:t>,</w:t>
      </w:r>
      <w:r w:rsidR="009A3880">
        <w:rPr>
          <w:rFonts w:asciiTheme="majorBidi" w:hAnsiTheme="majorBidi" w:cstheme="majorBidi"/>
          <w:sz w:val="24"/>
          <w:szCs w:val="24"/>
          <w:shd w:val="clear" w:color="auto" w:fill="FFFFFF"/>
        </w:rPr>
        <w:t xml:space="preserve"> compared to only 10% of </w:t>
      </w:r>
      <w:r w:rsidR="00503067">
        <w:rPr>
          <w:rFonts w:asciiTheme="majorBidi" w:hAnsiTheme="majorBidi" w:cstheme="majorBidi"/>
          <w:sz w:val="24"/>
          <w:szCs w:val="24"/>
          <w:shd w:val="clear" w:color="auto" w:fill="FFFFFF"/>
        </w:rPr>
        <w:t>educated</w:t>
      </w:r>
      <w:r w:rsidR="009A3880">
        <w:rPr>
          <w:rFonts w:asciiTheme="majorBidi" w:hAnsiTheme="majorBidi" w:cstheme="majorBidi"/>
          <w:sz w:val="24"/>
          <w:szCs w:val="24"/>
          <w:shd w:val="clear" w:color="auto" w:fill="FFFFFF"/>
        </w:rPr>
        <w:t xml:space="preserve"> subjects .</w:t>
      </w:r>
      <w:r w:rsidR="00E81505">
        <w:rPr>
          <w:rFonts w:asciiTheme="majorBidi" w:hAnsiTheme="majorBidi" w:cstheme="majorBidi"/>
          <w:sz w:val="24"/>
          <w:szCs w:val="24"/>
          <w:shd w:val="clear" w:color="auto" w:fill="FFFFFF"/>
        </w:rPr>
        <w:t xml:space="preserve"> Almost all single subjects </w:t>
      </w:r>
      <w:r w:rsidR="00005411">
        <w:rPr>
          <w:rFonts w:asciiTheme="majorBidi" w:hAnsiTheme="majorBidi" w:cstheme="majorBidi"/>
          <w:sz w:val="24"/>
          <w:szCs w:val="24"/>
          <w:shd w:val="clear" w:color="auto" w:fill="FFFFFF"/>
        </w:rPr>
        <w:t>aged</w:t>
      </w:r>
      <w:r w:rsidR="003F3AA7">
        <w:rPr>
          <w:rFonts w:asciiTheme="majorBidi" w:hAnsiTheme="majorBidi" w:cstheme="majorBidi"/>
          <w:sz w:val="24"/>
          <w:szCs w:val="24"/>
          <w:shd w:val="clear" w:color="auto" w:fill="FFFFFF"/>
        </w:rPr>
        <w:t xml:space="preserve"> 30 to </w:t>
      </w:r>
      <w:proofErr w:type="gramStart"/>
      <w:r w:rsidR="00D62857">
        <w:rPr>
          <w:rFonts w:asciiTheme="majorBidi" w:hAnsiTheme="majorBidi" w:cstheme="majorBidi"/>
          <w:sz w:val="24"/>
          <w:szCs w:val="24"/>
          <w:shd w:val="clear" w:color="auto" w:fill="FFFFFF"/>
        </w:rPr>
        <w:t>50,</w:t>
      </w:r>
      <w:proofErr w:type="gramEnd"/>
      <w:r w:rsidR="00E83CA9">
        <w:rPr>
          <w:rFonts w:asciiTheme="majorBidi" w:hAnsiTheme="majorBidi" w:cstheme="majorBidi"/>
          <w:sz w:val="24"/>
          <w:szCs w:val="24"/>
          <w:shd w:val="clear" w:color="auto" w:fill="FFFFFF"/>
        </w:rPr>
        <w:t xml:space="preserve"> </w:t>
      </w:r>
      <w:r w:rsidR="00E81505">
        <w:rPr>
          <w:rFonts w:asciiTheme="majorBidi" w:hAnsiTheme="majorBidi" w:cstheme="majorBidi"/>
          <w:sz w:val="24"/>
          <w:szCs w:val="24"/>
          <w:shd w:val="clear" w:color="auto" w:fill="FFFFFF"/>
        </w:rPr>
        <w:t>do not respect meal times, w</w:t>
      </w:r>
      <w:r w:rsidR="0012426A">
        <w:rPr>
          <w:rFonts w:asciiTheme="majorBidi" w:hAnsiTheme="majorBidi" w:cstheme="majorBidi"/>
          <w:sz w:val="24"/>
          <w:szCs w:val="24"/>
          <w:shd w:val="clear" w:color="auto" w:fill="FFFFFF"/>
        </w:rPr>
        <w:t>hile</w:t>
      </w:r>
      <w:r w:rsidR="00E81505">
        <w:rPr>
          <w:rFonts w:asciiTheme="majorBidi" w:hAnsiTheme="majorBidi" w:cstheme="majorBidi"/>
          <w:sz w:val="24"/>
          <w:szCs w:val="24"/>
          <w:shd w:val="clear" w:color="auto" w:fill="FFFFFF"/>
        </w:rPr>
        <w:t xml:space="preserve"> </w:t>
      </w:r>
      <w:r w:rsidR="0012426A">
        <w:rPr>
          <w:rFonts w:asciiTheme="majorBidi" w:hAnsiTheme="majorBidi" w:cstheme="majorBidi"/>
          <w:sz w:val="24"/>
          <w:szCs w:val="24"/>
          <w:shd w:val="clear" w:color="auto" w:fill="FFFFFF"/>
          <w:lang w:bidi="ar-MA"/>
        </w:rPr>
        <w:t>86</w:t>
      </w:r>
      <w:r w:rsidR="003F3AA7">
        <w:rPr>
          <w:rFonts w:asciiTheme="majorBidi" w:hAnsiTheme="majorBidi" w:cstheme="majorBidi"/>
          <w:sz w:val="24"/>
          <w:szCs w:val="24"/>
          <w:shd w:val="clear" w:color="auto" w:fill="FFFFFF"/>
          <w:lang w:bidi="ar-MA"/>
        </w:rPr>
        <w:t>, 7</w:t>
      </w:r>
      <w:r w:rsidR="0012426A">
        <w:rPr>
          <w:rFonts w:asciiTheme="majorBidi" w:hAnsiTheme="majorBidi" w:cstheme="majorBidi"/>
          <w:sz w:val="24"/>
          <w:szCs w:val="24"/>
          <w:shd w:val="clear" w:color="auto" w:fill="FFFFFF"/>
          <w:lang w:bidi="ar-MA"/>
        </w:rPr>
        <w:t>% of married subjects eat at set times</w:t>
      </w:r>
      <w:r w:rsidR="00EE4F91">
        <w:rPr>
          <w:rFonts w:asciiTheme="majorBidi" w:hAnsiTheme="majorBidi" w:cstheme="majorBidi"/>
          <w:sz w:val="24"/>
          <w:szCs w:val="24"/>
          <w:shd w:val="clear" w:color="auto" w:fill="FFFFFF"/>
          <w:lang w:bidi="ar-MA"/>
        </w:rPr>
        <w:t>.</w:t>
      </w:r>
      <w:r w:rsidR="009D0143">
        <w:rPr>
          <w:rFonts w:asciiTheme="majorBidi" w:hAnsiTheme="majorBidi" w:cstheme="majorBidi"/>
          <w:sz w:val="24"/>
          <w:szCs w:val="24"/>
          <w:shd w:val="clear" w:color="auto" w:fill="FFFFFF"/>
          <w:lang w:bidi="ar-MA"/>
        </w:rPr>
        <w:t xml:space="preserve"> O</w:t>
      </w:r>
      <w:r w:rsidR="00EE4F91">
        <w:rPr>
          <w:rFonts w:asciiTheme="majorBidi" w:hAnsiTheme="majorBidi" w:cstheme="majorBidi"/>
          <w:sz w:val="24"/>
          <w:szCs w:val="24"/>
          <w:shd w:val="clear" w:color="auto" w:fill="FFFFFF"/>
          <w:lang w:bidi="ar-MA"/>
        </w:rPr>
        <w:t>verall</w:t>
      </w:r>
      <w:r w:rsidR="009D0143">
        <w:rPr>
          <w:rFonts w:asciiTheme="majorBidi" w:hAnsiTheme="majorBidi" w:cstheme="majorBidi"/>
          <w:sz w:val="24"/>
          <w:szCs w:val="24"/>
          <w:shd w:val="clear" w:color="auto" w:fill="FFFFFF"/>
          <w:lang w:bidi="ar-MA"/>
        </w:rPr>
        <w:t xml:space="preserve">, only </w:t>
      </w:r>
      <w:r w:rsidR="00406D00">
        <w:rPr>
          <w:rFonts w:asciiTheme="majorBidi" w:hAnsiTheme="majorBidi" w:cstheme="majorBidi"/>
          <w:sz w:val="24"/>
          <w:szCs w:val="24"/>
          <w:shd w:val="clear" w:color="auto" w:fill="FFFFFF"/>
          <w:lang w:bidi="ar-MA"/>
        </w:rPr>
        <w:t xml:space="preserve">about </w:t>
      </w:r>
      <w:r w:rsidR="009D0143">
        <w:rPr>
          <w:rFonts w:asciiTheme="majorBidi" w:hAnsiTheme="majorBidi" w:cstheme="majorBidi"/>
          <w:sz w:val="24"/>
          <w:szCs w:val="24"/>
          <w:shd w:val="clear" w:color="auto" w:fill="FFFFFF"/>
          <w:lang w:bidi="ar-MA"/>
        </w:rPr>
        <w:t xml:space="preserve">29% of </w:t>
      </w:r>
      <w:r w:rsidR="00B84B5C">
        <w:rPr>
          <w:rFonts w:asciiTheme="majorBidi" w:hAnsiTheme="majorBidi" w:cstheme="majorBidi"/>
          <w:sz w:val="24"/>
          <w:szCs w:val="24"/>
          <w:shd w:val="clear" w:color="auto" w:fill="FFFFFF"/>
          <w:lang w:bidi="ar-MA"/>
        </w:rPr>
        <w:t xml:space="preserve">the </w:t>
      </w:r>
      <w:r w:rsidR="00E13892">
        <w:rPr>
          <w:rFonts w:asciiTheme="majorBidi" w:hAnsiTheme="majorBidi" w:cstheme="majorBidi"/>
          <w:sz w:val="24"/>
          <w:szCs w:val="24"/>
          <w:shd w:val="clear" w:color="auto" w:fill="FFFFFF"/>
          <w:lang w:bidi="ar-MA"/>
        </w:rPr>
        <w:t>interviewees</w:t>
      </w:r>
      <w:r w:rsidR="00A44107">
        <w:rPr>
          <w:rFonts w:asciiTheme="majorBidi" w:hAnsiTheme="majorBidi" w:cstheme="majorBidi"/>
          <w:sz w:val="24"/>
          <w:szCs w:val="24"/>
          <w:shd w:val="clear" w:color="auto" w:fill="FFFFFF"/>
          <w:lang w:bidi="ar-MA"/>
        </w:rPr>
        <w:t xml:space="preserve"> </w:t>
      </w:r>
      <w:r w:rsidR="00D62857">
        <w:rPr>
          <w:rFonts w:asciiTheme="majorBidi" w:hAnsiTheme="majorBidi" w:cstheme="majorBidi"/>
          <w:sz w:val="24"/>
          <w:szCs w:val="24"/>
          <w:shd w:val="clear" w:color="auto" w:fill="FFFFFF"/>
          <w:lang w:bidi="ar-MA"/>
        </w:rPr>
        <w:t>followed</w:t>
      </w:r>
      <w:r w:rsidR="00D443F3">
        <w:rPr>
          <w:rFonts w:asciiTheme="majorBidi" w:hAnsiTheme="majorBidi" w:cstheme="majorBidi"/>
          <w:sz w:val="24"/>
          <w:szCs w:val="24"/>
          <w:shd w:val="clear" w:color="auto" w:fill="FFFFFF"/>
          <w:lang w:bidi="ar-MA"/>
        </w:rPr>
        <w:t xml:space="preserve"> all </w:t>
      </w:r>
      <w:r w:rsidR="00D443F3" w:rsidRPr="0060122B">
        <w:rPr>
          <w:rFonts w:asciiTheme="majorBidi" w:hAnsiTheme="majorBidi" w:cstheme="majorBidi"/>
          <w:sz w:val="24"/>
          <w:szCs w:val="24"/>
          <w:shd w:val="clear" w:color="auto" w:fill="FFFFFF"/>
        </w:rPr>
        <w:t xml:space="preserve">hygiene </w:t>
      </w:r>
      <w:r w:rsidR="00D443F3" w:rsidRPr="00FB4740">
        <w:rPr>
          <w:rFonts w:asciiTheme="majorBidi" w:hAnsiTheme="majorBidi" w:cstheme="majorBidi"/>
          <w:sz w:val="24"/>
          <w:szCs w:val="24"/>
          <w:shd w:val="clear" w:color="auto" w:fill="FFFFFF"/>
        </w:rPr>
        <w:t>and</w:t>
      </w:r>
      <w:r w:rsidR="00D443F3" w:rsidRPr="0060122B">
        <w:rPr>
          <w:rFonts w:asciiTheme="majorBidi" w:hAnsiTheme="majorBidi" w:cstheme="majorBidi"/>
          <w:sz w:val="24"/>
          <w:szCs w:val="24"/>
          <w:shd w:val="clear" w:color="auto" w:fill="FFFFFF"/>
        </w:rPr>
        <w:t xml:space="preserve"> dietary rules</w:t>
      </w:r>
      <w:r w:rsidR="00D62857">
        <w:rPr>
          <w:rFonts w:asciiTheme="majorBidi" w:hAnsiTheme="majorBidi" w:cstheme="majorBidi"/>
          <w:sz w:val="24"/>
          <w:szCs w:val="24"/>
          <w:shd w:val="clear" w:color="auto" w:fill="FFFFFF"/>
        </w:rPr>
        <w:t xml:space="preserve"> well</w:t>
      </w:r>
      <w:r w:rsidR="00D443F3">
        <w:rPr>
          <w:rFonts w:asciiTheme="majorBidi" w:hAnsiTheme="majorBidi" w:cstheme="majorBidi"/>
          <w:sz w:val="24"/>
          <w:szCs w:val="24"/>
          <w:shd w:val="clear" w:color="auto" w:fill="FFFFFF"/>
        </w:rPr>
        <w:t>.</w:t>
      </w:r>
      <w:r w:rsidR="005F5C86">
        <w:rPr>
          <w:rFonts w:asciiTheme="majorBidi" w:hAnsiTheme="majorBidi" w:cstheme="majorBidi"/>
          <w:sz w:val="24"/>
          <w:szCs w:val="24"/>
          <w:shd w:val="clear" w:color="auto" w:fill="FFFFFF"/>
        </w:rPr>
        <w:t xml:space="preserve"> </w:t>
      </w:r>
      <w:r w:rsidR="00876D65">
        <w:rPr>
          <w:rFonts w:asciiTheme="majorBidi" w:hAnsiTheme="majorBidi" w:cstheme="majorBidi"/>
          <w:sz w:val="24"/>
          <w:szCs w:val="24"/>
          <w:shd w:val="clear" w:color="auto" w:fill="FFFFFF"/>
        </w:rPr>
        <w:t>The obse</w:t>
      </w:r>
      <w:r w:rsidR="00B7260D">
        <w:rPr>
          <w:rFonts w:asciiTheme="majorBidi" w:hAnsiTheme="majorBidi" w:cstheme="majorBidi"/>
          <w:sz w:val="24"/>
          <w:szCs w:val="24"/>
          <w:shd w:val="clear" w:color="auto" w:fill="FFFFFF"/>
        </w:rPr>
        <w:t>r</w:t>
      </w:r>
      <w:r w:rsidR="00876D65">
        <w:rPr>
          <w:rFonts w:asciiTheme="majorBidi" w:hAnsiTheme="majorBidi" w:cstheme="majorBidi"/>
          <w:sz w:val="24"/>
          <w:szCs w:val="24"/>
          <w:shd w:val="clear" w:color="auto" w:fill="FFFFFF"/>
        </w:rPr>
        <w:t>vance of these rules is</w:t>
      </w:r>
      <w:r w:rsidR="00D62857">
        <w:rPr>
          <w:rFonts w:asciiTheme="majorBidi" w:hAnsiTheme="majorBidi" w:cstheme="majorBidi"/>
          <w:sz w:val="24"/>
          <w:szCs w:val="24"/>
          <w:shd w:val="clear" w:color="auto" w:fill="FFFFFF"/>
        </w:rPr>
        <w:t xml:space="preserve"> also</w:t>
      </w:r>
      <w:r w:rsidR="00876D65">
        <w:rPr>
          <w:rFonts w:asciiTheme="majorBidi" w:hAnsiTheme="majorBidi" w:cstheme="majorBidi"/>
          <w:sz w:val="24"/>
          <w:szCs w:val="24"/>
          <w:shd w:val="clear" w:color="auto" w:fill="FFFFFF"/>
        </w:rPr>
        <w:t xml:space="preserve"> influenced by</w:t>
      </w:r>
      <w:r w:rsidR="00A44107">
        <w:rPr>
          <w:rFonts w:asciiTheme="majorBidi" w:hAnsiTheme="majorBidi" w:cstheme="majorBidi"/>
          <w:sz w:val="24"/>
          <w:szCs w:val="24"/>
          <w:shd w:val="clear" w:color="auto" w:fill="FFFFFF"/>
        </w:rPr>
        <w:t xml:space="preserve"> </w:t>
      </w:r>
      <w:r w:rsidR="003F3AA7">
        <w:rPr>
          <w:rFonts w:asciiTheme="majorBidi" w:hAnsiTheme="majorBidi" w:cstheme="majorBidi"/>
          <w:sz w:val="24"/>
          <w:szCs w:val="24"/>
          <w:shd w:val="clear" w:color="auto" w:fill="FFFFFF"/>
        </w:rPr>
        <w:t>subject</w:t>
      </w:r>
      <w:r w:rsidR="00A44107">
        <w:rPr>
          <w:rFonts w:asciiTheme="majorBidi" w:hAnsiTheme="majorBidi" w:cstheme="majorBidi"/>
          <w:sz w:val="24"/>
          <w:szCs w:val="24"/>
          <w:shd w:val="clear" w:color="auto" w:fill="FFFFFF"/>
        </w:rPr>
        <w:t xml:space="preserve"> factors: </w:t>
      </w:r>
      <w:r w:rsidR="00533BA1">
        <w:rPr>
          <w:rFonts w:asciiTheme="majorBidi" w:hAnsiTheme="majorBidi" w:cstheme="majorBidi"/>
          <w:sz w:val="24"/>
          <w:szCs w:val="24"/>
          <w:shd w:val="clear" w:color="auto" w:fill="FFFFFF"/>
        </w:rPr>
        <w:t xml:space="preserve">the personal </w:t>
      </w:r>
      <w:r w:rsidR="00A44107" w:rsidRPr="00B03242">
        <w:rPr>
          <w:rFonts w:asciiTheme="majorBidi" w:hAnsiTheme="majorBidi" w:cstheme="majorBidi"/>
          <w:sz w:val="24"/>
          <w:szCs w:val="24"/>
          <w:shd w:val="clear" w:color="auto" w:fill="FFFFFF"/>
        </w:rPr>
        <w:t>motivation, the family suppor</w:t>
      </w:r>
      <w:r w:rsidR="005C44A9">
        <w:rPr>
          <w:rFonts w:asciiTheme="majorBidi" w:hAnsiTheme="majorBidi" w:cstheme="majorBidi"/>
          <w:sz w:val="24"/>
          <w:szCs w:val="24"/>
          <w:shd w:val="clear" w:color="auto" w:fill="FFFFFF"/>
        </w:rPr>
        <w:t>t…</w:t>
      </w:r>
      <w:r w:rsidR="00A44107" w:rsidRPr="00B03242">
        <w:rPr>
          <w:rFonts w:asciiTheme="majorBidi" w:hAnsiTheme="majorBidi" w:cstheme="majorBidi"/>
          <w:sz w:val="24"/>
          <w:szCs w:val="24"/>
          <w:shd w:val="clear" w:color="auto" w:fill="FFFFFF"/>
        </w:rPr>
        <w:t xml:space="preserve"> </w:t>
      </w:r>
      <w:r w:rsidR="00A44107" w:rsidRPr="00123E01">
        <w:rPr>
          <w:rFonts w:asciiTheme="majorBidi" w:hAnsiTheme="majorBidi" w:cstheme="majorBidi"/>
          <w:sz w:val="24"/>
          <w:szCs w:val="24"/>
          <w:shd w:val="clear" w:color="auto" w:fill="FFFFFF"/>
        </w:rPr>
        <w:t xml:space="preserve"> </w:t>
      </w:r>
    </w:p>
    <w:p w:rsidR="005B0288" w:rsidRDefault="001E0BE6" w:rsidP="00503067">
      <w:pPr>
        <w:jc w:val="both"/>
        <w:rPr>
          <w:b/>
          <w:bCs/>
        </w:rPr>
      </w:pPr>
      <w:r>
        <w:rPr>
          <w:rFonts w:asciiTheme="majorBidi" w:hAnsiTheme="majorBidi" w:cstheme="majorBidi"/>
          <w:sz w:val="24"/>
          <w:szCs w:val="24"/>
          <w:shd w:val="clear" w:color="auto" w:fill="FFFFFF"/>
        </w:rPr>
        <w:t>Several</w:t>
      </w:r>
      <w:r w:rsidR="00797679">
        <w:rPr>
          <w:rFonts w:asciiTheme="majorBidi" w:hAnsiTheme="majorBidi" w:cstheme="majorBidi"/>
          <w:sz w:val="24"/>
          <w:szCs w:val="24"/>
          <w:shd w:val="clear" w:color="auto" w:fill="FFFFFF"/>
        </w:rPr>
        <w:t xml:space="preserve"> </w:t>
      </w:r>
      <w:r>
        <w:rPr>
          <w:rFonts w:asciiTheme="majorBidi" w:hAnsiTheme="majorBidi" w:cstheme="majorBidi"/>
          <w:sz w:val="24"/>
          <w:szCs w:val="24"/>
          <w:shd w:val="clear" w:color="auto" w:fill="FFFFFF"/>
        </w:rPr>
        <w:t>factors influence significantl</w:t>
      </w:r>
      <w:r w:rsidR="00797679">
        <w:rPr>
          <w:rFonts w:asciiTheme="majorBidi" w:hAnsiTheme="majorBidi" w:cstheme="majorBidi"/>
          <w:sz w:val="24"/>
          <w:szCs w:val="24"/>
          <w:shd w:val="clear" w:color="auto" w:fill="FFFFFF"/>
        </w:rPr>
        <w:t xml:space="preserve">y </w:t>
      </w:r>
      <w:r w:rsidRPr="001E0BE6">
        <w:rPr>
          <w:rFonts w:asciiTheme="majorBidi" w:hAnsiTheme="majorBidi" w:cstheme="majorBidi"/>
          <w:sz w:val="24"/>
          <w:szCs w:val="24"/>
          <w:shd w:val="clear" w:color="auto" w:fill="FFFFFF"/>
        </w:rPr>
        <w:t>the adherence to hygiene and dietary rules in diabetic subjects</w:t>
      </w:r>
      <w:r w:rsidR="0001183F">
        <w:rPr>
          <w:rFonts w:asciiTheme="majorBidi" w:hAnsiTheme="majorBidi" w:cstheme="majorBidi"/>
          <w:sz w:val="24"/>
          <w:szCs w:val="24"/>
          <w:shd w:val="clear" w:color="auto" w:fill="FFFFFF"/>
        </w:rPr>
        <w:t>.</w:t>
      </w:r>
      <w:r>
        <w:rPr>
          <w:rFonts w:asciiTheme="majorBidi" w:hAnsiTheme="majorBidi" w:cstheme="majorBidi"/>
          <w:sz w:val="24"/>
          <w:szCs w:val="24"/>
          <w:shd w:val="clear" w:color="auto" w:fill="FFFFFF"/>
        </w:rPr>
        <w:t xml:space="preserve"> </w:t>
      </w:r>
      <w:r w:rsidR="0001183F">
        <w:rPr>
          <w:rFonts w:asciiTheme="majorBidi" w:hAnsiTheme="majorBidi" w:cstheme="majorBidi"/>
          <w:sz w:val="24"/>
          <w:szCs w:val="24"/>
          <w:shd w:val="clear" w:color="auto" w:fill="FFFFFF"/>
        </w:rPr>
        <w:t>The</w:t>
      </w:r>
      <w:r>
        <w:rPr>
          <w:rFonts w:asciiTheme="majorBidi" w:hAnsiTheme="majorBidi" w:cstheme="majorBidi"/>
          <w:sz w:val="24"/>
          <w:szCs w:val="24"/>
          <w:shd w:val="clear" w:color="auto" w:fill="FFFFFF"/>
        </w:rPr>
        <w:t xml:space="preserve"> identification of these factors would allow the hea</w:t>
      </w:r>
      <w:r w:rsidR="0001183F">
        <w:rPr>
          <w:rFonts w:asciiTheme="majorBidi" w:hAnsiTheme="majorBidi" w:cstheme="majorBidi"/>
          <w:sz w:val="24"/>
          <w:szCs w:val="24"/>
          <w:shd w:val="clear" w:color="auto" w:fill="FFFFFF"/>
        </w:rPr>
        <w:t>lth</w:t>
      </w:r>
      <w:r>
        <w:rPr>
          <w:rFonts w:asciiTheme="majorBidi" w:hAnsiTheme="majorBidi" w:cstheme="majorBidi"/>
          <w:sz w:val="24"/>
          <w:szCs w:val="24"/>
          <w:shd w:val="clear" w:color="auto" w:fill="FFFFFF"/>
        </w:rPr>
        <w:t>care professional</w:t>
      </w:r>
      <w:r w:rsidR="004C22AD">
        <w:rPr>
          <w:rFonts w:asciiTheme="majorBidi" w:hAnsiTheme="majorBidi" w:cstheme="majorBidi"/>
          <w:sz w:val="24"/>
          <w:szCs w:val="24"/>
          <w:shd w:val="clear" w:color="auto" w:fill="FFFFFF"/>
        </w:rPr>
        <w:t>s</w:t>
      </w:r>
      <w:r w:rsidR="00136E19">
        <w:rPr>
          <w:rFonts w:asciiTheme="majorBidi" w:hAnsiTheme="majorBidi" w:cstheme="majorBidi"/>
          <w:sz w:val="24"/>
          <w:szCs w:val="24"/>
          <w:shd w:val="clear" w:color="auto" w:fill="FFFFFF"/>
        </w:rPr>
        <w:t xml:space="preserve"> </w:t>
      </w:r>
      <w:r w:rsidR="008674D3">
        <w:rPr>
          <w:rFonts w:asciiTheme="majorBidi" w:hAnsiTheme="majorBidi" w:cstheme="majorBidi"/>
          <w:sz w:val="24"/>
          <w:szCs w:val="24"/>
          <w:shd w:val="clear" w:color="auto" w:fill="FFFFFF"/>
        </w:rPr>
        <w:t xml:space="preserve">to </w:t>
      </w:r>
      <w:r w:rsidR="00136E19">
        <w:rPr>
          <w:rFonts w:asciiTheme="majorBidi" w:hAnsiTheme="majorBidi" w:cstheme="majorBidi"/>
          <w:sz w:val="24"/>
          <w:szCs w:val="24"/>
          <w:shd w:val="clear" w:color="auto" w:fill="FFFFFF"/>
        </w:rPr>
        <w:t xml:space="preserve">adapt and simplify </w:t>
      </w:r>
      <w:r w:rsidR="008674D3">
        <w:rPr>
          <w:rFonts w:asciiTheme="majorBidi" w:hAnsiTheme="majorBidi" w:cstheme="majorBidi"/>
          <w:sz w:val="24"/>
          <w:szCs w:val="24"/>
          <w:shd w:val="clear" w:color="auto" w:fill="FFFFFF"/>
        </w:rPr>
        <w:t>the disease</w:t>
      </w:r>
      <w:r w:rsidR="0001183F" w:rsidRPr="0001183F">
        <w:rPr>
          <w:rFonts w:asciiTheme="majorBidi" w:hAnsiTheme="majorBidi" w:cstheme="majorBidi"/>
          <w:sz w:val="24"/>
          <w:szCs w:val="24"/>
          <w:shd w:val="clear" w:color="auto" w:fill="FFFFFF"/>
        </w:rPr>
        <w:t xml:space="preserve"> </w:t>
      </w:r>
      <w:r w:rsidR="0001183F">
        <w:rPr>
          <w:rFonts w:asciiTheme="majorBidi" w:hAnsiTheme="majorBidi" w:cstheme="majorBidi"/>
          <w:sz w:val="24"/>
          <w:szCs w:val="24"/>
          <w:shd w:val="clear" w:color="auto" w:fill="FFFFFF"/>
        </w:rPr>
        <w:t>management</w:t>
      </w:r>
      <w:r w:rsidR="008674D3">
        <w:rPr>
          <w:rFonts w:asciiTheme="majorBidi" w:hAnsiTheme="majorBidi" w:cstheme="majorBidi"/>
          <w:sz w:val="24"/>
          <w:szCs w:val="24"/>
          <w:shd w:val="clear" w:color="auto" w:fill="FFFFFF"/>
        </w:rPr>
        <w:t>.</w:t>
      </w:r>
    </w:p>
    <w:p w:rsidR="00406D00" w:rsidRPr="00D62857" w:rsidRDefault="00406D00" w:rsidP="003F3AA7">
      <w:pPr>
        <w:jc w:val="both"/>
        <w:rPr>
          <w:b/>
          <w:bCs/>
        </w:rPr>
      </w:pPr>
    </w:p>
    <w:sectPr w:rsidR="00406D00" w:rsidRPr="00D62857" w:rsidSect="005C186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5B0288"/>
    <w:rsid w:val="00005411"/>
    <w:rsid w:val="0001183F"/>
    <w:rsid w:val="00123E01"/>
    <w:rsid w:val="0012426A"/>
    <w:rsid w:val="0012462E"/>
    <w:rsid w:val="00136E19"/>
    <w:rsid w:val="001E0BE6"/>
    <w:rsid w:val="002054EF"/>
    <w:rsid w:val="003432CF"/>
    <w:rsid w:val="003515BE"/>
    <w:rsid w:val="003B4955"/>
    <w:rsid w:val="003C2750"/>
    <w:rsid w:val="003E02DB"/>
    <w:rsid w:val="003F3AA7"/>
    <w:rsid w:val="00406D00"/>
    <w:rsid w:val="00476BD5"/>
    <w:rsid w:val="004C22AD"/>
    <w:rsid w:val="004F169A"/>
    <w:rsid w:val="00503067"/>
    <w:rsid w:val="00533BA1"/>
    <w:rsid w:val="00537493"/>
    <w:rsid w:val="005B0288"/>
    <w:rsid w:val="005C1868"/>
    <w:rsid w:val="005C44A9"/>
    <w:rsid w:val="005F5C86"/>
    <w:rsid w:val="0060122B"/>
    <w:rsid w:val="00654D80"/>
    <w:rsid w:val="0068484C"/>
    <w:rsid w:val="006C3C0E"/>
    <w:rsid w:val="006D2597"/>
    <w:rsid w:val="0072759C"/>
    <w:rsid w:val="00797679"/>
    <w:rsid w:val="00813C06"/>
    <w:rsid w:val="008674D3"/>
    <w:rsid w:val="00876D65"/>
    <w:rsid w:val="00896356"/>
    <w:rsid w:val="00994123"/>
    <w:rsid w:val="009A3880"/>
    <w:rsid w:val="009D0143"/>
    <w:rsid w:val="00A41E10"/>
    <w:rsid w:val="00A44107"/>
    <w:rsid w:val="00B03242"/>
    <w:rsid w:val="00B513F8"/>
    <w:rsid w:val="00B7260D"/>
    <w:rsid w:val="00B84B5C"/>
    <w:rsid w:val="00C221C8"/>
    <w:rsid w:val="00C858A5"/>
    <w:rsid w:val="00D00681"/>
    <w:rsid w:val="00D00F67"/>
    <w:rsid w:val="00D40A24"/>
    <w:rsid w:val="00D443F3"/>
    <w:rsid w:val="00D62857"/>
    <w:rsid w:val="00DB2F4F"/>
    <w:rsid w:val="00DF4039"/>
    <w:rsid w:val="00E135EF"/>
    <w:rsid w:val="00E13892"/>
    <w:rsid w:val="00E81505"/>
    <w:rsid w:val="00E83CA9"/>
    <w:rsid w:val="00EA3FED"/>
    <w:rsid w:val="00EB6CD2"/>
    <w:rsid w:val="00EE4F91"/>
    <w:rsid w:val="00FB4740"/>
    <w:rsid w:val="00FE14F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868"/>
    <w:rPr>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rformatHTML">
    <w:name w:val="HTML Preformatted"/>
    <w:basedOn w:val="Normal"/>
    <w:link w:val="PrformatHTMLCar"/>
    <w:uiPriority w:val="99"/>
    <w:semiHidden/>
    <w:unhideWhenUsed/>
    <w:rsid w:val="00FB47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FB4740"/>
    <w:rPr>
      <w:rFonts w:ascii="Courier New" w:eastAsia="Times New Roman" w:hAnsi="Courier New" w:cs="Courier New"/>
      <w:sz w:val="20"/>
      <w:szCs w:val="20"/>
      <w:lang w:eastAsia="fr-FR"/>
    </w:rPr>
  </w:style>
  <w:style w:type="character" w:styleId="Lienhypertexte">
    <w:name w:val="Hyperlink"/>
    <w:basedOn w:val="Policepardfaut"/>
    <w:uiPriority w:val="99"/>
    <w:unhideWhenUsed/>
    <w:rsid w:val="00123E0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93299936">
      <w:bodyDiv w:val="1"/>
      <w:marLeft w:val="0"/>
      <w:marRight w:val="0"/>
      <w:marTop w:val="0"/>
      <w:marBottom w:val="0"/>
      <w:divBdr>
        <w:top w:val="none" w:sz="0" w:space="0" w:color="auto"/>
        <w:left w:val="none" w:sz="0" w:space="0" w:color="auto"/>
        <w:bottom w:val="none" w:sz="0" w:space="0" w:color="auto"/>
        <w:right w:val="none" w:sz="0" w:space="0" w:color="auto"/>
      </w:divBdr>
    </w:div>
    <w:div w:id="670063194">
      <w:bodyDiv w:val="1"/>
      <w:marLeft w:val="0"/>
      <w:marRight w:val="0"/>
      <w:marTop w:val="0"/>
      <w:marBottom w:val="0"/>
      <w:divBdr>
        <w:top w:val="none" w:sz="0" w:space="0" w:color="auto"/>
        <w:left w:val="none" w:sz="0" w:space="0" w:color="auto"/>
        <w:bottom w:val="none" w:sz="0" w:space="0" w:color="auto"/>
        <w:right w:val="none" w:sz="0" w:space="0" w:color="auto"/>
      </w:divBdr>
    </w:div>
    <w:div w:id="906915042">
      <w:bodyDiv w:val="1"/>
      <w:marLeft w:val="0"/>
      <w:marRight w:val="0"/>
      <w:marTop w:val="0"/>
      <w:marBottom w:val="0"/>
      <w:divBdr>
        <w:top w:val="none" w:sz="0" w:space="0" w:color="auto"/>
        <w:left w:val="none" w:sz="0" w:space="0" w:color="auto"/>
        <w:bottom w:val="none" w:sz="0" w:space="0" w:color="auto"/>
        <w:right w:val="none" w:sz="0" w:space="0" w:color="auto"/>
      </w:divBdr>
    </w:div>
    <w:div w:id="1318652744">
      <w:bodyDiv w:val="1"/>
      <w:marLeft w:val="0"/>
      <w:marRight w:val="0"/>
      <w:marTop w:val="0"/>
      <w:marBottom w:val="0"/>
      <w:divBdr>
        <w:top w:val="none" w:sz="0" w:space="0" w:color="auto"/>
        <w:left w:val="none" w:sz="0" w:space="0" w:color="auto"/>
        <w:bottom w:val="none" w:sz="0" w:space="0" w:color="auto"/>
        <w:right w:val="none" w:sz="0" w:space="0" w:color="auto"/>
      </w:divBdr>
    </w:div>
    <w:div w:id="1356299513">
      <w:bodyDiv w:val="1"/>
      <w:marLeft w:val="0"/>
      <w:marRight w:val="0"/>
      <w:marTop w:val="0"/>
      <w:marBottom w:val="0"/>
      <w:divBdr>
        <w:top w:val="none" w:sz="0" w:space="0" w:color="auto"/>
        <w:left w:val="none" w:sz="0" w:space="0" w:color="auto"/>
        <w:bottom w:val="none" w:sz="0" w:space="0" w:color="auto"/>
        <w:right w:val="none" w:sz="0" w:space="0" w:color="auto"/>
      </w:divBdr>
    </w:div>
    <w:div w:id="1380125977">
      <w:bodyDiv w:val="1"/>
      <w:marLeft w:val="0"/>
      <w:marRight w:val="0"/>
      <w:marTop w:val="0"/>
      <w:marBottom w:val="0"/>
      <w:divBdr>
        <w:top w:val="none" w:sz="0" w:space="0" w:color="auto"/>
        <w:left w:val="none" w:sz="0" w:space="0" w:color="auto"/>
        <w:bottom w:val="none" w:sz="0" w:space="0" w:color="auto"/>
        <w:right w:val="none" w:sz="0" w:space="0" w:color="auto"/>
      </w:divBdr>
    </w:div>
    <w:div w:id="1890802930">
      <w:bodyDiv w:val="1"/>
      <w:marLeft w:val="0"/>
      <w:marRight w:val="0"/>
      <w:marTop w:val="0"/>
      <w:marBottom w:val="0"/>
      <w:divBdr>
        <w:top w:val="none" w:sz="0" w:space="0" w:color="auto"/>
        <w:left w:val="none" w:sz="0" w:space="0" w:color="auto"/>
        <w:bottom w:val="none" w:sz="0" w:space="0" w:color="auto"/>
        <w:right w:val="none" w:sz="0" w:space="0" w:color="auto"/>
      </w:divBdr>
    </w:div>
    <w:div w:id="1959557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300</Words>
  <Characters>1652</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Windows</dc:creator>
  <cp:lastModifiedBy>Utilisateur Windows</cp:lastModifiedBy>
  <cp:revision>2</cp:revision>
  <dcterms:created xsi:type="dcterms:W3CDTF">2019-03-03T12:08:00Z</dcterms:created>
  <dcterms:modified xsi:type="dcterms:W3CDTF">2019-03-03T12:08:00Z</dcterms:modified>
</cp:coreProperties>
</file>