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833F58" w:rsidP="00833F58">
      <w:pPr>
        <w:pStyle w:val="Ttulo1"/>
        <w:spacing w:before="170"/>
        <w:ind w:left="142"/>
        <w:jc w:val="both"/>
      </w:pPr>
      <w:r w:rsidRPr="00833F58">
        <w:rPr>
          <w:color w:val="337AB7"/>
        </w:rPr>
        <w:t>Resveratrol encapsulation for a new application in Age-Related Macular Degeneration</w:t>
      </w:r>
    </w:p>
    <w:p w:rsidR="006506EF" w:rsidRDefault="006506EF" w:rsidP="00525AD2">
      <w:pPr>
        <w:pStyle w:val="Textoindependiente"/>
        <w:ind w:left="142"/>
        <w:rPr>
          <w:rFonts w:ascii="Arial"/>
          <w:lang w:val="es-AR"/>
        </w:rPr>
      </w:pPr>
    </w:p>
    <w:p w:rsidR="00525AD2" w:rsidRPr="00E26F46" w:rsidRDefault="00525AD2" w:rsidP="006506EF">
      <w:pPr>
        <w:pStyle w:val="Textoindependiente"/>
        <w:spacing w:line="276" w:lineRule="auto"/>
        <w:ind w:left="142"/>
        <w:rPr>
          <w:rFonts w:ascii="Arial" w:hAnsi="Arial" w:cs="Arial"/>
          <w:lang w:val="es-AR"/>
        </w:rPr>
      </w:pPr>
      <w:r w:rsidRPr="00E26F46">
        <w:rPr>
          <w:rFonts w:ascii="Arial" w:hAnsi="Arial" w:cs="Arial"/>
          <w:lang w:val="es-AR"/>
        </w:rPr>
        <w:t>Alaimo A</w:t>
      </w:r>
      <w:r w:rsidRPr="00E26F46">
        <w:rPr>
          <w:rFonts w:ascii="Arial" w:hAnsi="Arial" w:cs="Arial"/>
          <w:vertAlign w:val="superscript"/>
          <w:lang w:val="es-AR"/>
        </w:rPr>
        <w:t>1</w:t>
      </w:r>
      <w:r w:rsidRPr="00E26F46">
        <w:rPr>
          <w:rFonts w:ascii="Arial" w:hAnsi="Arial" w:cs="Arial"/>
          <w:lang w:val="es-AR"/>
        </w:rPr>
        <w:t xml:space="preserve">, </w:t>
      </w:r>
      <w:proofErr w:type="spellStart"/>
      <w:r w:rsidRPr="00E26F46">
        <w:rPr>
          <w:rFonts w:ascii="Arial" w:hAnsi="Arial" w:cs="Arial"/>
          <w:lang w:val="es-AR"/>
        </w:rPr>
        <w:t>Buosi</w:t>
      </w:r>
      <w:proofErr w:type="spellEnd"/>
      <w:r w:rsidRPr="00E26F46">
        <w:rPr>
          <w:rFonts w:ascii="Arial" w:hAnsi="Arial" w:cs="Arial"/>
          <w:lang w:val="es-AR"/>
        </w:rPr>
        <w:t xml:space="preserve"> FS</w:t>
      </w:r>
      <w:r w:rsidRPr="00E26F46">
        <w:rPr>
          <w:rFonts w:ascii="Arial" w:hAnsi="Arial" w:cs="Arial"/>
          <w:vertAlign w:val="superscript"/>
          <w:lang w:val="es-AR"/>
        </w:rPr>
        <w:t>1</w:t>
      </w:r>
      <w:r w:rsidRPr="00E26F46">
        <w:rPr>
          <w:rFonts w:ascii="Arial" w:hAnsi="Arial" w:cs="Arial"/>
          <w:lang w:val="es-AR"/>
        </w:rPr>
        <w:t xml:space="preserve">, </w:t>
      </w:r>
      <w:proofErr w:type="spellStart"/>
      <w:r w:rsidRPr="00E26F46">
        <w:rPr>
          <w:rFonts w:ascii="Arial" w:hAnsi="Arial" w:cs="Arial"/>
          <w:lang w:val="es-AR"/>
        </w:rPr>
        <w:t>Chaufan</w:t>
      </w:r>
      <w:proofErr w:type="spellEnd"/>
      <w:r w:rsidRPr="00E26F46">
        <w:rPr>
          <w:rFonts w:ascii="Arial" w:hAnsi="Arial" w:cs="Arial"/>
          <w:lang w:val="es-AR"/>
        </w:rPr>
        <w:t xml:space="preserve"> G</w:t>
      </w:r>
      <w:r w:rsidRPr="00E26F46">
        <w:rPr>
          <w:rFonts w:ascii="Arial" w:hAnsi="Arial" w:cs="Arial"/>
          <w:vertAlign w:val="superscript"/>
          <w:lang w:val="es-AR"/>
        </w:rPr>
        <w:t>1</w:t>
      </w:r>
      <w:r w:rsidRPr="00E26F46">
        <w:rPr>
          <w:rFonts w:ascii="Arial" w:hAnsi="Arial" w:cs="Arial"/>
          <w:lang w:val="es-AR"/>
        </w:rPr>
        <w:t>, Di Santo MC</w:t>
      </w:r>
      <w:r w:rsidRPr="00E26F46">
        <w:rPr>
          <w:rFonts w:ascii="Arial" w:hAnsi="Arial" w:cs="Arial"/>
          <w:vertAlign w:val="superscript"/>
          <w:lang w:val="es-AR"/>
        </w:rPr>
        <w:t>1</w:t>
      </w:r>
      <w:r w:rsidRPr="00E26F46">
        <w:rPr>
          <w:rFonts w:ascii="Arial" w:hAnsi="Arial" w:cs="Arial"/>
          <w:lang w:val="es-AR"/>
        </w:rPr>
        <w:t xml:space="preserve">, García </w:t>
      </w:r>
      <w:proofErr w:type="spellStart"/>
      <w:r w:rsidRPr="00E26F46">
        <w:rPr>
          <w:rFonts w:ascii="Arial" w:hAnsi="Arial" w:cs="Arial"/>
          <w:lang w:val="es-AR"/>
        </w:rPr>
        <w:t>Liñares</w:t>
      </w:r>
      <w:proofErr w:type="spellEnd"/>
      <w:r w:rsidRPr="00E26F46">
        <w:rPr>
          <w:rFonts w:ascii="Arial" w:hAnsi="Arial" w:cs="Arial"/>
          <w:lang w:val="es-AR"/>
        </w:rPr>
        <w:t xml:space="preserve"> G</w:t>
      </w:r>
      <w:r w:rsidRPr="00E26F46">
        <w:rPr>
          <w:rFonts w:ascii="Arial" w:hAnsi="Arial" w:cs="Arial"/>
          <w:vertAlign w:val="superscript"/>
          <w:lang w:val="es-AR"/>
        </w:rPr>
        <w:t>2</w:t>
      </w:r>
      <w:r w:rsidRPr="00E26F46">
        <w:rPr>
          <w:rFonts w:ascii="Arial" w:hAnsi="Arial" w:cs="Arial"/>
          <w:lang w:val="es-AR"/>
        </w:rPr>
        <w:t>, Pérez OE</w:t>
      </w:r>
      <w:r w:rsidRPr="00E26F46">
        <w:rPr>
          <w:rFonts w:ascii="Arial" w:hAnsi="Arial" w:cs="Arial"/>
          <w:vertAlign w:val="superscript"/>
          <w:lang w:val="es-AR"/>
        </w:rPr>
        <w:t>1</w:t>
      </w:r>
    </w:p>
    <w:p w:rsidR="007A4B09" w:rsidRPr="00E26F46" w:rsidRDefault="007A4B09" w:rsidP="006506EF">
      <w:pPr>
        <w:pStyle w:val="Textoindependiente"/>
        <w:spacing w:line="276" w:lineRule="auto"/>
        <w:ind w:left="142"/>
        <w:rPr>
          <w:rFonts w:ascii="Arial" w:hAnsi="Arial" w:cs="Arial"/>
          <w:vertAlign w:val="superscript"/>
        </w:rPr>
      </w:pPr>
    </w:p>
    <w:p w:rsidR="00525AD2" w:rsidRPr="00E26F46" w:rsidRDefault="00525AD2" w:rsidP="006506EF">
      <w:pPr>
        <w:pStyle w:val="Textoindependiente"/>
        <w:spacing w:line="276" w:lineRule="auto"/>
        <w:ind w:left="142"/>
        <w:rPr>
          <w:rFonts w:ascii="Arial" w:hAnsi="Arial" w:cs="Arial"/>
        </w:rPr>
      </w:pPr>
      <w:proofErr w:type="gramStart"/>
      <w:r w:rsidRPr="00E26F46">
        <w:rPr>
          <w:rFonts w:ascii="Arial" w:hAnsi="Arial" w:cs="Arial"/>
          <w:vertAlign w:val="superscript"/>
        </w:rPr>
        <w:t xml:space="preserve">1 </w:t>
      </w:r>
      <w:r w:rsidRPr="00E26F46">
        <w:rPr>
          <w:rFonts w:ascii="Arial" w:hAnsi="Arial" w:cs="Arial"/>
        </w:rPr>
        <w:t>Department of Biological Chemistry, Faculty of Exact and Natural Sciences, University of Buenos Aires.</w:t>
      </w:r>
      <w:proofErr w:type="gramEnd"/>
      <w:r w:rsidRPr="00E26F46">
        <w:rPr>
          <w:rFonts w:ascii="Arial" w:hAnsi="Arial" w:cs="Arial"/>
        </w:rPr>
        <w:t xml:space="preserve"> </w:t>
      </w:r>
      <w:proofErr w:type="gramStart"/>
      <w:r w:rsidRPr="00E26F46">
        <w:rPr>
          <w:rFonts w:ascii="Arial" w:hAnsi="Arial" w:cs="Arial"/>
        </w:rPr>
        <w:t>IQUIBICEN-CONICET.</w:t>
      </w:r>
      <w:proofErr w:type="gramEnd"/>
      <w:r w:rsidRPr="00E26F46">
        <w:rPr>
          <w:rFonts w:ascii="Arial" w:hAnsi="Arial" w:cs="Arial"/>
        </w:rPr>
        <w:t xml:space="preserve"> Argentina.</w:t>
      </w:r>
    </w:p>
    <w:p w:rsidR="00AE3E37" w:rsidRPr="00E26F46" w:rsidRDefault="00525AD2" w:rsidP="006506EF">
      <w:pPr>
        <w:pStyle w:val="Textoindependiente"/>
        <w:spacing w:line="276" w:lineRule="auto"/>
        <w:ind w:left="142"/>
        <w:rPr>
          <w:rFonts w:ascii="Arial" w:hAnsi="Arial" w:cs="Arial"/>
          <w:sz w:val="20"/>
        </w:rPr>
      </w:pPr>
      <w:r w:rsidRPr="00E26F46">
        <w:rPr>
          <w:rFonts w:ascii="Arial" w:hAnsi="Arial" w:cs="Arial"/>
          <w:vertAlign w:val="superscript"/>
        </w:rPr>
        <w:t xml:space="preserve">2 </w:t>
      </w:r>
      <w:proofErr w:type="gramStart"/>
      <w:r w:rsidRPr="00E26F46">
        <w:rPr>
          <w:rFonts w:ascii="Arial" w:hAnsi="Arial" w:cs="Arial"/>
        </w:rPr>
        <w:t>Department</w:t>
      </w:r>
      <w:proofErr w:type="gramEnd"/>
      <w:r w:rsidRPr="00E26F46">
        <w:rPr>
          <w:rFonts w:ascii="Arial" w:hAnsi="Arial" w:cs="Arial"/>
        </w:rPr>
        <w:t xml:space="preserve"> of Organic Chemistry, Faculty of Exact and Natural Sciences, University of Buenos Aires. </w:t>
      </w:r>
      <w:proofErr w:type="gramStart"/>
      <w:r w:rsidRPr="00E26F46">
        <w:rPr>
          <w:rFonts w:ascii="Arial" w:hAnsi="Arial" w:cs="Arial"/>
        </w:rPr>
        <w:t>UMYMFOR-CONICET.</w:t>
      </w:r>
      <w:proofErr w:type="gramEnd"/>
      <w:r w:rsidRPr="00E26F46">
        <w:rPr>
          <w:rFonts w:ascii="Arial" w:hAnsi="Arial" w:cs="Arial"/>
        </w:rPr>
        <w:t xml:space="preserve"> Argentina.</w:t>
      </w: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A4B09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100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525AD2" w:rsidRPr="00525AD2" w:rsidRDefault="007E1753" w:rsidP="00525AD2">
      <w:pPr>
        <w:pStyle w:val="Ttulo3"/>
        <w:ind w:left="102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noProof/>
          <w:lang w:val="es-AR" w:eastAsia="es-AR"/>
        </w:rPr>
        <w:drawing>
          <wp:anchor distT="0" distB="0" distL="114300" distR="114300" simplePos="0" relativeHeight="251660288" behindDoc="0" locked="0" layoutInCell="1" allowOverlap="1" wp14:anchorId="5CEFC219" wp14:editId="74F61FE1">
            <wp:simplePos x="0" y="0"/>
            <wp:positionH relativeFrom="margin">
              <wp:posOffset>3634105</wp:posOffset>
            </wp:positionH>
            <wp:positionV relativeFrom="margin">
              <wp:posOffset>2147570</wp:posOffset>
            </wp:positionV>
            <wp:extent cx="2733675" cy="2209800"/>
            <wp:effectExtent l="0" t="0" r="9525" b="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220"/>
                    <a:stretch/>
                  </pic:blipFill>
                  <pic:spPr bwMode="auto">
                    <a:xfrm>
                      <a:off x="0" y="0"/>
                      <a:ext cx="27336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AD2"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>Age-related macular degeneration (AMD) is a progressive retinal disease and is the leading cause of visual impairment in elderly</w:t>
      </w:r>
      <w:r w:rsidR="00166C7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people</w:t>
      </w:r>
      <w:r w:rsidR="00525AD2"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western countries, for which there is still no cure. Genetics, environmental insults, and age-related issues are risk factors for </w:t>
      </w:r>
      <w:r w:rsidR="00166C7D">
        <w:rPr>
          <w:rFonts w:ascii="Tw Cen MT" w:eastAsia="Tw Cen MT" w:hAnsi="Tw Cen MT" w:cs="Tw Cen MT"/>
          <w:b w:val="0"/>
          <w:bCs w:val="0"/>
          <w:sz w:val="18"/>
          <w:szCs w:val="18"/>
        </w:rPr>
        <w:t>the development of the disease, and, a</w:t>
      </w:r>
      <w:r w:rsidR="00525AD2"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ll these risk factors </w:t>
      </w:r>
      <w:r w:rsidR="00166C7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them </w:t>
      </w:r>
      <w:r w:rsidR="00525AD2"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are linked to the induction of oxidative stress. In addition, degeneration of retinal pigment epithelial cells (RPE) is a crucial causative factor responsible for the onset and progression of AMD. </w:t>
      </w:r>
    </w:p>
    <w:p w:rsidR="00525AD2" w:rsidRPr="00525AD2" w:rsidRDefault="00525AD2" w:rsidP="00525AD2">
      <w:pPr>
        <w:pStyle w:val="Ttulo3"/>
        <w:ind w:left="102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With the </w:t>
      </w:r>
      <w:r w:rsidR="00166C7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population </w:t>
      </w:r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>aging, AMD will</w:t>
      </w:r>
      <w:r w:rsidR="00166C7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gradually become in a globally </w:t>
      </w:r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prevalent disease. The decline in the quality of life </w:t>
      </w:r>
      <w:r w:rsidR="00166C7D">
        <w:rPr>
          <w:rFonts w:ascii="Tw Cen MT" w:eastAsia="Tw Cen MT" w:hAnsi="Tw Cen MT" w:cs="Tw Cen MT"/>
          <w:b w:val="0"/>
          <w:bCs w:val="0"/>
          <w:sz w:val="18"/>
          <w:szCs w:val="18"/>
        </w:rPr>
        <w:t>a</w:t>
      </w:r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>mong affected patients highlights a critical need</w:t>
      </w:r>
      <w:r w:rsidR="00166C7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</w:t>
      </w:r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developing preventive strategies. In this sense, phytochemicals with both antioxidant and anti-inflammatory properties may have </w:t>
      </w:r>
      <w:r w:rsidR="00166C7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</w:t>
      </w:r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potential role in the prevention and treatment of this ocular disease. Particularly, there is an increased interest in the therapeutic effects of Resveratrol (RSV). RSV (3, 5, 4’-trihydroxy-stilbene) is a naturally occurring </w:t>
      </w:r>
      <w:proofErr w:type="spellStart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>polyphenolic</w:t>
      </w:r>
      <w:proofErr w:type="spellEnd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compound from the </w:t>
      </w:r>
      <w:proofErr w:type="spellStart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>stilbenes</w:t>
      </w:r>
      <w:proofErr w:type="spellEnd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family, mainly found in black grape and peanuts. Previous studies have demonstrated the various beneficial effects of RSV on human health, including its </w:t>
      </w:r>
      <w:proofErr w:type="spellStart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>neuroprotection</w:t>
      </w:r>
      <w:proofErr w:type="spellEnd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anti-inflammatory action, potent antioxidant activity and </w:t>
      </w:r>
      <w:proofErr w:type="spellStart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>antiaging</w:t>
      </w:r>
      <w:proofErr w:type="spellEnd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effects. Our research line is focused in investigating the protective effectiveness of RSV in an in vitro model of AMD. In addition, we are designed and developed </w:t>
      </w:r>
      <w:proofErr w:type="spellStart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>argentinean</w:t>
      </w:r>
      <w:proofErr w:type="spellEnd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chitosan-based </w:t>
      </w:r>
      <w:proofErr w:type="spellStart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>nano</w:t>
      </w:r>
      <w:r w:rsidR="00166C7D">
        <w:rPr>
          <w:rFonts w:ascii="Tw Cen MT" w:eastAsia="Tw Cen MT" w:hAnsi="Tw Cen MT" w:cs="Tw Cen MT"/>
          <w:b w:val="0"/>
          <w:bCs w:val="0"/>
          <w:sz w:val="18"/>
          <w:szCs w:val="18"/>
        </w:rPr>
        <w:t>carriers</w:t>
      </w:r>
      <w:proofErr w:type="spellEnd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 RSV encapsulation to overcome physicochemical and pharmacokinetic limitations such as poor oral bioavailability, low water solubility and </w:t>
      </w:r>
      <w:proofErr w:type="spellStart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>photosensibility</w:t>
      </w:r>
      <w:proofErr w:type="spellEnd"/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7E1753" w:rsidRDefault="00525AD2" w:rsidP="00525AD2">
      <w:pPr>
        <w:pStyle w:val="Ttulo3"/>
        <w:ind w:left="102"/>
        <w:jc w:val="both"/>
        <w:rPr>
          <w:b w:val="0"/>
        </w:rPr>
      </w:pPr>
      <w:r w:rsidRPr="00525AD2">
        <w:rPr>
          <w:rFonts w:ascii="Tw Cen MT" w:eastAsia="Tw Cen MT" w:hAnsi="Tw Cen MT" w:cs="Tw Cen MT"/>
          <w:b w:val="0"/>
          <w:bCs w:val="0"/>
          <w:sz w:val="18"/>
          <w:szCs w:val="18"/>
        </w:rPr>
        <w:t>To date, our findings denote that RSV represents an attractive natural bioactive for therapeutic intervention against aging diseases associated with oxidative stress such as AMD.</w:t>
      </w:r>
      <w:r w:rsidR="00A9710C">
        <w:rPr>
          <w:b w:val="0"/>
        </w:rPr>
        <w:br w:type="column"/>
      </w:r>
    </w:p>
    <w:p w:rsidR="00AE3E37" w:rsidRDefault="00A9710C" w:rsidP="00525AD2">
      <w:pPr>
        <w:pStyle w:val="Ttulo3"/>
        <w:ind w:left="102"/>
        <w:jc w:val="both"/>
      </w:pPr>
      <w:r>
        <w:rPr>
          <w:color w:val="BF5A14"/>
        </w:rPr>
        <w:t>Image</w:t>
      </w:r>
    </w:p>
    <w:p w:rsidR="00AE3E37" w:rsidRDefault="00AE3E37">
      <w:pPr>
        <w:pStyle w:val="Textoindependiente"/>
        <w:spacing w:before="2"/>
        <w:rPr>
          <w:rFonts w:ascii="Arial"/>
          <w:b/>
          <w:sz w:val="16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7E1753" w:rsidP="007E1753">
      <w:pPr>
        <w:spacing w:line="204" w:lineRule="exact"/>
        <w:rPr>
          <w:rFonts w:ascii="Arial"/>
          <w:b/>
          <w:color w:val="BF5A14"/>
          <w:sz w:val="20"/>
        </w:rPr>
      </w:pPr>
    </w:p>
    <w:p w:rsidR="007E1753" w:rsidRDefault="00C52566" w:rsidP="007E1753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</w:t>
      </w:r>
      <w:r w:rsidR="005973B9">
        <w:rPr>
          <w:rFonts w:ascii="Arial"/>
          <w:b/>
          <w:color w:val="BF5A14"/>
          <w:sz w:val="20"/>
        </w:rPr>
        <w:t xml:space="preserve">Publications </w:t>
      </w:r>
    </w:p>
    <w:p w:rsidR="005973B9" w:rsidRPr="005C32F0" w:rsidRDefault="004A5DB4" w:rsidP="004A5DB4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5C32F0">
        <w:rPr>
          <w:sz w:val="18"/>
        </w:rPr>
        <w:t>Ao</w:t>
      </w:r>
      <w:proofErr w:type="spellEnd"/>
      <w:r w:rsidRPr="005C32F0">
        <w:rPr>
          <w:sz w:val="18"/>
        </w:rPr>
        <w:t xml:space="preserve"> J, Wood JP, </w:t>
      </w:r>
      <w:proofErr w:type="spellStart"/>
      <w:r w:rsidRPr="005C32F0">
        <w:rPr>
          <w:sz w:val="18"/>
        </w:rPr>
        <w:t>Chidlow</w:t>
      </w:r>
      <w:proofErr w:type="spellEnd"/>
      <w:r w:rsidRPr="005C32F0">
        <w:rPr>
          <w:sz w:val="18"/>
        </w:rPr>
        <w:t xml:space="preserve"> G, </w:t>
      </w:r>
      <w:proofErr w:type="spellStart"/>
      <w:r w:rsidRPr="005C32F0">
        <w:rPr>
          <w:sz w:val="18"/>
        </w:rPr>
        <w:t>Gillies</w:t>
      </w:r>
      <w:proofErr w:type="spellEnd"/>
      <w:r w:rsidRPr="005C32F0">
        <w:rPr>
          <w:sz w:val="18"/>
        </w:rPr>
        <w:t xml:space="preserve"> MC, </w:t>
      </w:r>
      <w:proofErr w:type="spellStart"/>
      <w:r w:rsidRPr="005C32F0">
        <w:rPr>
          <w:sz w:val="18"/>
        </w:rPr>
        <w:t>Casson</w:t>
      </w:r>
      <w:proofErr w:type="spellEnd"/>
      <w:r w:rsidRPr="005C32F0">
        <w:rPr>
          <w:sz w:val="18"/>
        </w:rPr>
        <w:t xml:space="preserve"> RJ </w:t>
      </w:r>
      <w:r w:rsidR="005973B9" w:rsidRPr="005C32F0">
        <w:rPr>
          <w:sz w:val="18"/>
        </w:rPr>
        <w:t>(20</w:t>
      </w:r>
      <w:r w:rsidR="00166C7D" w:rsidRPr="005C32F0">
        <w:rPr>
          <w:sz w:val="18"/>
        </w:rPr>
        <w:t>18</w:t>
      </w:r>
      <w:r w:rsidR="005973B9" w:rsidRPr="005C32F0">
        <w:rPr>
          <w:sz w:val="18"/>
        </w:rPr>
        <w:t xml:space="preserve">) </w:t>
      </w:r>
      <w:r w:rsidRPr="005C32F0">
        <w:rPr>
          <w:sz w:val="18"/>
        </w:rPr>
        <w:t xml:space="preserve">Retinal pigment epithelium in the pathogenesis of age-related macular degeneration and </w:t>
      </w:r>
      <w:proofErr w:type="spellStart"/>
      <w:r w:rsidRPr="005C32F0">
        <w:rPr>
          <w:sz w:val="18"/>
        </w:rPr>
        <w:t>photobiomodulation</w:t>
      </w:r>
      <w:proofErr w:type="spellEnd"/>
      <w:r w:rsidRPr="005C32F0">
        <w:rPr>
          <w:sz w:val="18"/>
        </w:rPr>
        <w:t xml:space="preserve"> as a potential therapy?</w:t>
      </w:r>
      <w:r w:rsidRPr="005C32F0">
        <w:t xml:space="preserve"> </w:t>
      </w:r>
      <w:r w:rsidRPr="005C32F0">
        <w:rPr>
          <w:sz w:val="18"/>
        </w:rPr>
        <w:t>46:670-686</w:t>
      </w:r>
      <w:r w:rsidR="005973B9" w:rsidRPr="005C32F0">
        <w:rPr>
          <w:sz w:val="18"/>
        </w:rPr>
        <w:t>.</w:t>
      </w:r>
    </w:p>
    <w:p w:rsidR="005C32F0" w:rsidRPr="005C32F0" w:rsidRDefault="005C32F0" w:rsidP="005C32F0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20"/>
        </w:rPr>
      </w:pPr>
      <w:r w:rsidRPr="005C32F0">
        <w:rPr>
          <w:sz w:val="18"/>
        </w:rPr>
        <w:t xml:space="preserve">Andrade S, </w:t>
      </w:r>
      <w:proofErr w:type="spellStart"/>
      <w:r w:rsidRPr="005C32F0">
        <w:rPr>
          <w:sz w:val="18"/>
        </w:rPr>
        <w:t>Ramalho</w:t>
      </w:r>
      <w:proofErr w:type="spellEnd"/>
      <w:r w:rsidRPr="005C32F0">
        <w:rPr>
          <w:sz w:val="18"/>
        </w:rPr>
        <w:t xml:space="preserve"> MJ, Pereira MDC, </w:t>
      </w:r>
      <w:proofErr w:type="spellStart"/>
      <w:r w:rsidRPr="005C32F0">
        <w:rPr>
          <w:sz w:val="18"/>
        </w:rPr>
        <w:t>Loureiro</w:t>
      </w:r>
      <w:proofErr w:type="spellEnd"/>
      <w:r w:rsidRPr="005C32F0">
        <w:rPr>
          <w:sz w:val="18"/>
        </w:rPr>
        <w:t xml:space="preserve"> JA. (2018)</w:t>
      </w:r>
      <w:r w:rsidRPr="005C32F0">
        <w:t xml:space="preserve"> </w:t>
      </w:r>
      <w:r w:rsidRPr="005C32F0">
        <w:rPr>
          <w:sz w:val="18"/>
        </w:rPr>
        <w:t xml:space="preserve">Resveratrol Brain Delivery for Neurological Disorders Prevention and Treatment. Front </w:t>
      </w:r>
      <w:proofErr w:type="spellStart"/>
      <w:r w:rsidRPr="005C32F0">
        <w:rPr>
          <w:sz w:val="18"/>
        </w:rPr>
        <w:t>Pharmacol</w:t>
      </w:r>
      <w:proofErr w:type="spellEnd"/>
      <w:r w:rsidRPr="005C32F0">
        <w:rPr>
          <w:sz w:val="18"/>
        </w:rPr>
        <w:t>. 9:1261.</w:t>
      </w:r>
    </w:p>
    <w:p w:rsidR="005973B9" w:rsidRPr="007E1753" w:rsidRDefault="004A5DB4" w:rsidP="004A5DB4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szCs w:val="18"/>
        </w:rPr>
      </w:pPr>
      <w:proofErr w:type="spellStart"/>
      <w:r w:rsidRPr="005C32F0">
        <w:rPr>
          <w:sz w:val="18"/>
        </w:rPr>
        <w:t>Kompella</w:t>
      </w:r>
      <w:proofErr w:type="spellEnd"/>
      <w:r w:rsidRPr="005C32F0">
        <w:rPr>
          <w:sz w:val="18"/>
        </w:rPr>
        <w:t xml:space="preserve"> UB1, </w:t>
      </w:r>
      <w:proofErr w:type="spellStart"/>
      <w:r w:rsidRPr="005C32F0">
        <w:rPr>
          <w:sz w:val="18"/>
        </w:rPr>
        <w:t>Amrite</w:t>
      </w:r>
      <w:proofErr w:type="spellEnd"/>
      <w:r w:rsidRPr="005C32F0">
        <w:rPr>
          <w:sz w:val="18"/>
        </w:rPr>
        <w:t xml:space="preserve"> AC, </w:t>
      </w:r>
      <w:proofErr w:type="spellStart"/>
      <w:r w:rsidRPr="005C32F0">
        <w:rPr>
          <w:sz w:val="18"/>
        </w:rPr>
        <w:t>Pacha</w:t>
      </w:r>
      <w:proofErr w:type="spellEnd"/>
      <w:r w:rsidRPr="005C32F0">
        <w:rPr>
          <w:sz w:val="18"/>
        </w:rPr>
        <w:t xml:space="preserve"> Ravi R, </w:t>
      </w:r>
      <w:proofErr w:type="spellStart"/>
      <w:r w:rsidRPr="005C32F0">
        <w:rPr>
          <w:sz w:val="18"/>
        </w:rPr>
        <w:t>Durazo</w:t>
      </w:r>
      <w:proofErr w:type="spellEnd"/>
      <w:r w:rsidRPr="005C32F0">
        <w:rPr>
          <w:sz w:val="18"/>
        </w:rPr>
        <w:t xml:space="preserve"> SA. </w:t>
      </w:r>
      <w:r w:rsidR="005973B9" w:rsidRPr="005C32F0">
        <w:rPr>
          <w:sz w:val="18"/>
        </w:rPr>
        <w:t>(20</w:t>
      </w:r>
      <w:r w:rsidR="005C32F0" w:rsidRPr="005C32F0">
        <w:rPr>
          <w:sz w:val="18"/>
        </w:rPr>
        <w:t>13</w:t>
      </w:r>
      <w:r w:rsidR="005973B9" w:rsidRPr="005C32F0">
        <w:rPr>
          <w:sz w:val="18"/>
        </w:rPr>
        <w:t xml:space="preserve">) </w:t>
      </w:r>
      <w:proofErr w:type="spellStart"/>
      <w:r w:rsidRPr="005C32F0">
        <w:rPr>
          <w:sz w:val="18"/>
        </w:rPr>
        <w:t>Nanomedicines</w:t>
      </w:r>
      <w:proofErr w:type="spellEnd"/>
      <w:r w:rsidRPr="005C32F0">
        <w:rPr>
          <w:sz w:val="18"/>
        </w:rPr>
        <w:t xml:space="preserve"> for back of the eye drug delivery, gene delivery, and imaging. </w:t>
      </w:r>
      <w:proofErr w:type="spellStart"/>
      <w:r w:rsidRPr="005C32F0">
        <w:rPr>
          <w:sz w:val="18"/>
        </w:rPr>
        <w:t>Prog</w:t>
      </w:r>
      <w:proofErr w:type="spellEnd"/>
      <w:r w:rsidRPr="005C32F0">
        <w:rPr>
          <w:sz w:val="18"/>
        </w:rPr>
        <w:t xml:space="preserve"> </w:t>
      </w:r>
      <w:proofErr w:type="spellStart"/>
      <w:r w:rsidRPr="005C32F0">
        <w:rPr>
          <w:sz w:val="18"/>
        </w:rPr>
        <w:t>Retin</w:t>
      </w:r>
      <w:proofErr w:type="spellEnd"/>
      <w:r w:rsidRPr="005C32F0">
        <w:rPr>
          <w:sz w:val="18"/>
        </w:rPr>
        <w:t xml:space="preserve"> Eye Res. 36:172-98</w:t>
      </w:r>
      <w:r w:rsidR="005973B9" w:rsidRPr="005C32F0">
        <w:rPr>
          <w:sz w:val="18"/>
        </w:rPr>
        <w:t>.</w:t>
      </w:r>
    </w:p>
    <w:p w:rsidR="005C32F0" w:rsidRPr="007E1753" w:rsidRDefault="005C32F0" w:rsidP="004A5DB4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szCs w:val="18"/>
        </w:rPr>
      </w:pPr>
      <w:proofErr w:type="spellStart"/>
      <w:r w:rsidRPr="007E1753">
        <w:rPr>
          <w:color w:val="000000" w:themeColor="text1"/>
          <w:sz w:val="18"/>
          <w:szCs w:val="18"/>
          <w:lang w:val="es-ES"/>
        </w:rPr>
        <w:t>Prudkin</w:t>
      </w:r>
      <w:proofErr w:type="spellEnd"/>
      <w:r w:rsidRPr="007E1753">
        <w:rPr>
          <w:color w:val="000000" w:themeColor="text1"/>
          <w:sz w:val="18"/>
          <w:szCs w:val="18"/>
          <w:lang w:val="es-ES"/>
        </w:rPr>
        <w:t xml:space="preserve"> Silva</w:t>
      </w:r>
      <w:r w:rsidRPr="007E1753">
        <w:rPr>
          <w:color w:val="000000" w:themeColor="text1"/>
          <w:sz w:val="18"/>
          <w:szCs w:val="18"/>
          <w:lang w:val="es-ES"/>
        </w:rPr>
        <w:t xml:space="preserve"> CP</w:t>
      </w:r>
      <w:r w:rsidRPr="007E1753">
        <w:rPr>
          <w:color w:val="000000" w:themeColor="text1"/>
          <w:sz w:val="18"/>
          <w:szCs w:val="18"/>
          <w:lang w:val="es-ES"/>
        </w:rPr>
        <w:t xml:space="preserve">, </w:t>
      </w:r>
      <w:proofErr w:type="spellStart"/>
      <w:r w:rsidRPr="007E1753">
        <w:rPr>
          <w:color w:val="000000" w:themeColor="text1"/>
          <w:sz w:val="18"/>
          <w:szCs w:val="18"/>
          <w:lang w:val="es-ES"/>
        </w:rPr>
        <w:t>Martinez</w:t>
      </w:r>
      <w:proofErr w:type="spellEnd"/>
      <w:r w:rsidRPr="007E1753">
        <w:rPr>
          <w:color w:val="000000" w:themeColor="text1"/>
          <w:sz w:val="18"/>
          <w:szCs w:val="18"/>
          <w:lang w:val="es-ES"/>
        </w:rPr>
        <w:t xml:space="preserve"> JH</w:t>
      </w:r>
      <w:r w:rsidRPr="007E1753">
        <w:rPr>
          <w:color w:val="000000" w:themeColor="text1"/>
          <w:sz w:val="18"/>
          <w:szCs w:val="18"/>
          <w:lang w:val="es-ES"/>
        </w:rPr>
        <w:t xml:space="preserve">, </w:t>
      </w:r>
      <w:proofErr w:type="spellStart"/>
      <w:r w:rsidRPr="007E1753">
        <w:rPr>
          <w:color w:val="000000" w:themeColor="text1"/>
          <w:sz w:val="18"/>
          <w:szCs w:val="18"/>
          <w:lang w:val="es-ES"/>
        </w:rPr>
        <w:t>Martinez</w:t>
      </w:r>
      <w:proofErr w:type="spellEnd"/>
      <w:r w:rsidRPr="007E1753">
        <w:rPr>
          <w:color w:val="000000" w:themeColor="text1"/>
          <w:sz w:val="18"/>
          <w:szCs w:val="18"/>
          <w:lang w:val="es-ES"/>
        </w:rPr>
        <w:t xml:space="preserve"> KD</w:t>
      </w:r>
      <w:r w:rsidRPr="007E1753">
        <w:rPr>
          <w:color w:val="000000" w:themeColor="text1"/>
          <w:sz w:val="18"/>
          <w:szCs w:val="18"/>
          <w:lang w:val="es-ES"/>
        </w:rPr>
        <w:t xml:space="preserve">, </w:t>
      </w:r>
      <w:proofErr w:type="spellStart"/>
      <w:r w:rsidRPr="007E1753">
        <w:rPr>
          <w:color w:val="000000" w:themeColor="text1"/>
          <w:sz w:val="18"/>
          <w:szCs w:val="18"/>
          <w:lang w:val="es-ES"/>
        </w:rPr>
        <w:t>Farias</w:t>
      </w:r>
      <w:proofErr w:type="spellEnd"/>
      <w:r w:rsidRPr="007E1753">
        <w:rPr>
          <w:color w:val="000000" w:themeColor="text1"/>
          <w:sz w:val="18"/>
          <w:szCs w:val="18"/>
          <w:lang w:val="es-ES"/>
        </w:rPr>
        <w:t xml:space="preserve"> ME</w:t>
      </w:r>
      <w:r w:rsidRPr="007E1753">
        <w:rPr>
          <w:color w:val="000000" w:themeColor="text1"/>
          <w:sz w:val="18"/>
          <w:szCs w:val="18"/>
          <w:lang w:val="es-ES"/>
        </w:rPr>
        <w:t xml:space="preserve">, </w:t>
      </w:r>
      <w:proofErr w:type="spellStart"/>
      <w:r w:rsidRPr="007E1753">
        <w:rPr>
          <w:color w:val="000000" w:themeColor="text1"/>
          <w:sz w:val="18"/>
          <w:szCs w:val="18"/>
          <w:lang w:val="es-ES"/>
        </w:rPr>
        <w:t>Coluccio-Leskow</w:t>
      </w:r>
      <w:proofErr w:type="spellEnd"/>
      <w:r w:rsidRPr="007E1753">
        <w:rPr>
          <w:color w:val="000000" w:themeColor="text1"/>
          <w:sz w:val="18"/>
          <w:szCs w:val="18"/>
          <w:lang w:val="es-ES"/>
        </w:rPr>
        <w:t xml:space="preserve"> F</w:t>
      </w:r>
      <w:r w:rsidRPr="007E1753">
        <w:rPr>
          <w:color w:val="000000" w:themeColor="text1"/>
          <w:sz w:val="18"/>
          <w:szCs w:val="18"/>
          <w:lang w:val="es-ES"/>
        </w:rPr>
        <w:t xml:space="preserve">, </w:t>
      </w:r>
      <w:proofErr w:type="spellStart"/>
      <w:r w:rsidRPr="007E1753">
        <w:rPr>
          <w:b/>
          <w:color w:val="000000" w:themeColor="text1"/>
          <w:sz w:val="18"/>
          <w:szCs w:val="18"/>
          <w:lang w:val="es-ES"/>
        </w:rPr>
        <w:t>Perez</w:t>
      </w:r>
      <w:proofErr w:type="spellEnd"/>
      <w:r w:rsidRPr="007E1753">
        <w:rPr>
          <w:b/>
          <w:color w:val="000000" w:themeColor="text1"/>
          <w:sz w:val="18"/>
          <w:szCs w:val="18"/>
          <w:lang w:val="es-ES"/>
        </w:rPr>
        <w:t xml:space="preserve"> OE</w:t>
      </w:r>
      <w:r w:rsidRPr="007E1753">
        <w:rPr>
          <w:color w:val="000000" w:themeColor="text1"/>
          <w:sz w:val="18"/>
          <w:szCs w:val="18"/>
          <w:lang w:val="es-ES"/>
        </w:rPr>
        <w:t xml:space="preserve">. </w:t>
      </w:r>
      <w:r w:rsidRPr="007E1753">
        <w:rPr>
          <w:color w:val="000000" w:themeColor="text1"/>
          <w:sz w:val="18"/>
          <w:szCs w:val="18"/>
        </w:rPr>
        <w:t>2018. Proposed molecular model for electrostatic interactions between insulin and chitosan. Nano-</w:t>
      </w:r>
      <w:proofErr w:type="spellStart"/>
      <w:r w:rsidRPr="007E1753">
        <w:rPr>
          <w:color w:val="000000" w:themeColor="text1"/>
          <w:sz w:val="18"/>
          <w:szCs w:val="18"/>
        </w:rPr>
        <w:t>complexation</w:t>
      </w:r>
      <w:proofErr w:type="spellEnd"/>
      <w:r w:rsidRPr="007E1753">
        <w:rPr>
          <w:color w:val="000000" w:themeColor="text1"/>
          <w:sz w:val="18"/>
          <w:szCs w:val="18"/>
        </w:rPr>
        <w:t xml:space="preserve"> and activity in cultured cells. Colloids Surf A </w:t>
      </w:r>
      <w:proofErr w:type="spellStart"/>
      <w:r w:rsidRPr="007E1753">
        <w:rPr>
          <w:color w:val="000000" w:themeColor="text1"/>
          <w:sz w:val="18"/>
          <w:szCs w:val="18"/>
        </w:rPr>
        <w:t>Physicochem</w:t>
      </w:r>
      <w:proofErr w:type="spellEnd"/>
      <w:r w:rsidRPr="007E1753">
        <w:rPr>
          <w:color w:val="000000" w:themeColor="text1"/>
          <w:sz w:val="18"/>
          <w:szCs w:val="18"/>
        </w:rPr>
        <w:t xml:space="preserve"> </w:t>
      </w:r>
      <w:proofErr w:type="spellStart"/>
      <w:r w:rsidRPr="007E1753">
        <w:rPr>
          <w:color w:val="000000" w:themeColor="text1"/>
          <w:sz w:val="18"/>
          <w:szCs w:val="18"/>
        </w:rPr>
        <w:t>Eng</w:t>
      </w:r>
      <w:proofErr w:type="spellEnd"/>
      <w:r w:rsidRPr="007E1753">
        <w:rPr>
          <w:color w:val="000000" w:themeColor="text1"/>
          <w:sz w:val="18"/>
          <w:szCs w:val="18"/>
        </w:rPr>
        <w:t xml:space="preserve"> Asp. 537: 425-34.</w:t>
      </w:r>
    </w:p>
    <w:p w:rsidR="005C32F0" w:rsidRPr="007E1753" w:rsidRDefault="005C32F0" w:rsidP="005C32F0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szCs w:val="18"/>
        </w:rPr>
      </w:pPr>
      <w:r w:rsidRPr="007E1753">
        <w:rPr>
          <w:b/>
          <w:sz w:val="18"/>
          <w:szCs w:val="18"/>
        </w:rPr>
        <w:t>Alaimo</w:t>
      </w:r>
      <w:r w:rsidRPr="007E1753">
        <w:rPr>
          <w:sz w:val="18"/>
          <w:szCs w:val="18"/>
        </w:rPr>
        <w:t xml:space="preserve"> </w:t>
      </w:r>
      <w:r w:rsidRPr="007E1753">
        <w:rPr>
          <w:b/>
          <w:sz w:val="18"/>
          <w:szCs w:val="18"/>
        </w:rPr>
        <w:t>A</w:t>
      </w:r>
      <w:r w:rsidRPr="007E1753">
        <w:rPr>
          <w:sz w:val="18"/>
          <w:szCs w:val="18"/>
        </w:rPr>
        <w:t xml:space="preserve">, </w:t>
      </w:r>
      <w:proofErr w:type="spellStart"/>
      <w:r w:rsidRPr="007E1753">
        <w:rPr>
          <w:sz w:val="18"/>
          <w:szCs w:val="18"/>
        </w:rPr>
        <w:t>García-Liñares</w:t>
      </w:r>
      <w:proofErr w:type="spellEnd"/>
      <w:r w:rsidRPr="007E1753">
        <w:rPr>
          <w:sz w:val="18"/>
          <w:szCs w:val="18"/>
        </w:rPr>
        <w:t xml:space="preserve"> G, </w:t>
      </w:r>
      <w:proofErr w:type="spellStart"/>
      <w:r w:rsidRPr="007E1753">
        <w:rPr>
          <w:sz w:val="18"/>
          <w:szCs w:val="18"/>
        </w:rPr>
        <w:t>Bujjamer</w:t>
      </w:r>
      <w:proofErr w:type="spellEnd"/>
      <w:r w:rsidRPr="007E1753">
        <w:rPr>
          <w:sz w:val="18"/>
          <w:szCs w:val="18"/>
        </w:rPr>
        <w:t xml:space="preserve"> J, </w:t>
      </w:r>
      <w:proofErr w:type="spellStart"/>
      <w:r w:rsidRPr="007E1753">
        <w:rPr>
          <w:sz w:val="18"/>
          <w:szCs w:val="18"/>
        </w:rPr>
        <w:t>Gorojod</w:t>
      </w:r>
      <w:proofErr w:type="spellEnd"/>
      <w:r w:rsidRPr="007E1753">
        <w:rPr>
          <w:sz w:val="18"/>
          <w:szCs w:val="18"/>
        </w:rPr>
        <w:t xml:space="preserve"> RM, Porte </w:t>
      </w:r>
      <w:proofErr w:type="spellStart"/>
      <w:r w:rsidRPr="007E1753">
        <w:rPr>
          <w:sz w:val="18"/>
          <w:szCs w:val="18"/>
        </w:rPr>
        <w:t>Alcón</w:t>
      </w:r>
      <w:proofErr w:type="spellEnd"/>
      <w:r w:rsidRPr="007E1753">
        <w:rPr>
          <w:sz w:val="18"/>
          <w:szCs w:val="18"/>
        </w:rPr>
        <w:t xml:space="preserve"> S, </w:t>
      </w:r>
      <w:proofErr w:type="spellStart"/>
      <w:r w:rsidRPr="007E1753">
        <w:rPr>
          <w:sz w:val="18"/>
          <w:szCs w:val="18"/>
        </w:rPr>
        <w:t>Baldessari</w:t>
      </w:r>
      <w:proofErr w:type="spellEnd"/>
      <w:r w:rsidRPr="007E1753">
        <w:rPr>
          <w:sz w:val="18"/>
          <w:szCs w:val="18"/>
        </w:rPr>
        <w:t xml:space="preserve"> A, </w:t>
      </w:r>
      <w:proofErr w:type="spellStart"/>
      <w:r w:rsidRPr="007E1753">
        <w:rPr>
          <w:sz w:val="18"/>
          <w:szCs w:val="18"/>
        </w:rPr>
        <w:t>Grecco</w:t>
      </w:r>
      <w:proofErr w:type="spellEnd"/>
      <w:r w:rsidRPr="007E1753">
        <w:rPr>
          <w:sz w:val="18"/>
          <w:szCs w:val="18"/>
        </w:rPr>
        <w:t xml:space="preserve"> HE, </w:t>
      </w:r>
      <w:proofErr w:type="spellStart"/>
      <w:r w:rsidRPr="007E1753">
        <w:rPr>
          <w:sz w:val="18"/>
          <w:szCs w:val="18"/>
        </w:rPr>
        <w:t>Kotler</w:t>
      </w:r>
      <w:proofErr w:type="spellEnd"/>
      <w:r w:rsidRPr="007E1753">
        <w:rPr>
          <w:sz w:val="18"/>
          <w:szCs w:val="18"/>
        </w:rPr>
        <w:t xml:space="preserve"> ML. Toxicity of blue led light and </w:t>
      </w:r>
      <w:r w:rsidR="007E1753">
        <w:rPr>
          <w:sz w:val="18"/>
          <w:szCs w:val="18"/>
        </w:rPr>
        <w:t>A2E</w:t>
      </w:r>
      <w:r w:rsidRPr="007E1753">
        <w:rPr>
          <w:sz w:val="18"/>
          <w:szCs w:val="18"/>
        </w:rPr>
        <w:t xml:space="preserve"> is associated to mitochondria dynamics impairment in </w:t>
      </w:r>
      <w:r w:rsidR="007E1753">
        <w:rPr>
          <w:sz w:val="18"/>
          <w:szCs w:val="18"/>
        </w:rPr>
        <w:t>ARPE</w:t>
      </w:r>
      <w:r w:rsidRPr="007E1753">
        <w:rPr>
          <w:sz w:val="18"/>
          <w:szCs w:val="18"/>
        </w:rPr>
        <w:t xml:space="preserve">-19 cells. Implications for </w:t>
      </w:r>
      <w:r w:rsidR="007E1753">
        <w:rPr>
          <w:sz w:val="18"/>
          <w:szCs w:val="18"/>
        </w:rPr>
        <w:t>A</w:t>
      </w:r>
      <w:r w:rsidRPr="007E1753">
        <w:rPr>
          <w:sz w:val="18"/>
          <w:szCs w:val="18"/>
        </w:rPr>
        <w:t xml:space="preserve">ge-related </w:t>
      </w:r>
      <w:r w:rsidR="007E1753">
        <w:rPr>
          <w:sz w:val="18"/>
          <w:szCs w:val="18"/>
        </w:rPr>
        <w:t>M</w:t>
      </w:r>
      <w:r w:rsidRPr="007E1753">
        <w:rPr>
          <w:sz w:val="18"/>
          <w:szCs w:val="18"/>
        </w:rPr>
        <w:t xml:space="preserve">acular </w:t>
      </w:r>
      <w:r w:rsidR="007E1753">
        <w:rPr>
          <w:sz w:val="18"/>
          <w:szCs w:val="18"/>
        </w:rPr>
        <w:t>D</w:t>
      </w:r>
      <w:r w:rsidRPr="007E1753">
        <w:rPr>
          <w:sz w:val="18"/>
          <w:szCs w:val="18"/>
        </w:rPr>
        <w:t xml:space="preserve">egeneration. </w:t>
      </w:r>
      <w:r w:rsidR="007E1753" w:rsidRPr="007E1753">
        <w:rPr>
          <w:sz w:val="18"/>
          <w:szCs w:val="18"/>
        </w:rPr>
        <w:t xml:space="preserve">Arch of </w:t>
      </w:r>
      <w:proofErr w:type="spellStart"/>
      <w:r w:rsidR="007E1753" w:rsidRPr="007E1753">
        <w:rPr>
          <w:sz w:val="18"/>
          <w:szCs w:val="18"/>
        </w:rPr>
        <w:t>Toxicol</w:t>
      </w:r>
      <w:proofErr w:type="spellEnd"/>
      <w:r w:rsidR="007E1753" w:rsidRPr="007E1753">
        <w:rPr>
          <w:sz w:val="18"/>
          <w:szCs w:val="18"/>
        </w:rPr>
        <w:t>. Under review.</w:t>
      </w:r>
    </w:p>
    <w:p w:rsidR="00AE3E37" w:rsidRDefault="00AE3E37" w:rsidP="005C32F0">
      <w:pPr>
        <w:pStyle w:val="Prrafodelista"/>
        <w:tabs>
          <w:tab w:val="left" w:pos="384"/>
        </w:tabs>
        <w:spacing w:line="216" w:lineRule="exact"/>
        <w:ind w:right="138" w:firstLine="0"/>
        <w:rPr>
          <w:sz w:val="20"/>
        </w:rPr>
      </w:pPr>
    </w:p>
    <w:p w:rsidR="007A4B09" w:rsidRDefault="007A4B09" w:rsidP="006506EF">
      <w:pPr>
        <w:pStyle w:val="Textoindependiente"/>
        <w:spacing w:line="40" w:lineRule="exact"/>
        <w:rPr>
          <w:rFonts w:ascii="Calibri"/>
          <w:sz w:val="4"/>
        </w:rPr>
        <w:sectPr w:rsidR="007A4B09" w:rsidSect="007A4B09">
          <w:type w:val="continuous"/>
          <w:pgSz w:w="11910" w:h="16840"/>
          <w:pgMar w:top="1740" w:right="600" w:bottom="568" w:left="620" w:header="720" w:footer="100" w:gutter="0"/>
          <w:cols w:num="2" w:space="720"/>
        </w:sectPr>
      </w:pPr>
    </w:p>
    <w:p w:rsidR="00AE3E37" w:rsidRPr="006506EF" w:rsidRDefault="00292ED9" w:rsidP="006506EF">
      <w:pPr>
        <w:pStyle w:val="Textoindependiente"/>
        <w:spacing w:line="40" w:lineRule="exact"/>
        <w:rPr>
          <w:rFonts w:ascii="Calibri"/>
          <w:sz w:val="4"/>
        </w:rPr>
      </w:pPr>
      <w:r>
        <w:rPr>
          <w:rFonts w:ascii="Calibri"/>
          <w:noProof/>
          <w:sz w:val="4"/>
          <w:lang w:val="es-AR" w:eastAsia="es-AR"/>
        </w:rPr>
        <w:lastRenderedPageBreak/>
        <mc:AlternateContent>
          <mc:Choice Requires="wpg">
            <w:drawing>
              <wp:inline distT="0" distB="0" distL="0" distR="0" wp14:anchorId="124617A6" wp14:editId="26060496">
                <wp:extent cx="6685808" cy="112816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5808" cy="112816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526.45pt;height:8.9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762CA" w:rsidRDefault="006506EF" w:rsidP="00E762CA">
      <w:pPr>
        <w:spacing w:before="62"/>
        <w:ind w:left="1418" w:right="767"/>
        <w:jc w:val="both"/>
        <w:rPr>
          <w:rFonts w:ascii="Arial"/>
          <w:sz w:val="14"/>
        </w:rPr>
      </w:pPr>
      <w:r>
        <w:rPr>
          <w:noProof/>
          <w:lang w:val="es-AR" w:eastAsia="es-AR"/>
        </w:rPr>
        <w:drawing>
          <wp:anchor distT="0" distB="0" distL="114300" distR="114300" simplePos="0" relativeHeight="251659264" behindDoc="0" locked="0" layoutInCell="1" allowOverlap="1" wp14:anchorId="4FEABAB2" wp14:editId="7B090E16">
            <wp:simplePos x="0" y="0"/>
            <wp:positionH relativeFrom="column">
              <wp:posOffset>121920</wp:posOffset>
            </wp:positionH>
            <wp:positionV relativeFrom="paragraph">
              <wp:posOffset>8890</wp:posOffset>
            </wp:positionV>
            <wp:extent cx="622935" cy="641985"/>
            <wp:effectExtent l="19050" t="19050" r="24765" b="24765"/>
            <wp:wrapSquare wrapText="bothSides"/>
            <wp:docPr id="2" name="Imagen 2" descr="fotoca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carne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6419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2CA" w:rsidRPr="00E762CA">
        <w:rPr>
          <w:rFonts w:ascii="Arial"/>
          <w:sz w:val="14"/>
        </w:rPr>
        <w:t xml:space="preserve">Biological Chemistry PhD. </w:t>
      </w:r>
      <w:r w:rsidR="00525AD2">
        <w:rPr>
          <w:rFonts w:ascii="Arial"/>
          <w:sz w:val="14"/>
        </w:rPr>
        <w:t>Birth date: 31</w:t>
      </w:r>
      <w:r w:rsidR="00525AD2" w:rsidRPr="00525AD2">
        <w:rPr>
          <w:rFonts w:ascii="Arial"/>
          <w:sz w:val="14"/>
          <w:vertAlign w:val="superscript"/>
        </w:rPr>
        <w:t>st</w:t>
      </w:r>
      <w:r w:rsidR="00525AD2">
        <w:rPr>
          <w:rFonts w:ascii="Arial"/>
          <w:sz w:val="14"/>
        </w:rPr>
        <w:t xml:space="preserve"> July 1981. </w:t>
      </w:r>
      <w:r w:rsidR="00E762CA" w:rsidRPr="00E762CA">
        <w:rPr>
          <w:rFonts w:ascii="Arial"/>
          <w:sz w:val="14"/>
        </w:rPr>
        <w:t xml:space="preserve">Young assistant Researcher at the National Scientific and Technical Research Council (Spanish: </w:t>
      </w:r>
      <w:proofErr w:type="spellStart"/>
      <w:r w:rsidR="00E762CA" w:rsidRPr="00E762CA">
        <w:rPr>
          <w:rFonts w:ascii="Arial"/>
          <w:sz w:val="14"/>
        </w:rPr>
        <w:t>Consejo</w:t>
      </w:r>
      <w:proofErr w:type="spellEnd"/>
      <w:r w:rsidR="00E762CA" w:rsidRPr="00E762CA">
        <w:rPr>
          <w:rFonts w:ascii="Arial"/>
          <w:sz w:val="14"/>
        </w:rPr>
        <w:t xml:space="preserve"> </w:t>
      </w:r>
      <w:proofErr w:type="spellStart"/>
      <w:r w:rsidR="00E762CA" w:rsidRPr="00E762CA">
        <w:rPr>
          <w:rFonts w:ascii="Arial"/>
          <w:sz w:val="14"/>
        </w:rPr>
        <w:t>Nacional</w:t>
      </w:r>
      <w:proofErr w:type="spellEnd"/>
      <w:r w:rsidR="00E762CA" w:rsidRPr="00E762CA">
        <w:rPr>
          <w:rFonts w:ascii="Arial"/>
          <w:sz w:val="14"/>
        </w:rPr>
        <w:t xml:space="preserve"> de </w:t>
      </w:r>
      <w:proofErr w:type="spellStart"/>
      <w:r w:rsidR="00E762CA" w:rsidRPr="00E762CA">
        <w:rPr>
          <w:rFonts w:ascii="Arial"/>
          <w:sz w:val="14"/>
        </w:rPr>
        <w:t>Investigaciones</w:t>
      </w:r>
      <w:proofErr w:type="spellEnd"/>
      <w:r w:rsidR="00E762CA" w:rsidRPr="00E762CA">
        <w:rPr>
          <w:rFonts w:ascii="Arial"/>
          <w:sz w:val="14"/>
        </w:rPr>
        <w:t xml:space="preserve"> </w:t>
      </w:r>
      <w:proofErr w:type="spellStart"/>
      <w:r w:rsidR="00E762CA" w:rsidRPr="00E762CA">
        <w:rPr>
          <w:rFonts w:ascii="Arial"/>
          <w:sz w:val="14"/>
        </w:rPr>
        <w:t>Cient</w:t>
      </w:r>
      <w:r w:rsidR="00E762CA" w:rsidRPr="00E762CA">
        <w:rPr>
          <w:rFonts w:ascii="Arial"/>
          <w:sz w:val="14"/>
        </w:rPr>
        <w:t>í</w:t>
      </w:r>
      <w:r w:rsidR="00E762CA" w:rsidRPr="00E762CA">
        <w:rPr>
          <w:rFonts w:ascii="Arial"/>
          <w:sz w:val="14"/>
        </w:rPr>
        <w:t>ficas</w:t>
      </w:r>
      <w:proofErr w:type="spellEnd"/>
      <w:r w:rsidR="00E762CA" w:rsidRPr="00E762CA">
        <w:rPr>
          <w:rFonts w:ascii="Arial"/>
          <w:sz w:val="14"/>
        </w:rPr>
        <w:t xml:space="preserve"> y </w:t>
      </w:r>
      <w:proofErr w:type="spellStart"/>
      <w:r w:rsidR="00E762CA" w:rsidRPr="00E762CA">
        <w:rPr>
          <w:rFonts w:ascii="Arial"/>
          <w:sz w:val="14"/>
        </w:rPr>
        <w:t>T</w:t>
      </w:r>
      <w:r w:rsidR="00E762CA" w:rsidRPr="00E762CA">
        <w:rPr>
          <w:rFonts w:ascii="Arial"/>
          <w:sz w:val="14"/>
        </w:rPr>
        <w:t>é</w:t>
      </w:r>
      <w:r w:rsidR="00E762CA" w:rsidRPr="00E762CA">
        <w:rPr>
          <w:rFonts w:ascii="Arial"/>
          <w:sz w:val="14"/>
        </w:rPr>
        <w:t>cnicas</w:t>
      </w:r>
      <w:proofErr w:type="spellEnd"/>
      <w:r w:rsidR="00E762CA" w:rsidRPr="00E762CA">
        <w:rPr>
          <w:rFonts w:ascii="Arial"/>
          <w:sz w:val="14"/>
        </w:rPr>
        <w:t>, CONICET), the Argentine government agency which directs and co-ordinates most of the scientific and technical research done in universities and institutes. I am a highly motivated and innovative cellular and molecular biologist with specialization in mitochondria biology, mol</w:t>
      </w:r>
      <w:r w:rsidR="00525AD2">
        <w:rPr>
          <w:rFonts w:ascii="Arial"/>
          <w:sz w:val="14"/>
        </w:rPr>
        <w:t xml:space="preserve">ecular genetics, cell biology, </w:t>
      </w:r>
      <w:r w:rsidR="00E762CA" w:rsidRPr="00E762CA">
        <w:rPr>
          <w:rFonts w:ascii="Arial"/>
          <w:sz w:val="14"/>
        </w:rPr>
        <w:t xml:space="preserve">biochemistry and nanotechnology. </w:t>
      </w:r>
      <w:proofErr w:type="gramStart"/>
      <w:r w:rsidR="00E762CA" w:rsidRPr="00E762CA">
        <w:rPr>
          <w:rFonts w:ascii="Arial"/>
          <w:sz w:val="14"/>
        </w:rPr>
        <w:t>Enthusiastic team player adept at providing leadership while also learning from fellow team members.</w:t>
      </w:r>
      <w:proofErr w:type="gramEnd"/>
      <w:r w:rsidR="00E762CA" w:rsidRPr="00E762CA">
        <w:rPr>
          <w:rFonts w:ascii="Arial"/>
          <w:sz w:val="14"/>
        </w:rPr>
        <w:t xml:space="preserve"> </w:t>
      </w:r>
      <w:proofErr w:type="gramStart"/>
      <w:r w:rsidR="00E762CA" w:rsidRPr="00E762CA">
        <w:rPr>
          <w:rFonts w:ascii="Arial"/>
          <w:sz w:val="14"/>
        </w:rPr>
        <w:t>Effective communicator that can conceptualize complex biological to audiences with varied expertise.</w:t>
      </w:r>
      <w:proofErr w:type="gramEnd"/>
      <w:r w:rsidR="00E762CA" w:rsidRPr="00E762CA">
        <w:rPr>
          <w:rFonts w:ascii="Arial"/>
          <w:sz w:val="14"/>
        </w:rPr>
        <w:t xml:space="preserve"> </w:t>
      </w:r>
      <w:r w:rsidR="00E762CA">
        <w:rPr>
          <w:rFonts w:ascii="Arial"/>
          <w:sz w:val="14"/>
        </w:rPr>
        <w:t xml:space="preserve">                       </w:t>
      </w:r>
    </w:p>
    <w:p w:rsidR="005C32F0" w:rsidRDefault="00E762CA" w:rsidP="007A4B09">
      <w:pPr>
        <w:spacing w:before="62"/>
        <w:ind w:left="2268" w:right="2326"/>
        <w:jc w:val="center"/>
        <w:rPr>
          <w:rStyle w:val="Hipervnculo"/>
          <w:rFonts w:ascii="Arial"/>
          <w:sz w:val="14"/>
        </w:rPr>
      </w:pP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hyperlink r:id="rId12" w:history="1">
        <w:r w:rsidRPr="00DB0249">
          <w:rPr>
            <w:rStyle w:val="Hipervnculo"/>
            <w:rFonts w:ascii="Arial"/>
            <w:sz w:val="14"/>
          </w:rPr>
          <w:t>agusalaimo@gmail.com</w:t>
        </w:r>
      </w:hyperlink>
      <w:r>
        <w:rPr>
          <w:rStyle w:val="Hipervnculo"/>
          <w:rFonts w:ascii="Arial"/>
          <w:sz w:val="14"/>
        </w:rPr>
        <w:t xml:space="preserve">; </w:t>
      </w:r>
      <w:hyperlink r:id="rId13" w:history="1">
        <w:r w:rsidR="007A4B09" w:rsidRPr="00DB0249">
          <w:rPr>
            <w:rStyle w:val="Hipervnculo"/>
            <w:rFonts w:ascii="Arial"/>
            <w:sz w:val="14"/>
          </w:rPr>
          <w:t>aalaimo@qb.fcen.uba.ar</w:t>
        </w:r>
      </w:hyperlink>
    </w:p>
    <w:p w:rsidR="00AE3E37" w:rsidRPr="006506EF" w:rsidRDefault="00292ED9" w:rsidP="007A4B09">
      <w:pPr>
        <w:spacing w:before="62"/>
        <w:ind w:left="2268" w:right="2326"/>
        <w:jc w:val="center"/>
        <w:rPr>
          <w:rFonts w:ascii="Arial"/>
          <w:sz w:val="14"/>
        </w:rPr>
      </w:pPr>
      <w:r>
        <w:rPr>
          <w:noProof/>
          <w:lang w:val="es-AR" w:eastAsia="es-AR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256E5083" wp14:editId="1413886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A9710C" w:rsidRPr="00B21A57">
        <w:rPr>
          <w:rFonts w:ascii="Minion Pro"/>
          <w:b/>
          <w:sz w:val="20"/>
        </w:rPr>
        <w:t>Notes/Comments:</w:t>
      </w:r>
    </w:p>
    <w:p w:rsidR="007A4B09" w:rsidRDefault="007A4B09" w:rsidP="006506EF">
      <w:pPr>
        <w:jc w:val="both"/>
        <w:rPr>
          <w:sz w:val="18"/>
          <w:szCs w:val="18"/>
        </w:rPr>
      </w:pPr>
    </w:p>
    <w:p w:rsidR="0007377B" w:rsidRDefault="0007377B" w:rsidP="006506EF">
      <w:pPr>
        <w:jc w:val="both"/>
        <w:rPr>
          <w:sz w:val="18"/>
          <w:szCs w:val="18"/>
        </w:rPr>
      </w:pPr>
    </w:p>
    <w:p w:rsidR="0007377B" w:rsidRDefault="0007377B" w:rsidP="006506EF">
      <w:pPr>
        <w:jc w:val="both"/>
        <w:rPr>
          <w:sz w:val="18"/>
          <w:szCs w:val="18"/>
        </w:rPr>
      </w:pPr>
    </w:p>
    <w:p w:rsidR="0007377B" w:rsidRPr="00581930" w:rsidRDefault="0007377B" w:rsidP="0007377B">
      <w:pPr>
        <w:jc w:val="right"/>
        <w:rPr>
          <w:rFonts w:ascii="Cambria" w:hAnsi="Cambria" w:cs="Times New Roman"/>
          <w:sz w:val="20"/>
          <w:szCs w:val="20"/>
        </w:rPr>
      </w:pPr>
      <w:r w:rsidRPr="00581930">
        <w:rPr>
          <w:rFonts w:ascii="Cambria" w:hAnsi="Cambria" w:cs="Times New Roman"/>
          <w:sz w:val="20"/>
          <w:szCs w:val="20"/>
        </w:rPr>
        <w:t xml:space="preserve">Autonomous City of Buenos Aires, January </w:t>
      </w:r>
      <w:r>
        <w:rPr>
          <w:rFonts w:ascii="Cambria" w:hAnsi="Cambria" w:cs="Times New Roman"/>
          <w:sz w:val="20"/>
          <w:szCs w:val="20"/>
        </w:rPr>
        <w:t>17</w:t>
      </w:r>
      <w:r w:rsidRPr="00581930">
        <w:rPr>
          <w:rFonts w:ascii="Cambria" w:hAnsi="Cambria" w:cs="Times New Roman"/>
          <w:sz w:val="20"/>
          <w:szCs w:val="20"/>
        </w:rPr>
        <w:t>th 201</w:t>
      </w:r>
      <w:r>
        <w:rPr>
          <w:rFonts w:ascii="Cambria" w:hAnsi="Cambria" w:cs="Times New Roman"/>
          <w:sz w:val="20"/>
          <w:szCs w:val="20"/>
        </w:rPr>
        <w:t>9</w:t>
      </w:r>
    </w:p>
    <w:p w:rsidR="0007377B" w:rsidRPr="00581930" w:rsidRDefault="0007377B" w:rsidP="0007377B">
      <w:pPr>
        <w:autoSpaceDE w:val="0"/>
        <w:autoSpaceDN w:val="0"/>
        <w:adjustRightInd w:val="0"/>
        <w:spacing w:after="120"/>
        <w:ind w:right="-72"/>
        <w:jc w:val="both"/>
        <w:rPr>
          <w:rFonts w:ascii="Cambria" w:hAnsi="Cambria" w:cs="Times New Roman"/>
          <w:sz w:val="20"/>
          <w:szCs w:val="20"/>
          <w:lang w:val="en-GB"/>
        </w:rPr>
      </w:pPr>
    </w:p>
    <w:p w:rsidR="0007377B" w:rsidRPr="00581930" w:rsidRDefault="0007377B" w:rsidP="0007377B">
      <w:pPr>
        <w:autoSpaceDE w:val="0"/>
        <w:autoSpaceDN w:val="0"/>
        <w:adjustRightInd w:val="0"/>
        <w:ind w:right="-72"/>
        <w:jc w:val="both"/>
        <w:rPr>
          <w:rFonts w:ascii="Cambria" w:hAnsi="Cambria" w:cs="Times New Roman"/>
          <w:b/>
          <w:bCs/>
          <w:sz w:val="20"/>
          <w:szCs w:val="20"/>
          <w:lang w:val="en-GB"/>
        </w:rPr>
      </w:pPr>
      <w:r w:rsidRPr="00581930">
        <w:rPr>
          <w:rFonts w:ascii="Cambria" w:hAnsi="Cambria" w:cs="Times New Roman"/>
          <w:sz w:val="20"/>
          <w:szCs w:val="20"/>
          <w:lang w:val="en-GB"/>
        </w:rPr>
        <w:t xml:space="preserve">Dear </w:t>
      </w:r>
      <w:r w:rsidRPr="00FC1B8B">
        <w:rPr>
          <w:rFonts w:ascii="Cambria" w:hAnsi="Cambria" w:cs="Times New Roman"/>
          <w:i/>
          <w:sz w:val="20"/>
          <w:szCs w:val="20"/>
          <w:lang w:val="en-GB"/>
        </w:rPr>
        <w:t>L</w:t>
      </w:r>
      <w:r w:rsidRPr="00FC1B8B">
        <w:rPr>
          <w:rFonts w:ascii="Cambria" w:hAnsi="Cambria" w:cs="Times New Roman"/>
          <w:bCs/>
          <w:i/>
          <w:sz w:val="20"/>
          <w:szCs w:val="20"/>
          <w:lang w:val="en-GB"/>
        </w:rPr>
        <w:t xml:space="preserve">ifestyle </w:t>
      </w:r>
      <w:r>
        <w:rPr>
          <w:rFonts w:ascii="Cambria" w:hAnsi="Cambria" w:cs="Times New Roman"/>
          <w:bCs/>
          <w:i/>
          <w:sz w:val="20"/>
          <w:szCs w:val="20"/>
          <w:lang w:val="en-GB"/>
        </w:rPr>
        <w:t>Related D</w:t>
      </w:r>
      <w:r w:rsidRPr="00FC1B8B">
        <w:rPr>
          <w:rFonts w:ascii="Cambria" w:hAnsi="Cambria" w:cs="Times New Roman"/>
          <w:bCs/>
          <w:i/>
          <w:sz w:val="20"/>
          <w:szCs w:val="20"/>
          <w:lang w:val="en-GB"/>
        </w:rPr>
        <w:t>iseases and t</w:t>
      </w:r>
      <w:r>
        <w:rPr>
          <w:rFonts w:ascii="Cambria" w:hAnsi="Cambria" w:cs="Times New Roman"/>
          <w:bCs/>
          <w:i/>
          <w:sz w:val="20"/>
          <w:szCs w:val="20"/>
          <w:lang w:val="en-GB"/>
        </w:rPr>
        <w:t>heir Management S</w:t>
      </w:r>
      <w:r w:rsidRPr="00FC1B8B">
        <w:rPr>
          <w:rFonts w:ascii="Cambria" w:hAnsi="Cambria" w:cs="Times New Roman"/>
          <w:bCs/>
          <w:i/>
          <w:sz w:val="20"/>
          <w:szCs w:val="20"/>
          <w:lang w:val="en-GB"/>
        </w:rPr>
        <w:t>trategies</w:t>
      </w:r>
      <w:r>
        <w:rPr>
          <w:rFonts w:ascii="Cambria" w:hAnsi="Cambria" w:cs="Times New Roman"/>
          <w:bCs/>
          <w:i/>
          <w:sz w:val="20"/>
          <w:szCs w:val="20"/>
          <w:lang w:val="en-GB"/>
        </w:rPr>
        <w:t xml:space="preserve"> </w:t>
      </w:r>
      <w:r w:rsidRPr="00581930">
        <w:rPr>
          <w:rFonts w:ascii="Cambria" w:hAnsi="Cambria" w:cs="Times New Roman"/>
          <w:bCs/>
          <w:i/>
          <w:sz w:val="20"/>
          <w:szCs w:val="20"/>
          <w:lang w:val="en-GB"/>
        </w:rPr>
        <w:t>Committee</w:t>
      </w:r>
      <w:r w:rsidRPr="00581930">
        <w:rPr>
          <w:rFonts w:ascii="Cambria" w:hAnsi="Cambria" w:cs="Times New Roman"/>
          <w:b/>
          <w:bCs/>
          <w:sz w:val="20"/>
          <w:szCs w:val="20"/>
          <w:lang w:val="en-GB"/>
        </w:rPr>
        <w:t xml:space="preserve"> </w:t>
      </w:r>
    </w:p>
    <w:p w:rsidR="0007377B" w:rsidRPr="00581930" w:rsidRDefault="0007377B" w:rsidP="0007377B">
      <w:pPr>
        <w:autoSpaceDE w:val="0"/>
        <w:autoSpaceDN w:val="0"/>
        <w:adjustRightInd w:val="0"/>
        <w:ind w:right="-72"/>
        <w:jc w:val="both"/>
        <w:rPr>
          <w:rFonts w:ascii="Cambria" w:hAnsi="Cambria" w:cs="Times New Roman"/>
          <w:noProof/>
          <w:sz w:val="20"/>
          <w:szCs w:val="20"/>
          <w:lang w:eastAsia="es-ES" w:bidi="he-IL"/>
        </w:rPr>
      </w:pPr>
    </w:p>
    <w:p w:rsidR="0007377B" w:rsidRPr="00581930" w:rsidRDefault="0007377B" w:rsidP="0007377B">
      <w:pPr>
        <w:autoSpaceDE w:val="0"/>
        <w:autoSpaceDN w:val="0"/>
        <w:adjustRightInd w:val="0"/>
        <w:ind w:right="-72" w:firstLine="450"/>
        <w:jc w:val="both"/>
        <w:rPr>
          <w:rFonts w:ascii="Cambria" w:hAnsi="Cambria" w:cs="Times New Roman"/>
          <w:color w:val="000000"/>
          <w:sz w:val="20"/>
          <w:szCs w:val="20"/>
          <w:lang w:val="en-GB"/>
        </w:rPr>
      </w:pPr>
      <w:r w:rsidRPr="00581930">
        <w:rPr>
          <w:rFonts w:ascii="Cambria" w:hAnsi="Cambria" w:cs="Times New Roman"/>
          <w:sz w:val="20"/>
          <w:szCs w:val="20"/>
          <w:lang w:val="en-GB"/>
        </w:rPr>
        <w:t xml:space="preserve">I am </w:t>
      </w:r>
      <w:r w:rsidRPr="00581930">
        <w:rPr>
          <w:rFonts w:ascii="Cambria" w:hAnsi="Cambria" w:cs="Times New Roman"/>
          <w:color w:val="000000"/>
          <w:sz w:val="20"/>
          <w:szCs w:val="20"/>
          <w:lang w:val="en-GB"/>
        </w:rPr>
        <w:t>post-doctoral</w:t>
      </w:r>
      <w:r>
        <w:rPr>
          <w:rFonts w:ascii="Cambria" w:hAnsi="Cambria" w:cs="Times New Roman"/>
          <w:color w:val="000000"/>
          <w:sz w:val="20"/>
          <w:szCs w:val="20"/>
          <w:lang w:val="en-GB"/>
        </w:rPr>
        <w:t>/young researcher</w:t>
      </w:r>
      <w:r w:rsidRPr="00581930">
        <w:rPr>
          <w:rFonts w:ascii="Cambria" w:hAnsi="Cambria" w:cs="Times New Roman"/>
          <w:color w:val="000000"/>
          <w:sz w:val="20"/>
          <w:szCs w:val="20"/>
          <w:lang w:val="en-GB"/>
        </w:rPr>
        <w:t xml:space="preserve"> at the </w:t>
      </w:r>
      <w:r w:rsidRPr="00581930">
        <w:rPr>
          <w:rFonts w:ascii="Cambria" w:hAnsi="Cambria" w:cs="Times New Roman"/>
          <w:i/>
          <w:sz w:val="20"/>
          <w:szCs w:val="20"/>
          <w:lang w:val="en-GB"/>
        </w:rPr>
        <w:t xml:space="preserve">Institute of Biological Chemistry of the </w:t>
      </w:r>
      <w:r w:rsidRPr="00581930">
        <w:rPr>
          <w:rFonts w:ascii="Cambria" w:hAnsi="Cambria" w:cs="Times New Roman"/>
          <w:i/>
          <w:color w:val="000000"/>
          <w:sz w:val="20"/>
          <w:szCs w:val="20"/>
          <w:lang w:val="en-GB"/>
        </w:rPr>
        <w:t>School of Sciences of University of Buenos Aires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 </w:t>
      </w:r>
      <w:r w:rsidRPr="00581930">
        <w:rPr>
          <w:rFonts w:ascii="Cambria" w:hAnsi="Cambria" w:cs="Times New Roman"/>
          <w:bCs/>
          <w:sz w:val="20"/>
          <w:szCs w:val="20"/>
          <w:lang w:val="en-GB"/>
        </w:rPr>
        <w:t>(IQUIBICEN–UBA)</w:t>
      </w:r>
      <w:r w:rsidRPr="00581930">
        <w:rPr>
          <w:rFonts w:ascii="Cambria" w:hAnsi="Cambria" w:cs="Times New Roman"/>
          <w:color w:val="000000"/>
          <w:sz w:val="20"/>
          <w:szCs w:val="20"/>
          <w:lang w:val="en-GB"/>
        </w:rPr>
        <w:t xml:space="preserve">. </w:t>
      </w:r>
    </w:p>
    <w:p w:rsidR="0007377B" w:rsidRPr="00581930" w:rsidRDefault="0007377B" w:rsidP="0007377B">
      <w:pPr>
        <w:ind w:firstLine="450"/>
        <w:jc w:val="both"/>
        <w:rPr>
          <w:rFonts w:ascii="Cambria" w:hAnsi="Cambria" w:cs="Times New Roman"/>
          <w:sz w:val="20"/>
          <w:szCs w:val="20"/>
          <w:lang w:val="en-GB"/>
        </w:rPr>
      </w:pPr>
      <w:r>
        <w:rPr>
          <w:rFonts w:ascii="Cambria" w:hAnsi="Cambria" w:cs="Times New Roman"/>
          <w:sz w:val="20"/>
          <w:szCs w:val="20"/>
          <w:lang w:val="en-GB"/>
        </w:rPr>
        <w:t>I would like to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 present </w:t>
      </w:r>
      <w:r>
        <w:rPr>
          <w:rFonts w:ascii="Cambria" w:hAnsi="Cambria" w:cs="Times New Roman"/>
          <w:sz w:val="20"/>
          <w:szCs w:val="20"/>
          <w:lang w:val="en-GB"/>
        </w:rPr>
        <w:t>my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 research as first author in the </w:t>
      </w:r>
      <w:r w:rsidRPr="00FC1B8B">
        <w:rPr>
          <w:rFonts w:ascii="Cambria" w:hAnsi="Cambria" w:cs="Times New Roman"/>
          <w:i/>
          <w:sz w:val="20"/>
          <w:szCs w:val="20"/>
          <w:lang w:val="en-GB"/>
        </w:rPr>
        <w:t>L</w:t>
      </w:r>
      <w:r w:rsidRPr="00FC1B8B">
        <w:rPr>
          <w:rFonts w:ascii="Cambria" w:hAnsi="Cambria" w:cs="Times New Roman"/>
          <w:bCs/>
          <w:i/>
          <w:sz w:val="20"/>
          <w:szCs w:val="20"/>
          <w:lang w:val="en-GB"/>
        </w:rPr>
        <w:t xml:space="preserve">ifestyle </w:t>
      </w:r>
      <w:r>
        <w:rPr>
          <w:rFonts w:ascii="Cambria" w:hAnsi="Cambria" w:cs="Times New Roman"/>
          <w:bCs/>
          <w:i/>
          <w:sz w:val="20"/>
          <w:szCs w:val="20"/>
          <w:lang w:val="en-GB"/>
        </w:rPr>
        <w:t>Related D</w:t>
      </w:r>
      <w:r w:rsidRPr="00FC1B8B">
        <w:rPr>
          <w:rFonts w:ascii="Cambria" w:hAnsi="Cambria" w:cs="Times New Roman"/>
          <w:bCs/>
          <w:i/>
          <w:sz w:val="20"/>
          <w:szCs w:val="20"/>
          <w:lang w:val="en-GB"/>
        </w:rPr>
        <w:t>iseases and t</w:t>
      </w:r>
      <w:r>
        <w:rPr>
          <w:rFonts w:ascii="Cambria" w:hAnsi="Cambria" w:cs="Times New Roman"/>
          <w:bCs/>
          <w:i/>
          <w:sz w:val="20"/>
          <w:szCs w:val="20"/>
          <w:lang w:val="en-GB"/>
        </w:rPr>
        <w:t>heir Management S</w:t>
      </w:r>
      <w:r w:rsidRPr="00FC1B8B">
        <w:rPr>
          <w:rFonts w:ascii="Cambria" w:hAnsi="Cambria" w:cs="Times New Roman"/>
          <w:bCs/>
          <w:i/>
          <w:sz w:val="20"/>
          <w:szCs w:val="20"/>
          <w:lang w:val="en-GB"/>
        </w:rPr>
        <w:t>trategies</w:t>
      </w:r>
      <w:r>
        <w:rPr>
          <w:rFonts w:ascii="Cambria" w:hAnsi="Cambria" w:cs="Times New Roman"/>
          <w:bCs/>
          <w:i/>
          <w:sz w:val="20"/>
          <w:szCs w:val="20"/>
          <w:lang w:val="en-GB"/>
        </w:rPr>
        <w:t xml:space="preserve"> Congress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 that will take place in Paris, France </w:t>
      </w:r>
      <w:proofErr w:type="gramStart"/>
      <w:r w:rsidRPr="00581930">
        <w:rPr>
          <w:rFonts w:ascii="Cambria" w:hAnsi="Cambria" w:cs="Times New Roman"/>
          <w:sz w:val="20"/>
          <w:szCs w:val="20"/>
          <w:lang w:val="en-GB"/>
        </w:rPr>
        <w:t xml:space="preserve">between </w:t>
      </w:r>
      <w:r>
        <w:rPr>
          <w:rFonts w:ascii="Cambria" w:hAnsi="Cambria" w:cs="Times New Roman"/>
          <w:sz w:val="20"/>
          <w:szCs w:val="20"/>
          <w:lang w:val="en-GB"/>
        </w:rPr>
        <w:t>27-28 March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 201</w:t>
      </w:r>
      <w:r>
        <w:rPr>
          <w:rFonts w:ascii="Cambria" w:hAnsi="Cambria" w:cs="Times New Roman"/>
          <w:sz w:val="20"/>
          <w:szCs w:val="20"/>
          <w:lang w:val="en-GB"/>
        </w:rPr>
        <w:t>9</w:t>
      </w:r>
      <w:proofErr w:type="gramEnd"/>
      <w:r w:rsidRPr="00581930">
        <w:rPr>
          <w:rFonts w:ascii="Cambria" w:hAnsi="Cambria" w:cs="Times New Roman"/>
          <w:sz w:val="20"/>
          <w:szCs w:val="20"/>
          <w:lang w:val="en-GB"/>
        </w:rPr>
        <w:t xml:space="preserve">. </w:t>
      </w:r>
      <w:r w:rsidRPr="00FC1B8B">
        <w:rPr>
          <w:rFonts w:ascii="Cambria" w:hAnsi="Cambria" w:cs="Times New Roman"/>
          <w:sz w:val="20"/>
          <w:szCs w:val="20"/>
          <w:lang w:val="en-GB"/>
        </w:rPr>
        <w:t xml:space="preserve">Argentina is suffering a big financial problem that highly and directly affect to Science Research. Our </w:t>
      </w:r>
      <w:proofErr w:type="spellStart"/>
      <w:r w:rsidRPr="00FC1B8B">
        <w:rPr>
          <w:rFonts w:ascii="Cambria" w:hAnsi="Cambria" w:cs="Times New Roman"/>
          <w:sz w:val="20"/>
          <w:szCs w:val="20"/>
          <w:lang w:val="en-GB"/>
        </w:rPr>
        <w:t>fundings</w:t>
      </w:r>
      <w:proofErr w:type="spellEnd"/>
      <w:r w:rsidRPr="00FC1B8B">
        <w:rPr>
          <w:rFonts w:ascii="Cambria" w:hAnsi="Cambria" w:cs="Times New Roman"/>
          <w:sz w:val="20"/>
          <w:szCs w:val="20"/>
          <w:lang w:val="en-GB"/>
        </w:rPr>
        <w:t xml:space="preserve"> are poor and they are only destiny in buying the more necessary reagents and we cannot pay any registration. </w:t>
      </w:r>
      <w:r>
        <w:rPr>
          <w:rFonts w:ascii="Cambria" w:hAnsi="Cambria" w:cs="Times New Roman"/>
          <w:sz w:val="20"/>
          <w:szCs w:val="20"/>
          <w:lang w:val="en-GB"/>
        </w:rPr>
        <w:t>I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 </w:t>
      </w:r>
      <w:r>
        <w:rPr>
          <w:rFonts w:ascii="Cambria" w:hAnsi="Cambria" w:cs="Times New Roman"/>
          <w:sz w:val="20"/>
          <w:szCs w:val="20"/>
          <w:lang w:val="en-GB"/>
        </w:rPr>
        <w:t>will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 solve the cost of air travel from Buenos Aires-Paris-Buenos Aires</w:t>
      </w:r>
      <w:r>
        <w:rPr>
          <w:rFonts w:ascii="Cambria" w:hAnsi="Cambria" w:cs="Times New Roman"/>
          <w:sz w:val="20"/>
          <w:szCs w:val="20"/>
          <w:lang w:val="en-GB"/>
        </w:rPr>
        <w:t xml:space="preserve"> by my own.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 Therefore, it would be extremely valuable </w:t>
      </w:r>
      <w:r>
        <w:rPr>
          <w:rFonts w:ascii="Cambria" w:hAnsi="Cambria" w:cs="Times New Roman"/>
          <w:sz w:val="20"/>
          <w:szCs w:val="20"/>
          <w:lang w:val="en-GB"/>
        </w:rPr>
        <w:t xml:space="preserve">for me 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to complete </w:t>
      </w:r>
      <w:r>
        <w:rPr>
          <w:rFonts w:ascii="Cambria" w:hAnsi="Cambria" w:cs="Times New Roman"/>
          <w:sz w:val="20"/>
          <w:szCs w:val="20"/>
          <w:lang w:val="en-GB"/>
        </w:rPr>
        <w:t>the possible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 attendance to this high level Congress by</w:t>
      </w:r>
      <w:r w:rsidRPr="00581930">
        <w:rPr>
          <w:rFonts w:ascii="Cambria" w:hAnsi="Cambria" w:cs="Times New Roman"/>
          <w:bCs/>
          <w:sz w:val="20"/>
          <w:szCs w:val="20"/>
          <w:lang w:val="en-GB"/>
        </w:rPr>
        <w:t xml:space="preserve"> giving t</w:t>
      </w:r>
      <w:r>
        <w:rPr>
          <w:rFonts w:ascii="Cambria" w:hAnsi="Cambria" w:cs="Times New Roman"/>
          <w:sz w:val="20"/>
          <w:szCs w:val="20"/>
          <w:lang w:val="en-GB"/>
        </w:rPr>
        <w:t>he opportunity to access for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 a</w:t>
      </w:r>
      <w:r>
        <w:rPr>
          <w:rFonts w:ascii="Cambria" w:hAnsi="Cambria" w:cs="Times New Roman"/>
          <w:sz w:val="20"/>
          <w:szCs w:val="20"/>
          <w:lang w:val="en-GB"/>
        </w:rPr>
        <w:t>n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 </w:t>
      </w:r>
      <w:r>
        <w:rPr>
          <w:rFonts w:ascii="Cambria" w:hAnsi="Cambria" w:cs="Times New Roman"/>
          <w:sz w:val="20"/>
          <w:szCs w:val="20"/>
          <w:lang w:val="en-GB"/>
        </w:rPr>
        <w:t>exception for the payment</w:t>
      </w:r>
      <w:r w:rsidRPr="00581930">
        <w:rPr>
          <w:rFonts w:ascii="Cambria" w:hAnsi="Cambria" w:cs="Times New Roman"/>
          <w:sz w:val="20"/>
          <w:szCs w:val="20"/>
          <w:lang w:val="en-GB"/>
        </w:rPr>
        <w:t xml:space="preserve"> registration.</w:t>
      </w:r>
    </w:p>
    <w:p w:rsidR="0007377B" w:rsidRPr="00581930" w:rsidRDefault="0007377B" w:rsidP="0007377B">
      <w:pPr>
        <w:jc w:val="both"/>
        <w:rPr>
          <w:rFonts w:ascii="Cambria" w:hAnsi="Cambria"/>
          <w:sz w:val="20"/>
          <w:szCs w:val="20"/>
        </w:rPr>
      </w:pPr>
    </w:p>
    <w:p w:rsidR="0007377B" w:rsidRPr="00581930" w:rsidRDefault="0007377B" w:rsidP="0007377B">
      <w:pPr>
        <w:ind w:firstLine="450"/>
        <w:jc w:val="both"/>
        <w:rPr>
          <w:rFonts w:ascii="Cambria" w:hAnsi="Cambria"/>
          <w:sz w:val="20"/>
          <w:szCs w:val="20"/>
        </w:rPr>
      </w:pPr>
      <w:r w:rsidRPr="00581930">
        <w:rPr>
          <w:rFonts w:ascii="Cambria" w:hAnsi="Cambria"/>
          <w:sz w:val="20"/>
          <w:szCs w:val="20"/>
        </w:rPr>
        <w:t>Thank you for your time and consideration</w:t>
      </w:r>
    </w:p>
    <w:p w:rsidR="0007377B" w:rsidRPr="00581930" w:rsidRDefault="0007377B" w:rsidP="0007377B">
      <w:pPr>
        <w:jc w:val="both"/>
        <w:rPr>
          <w:rFonts w:ascii="Cambria" w:hAnsi="Cambria"/>
          <w:sz w:val="20"/>
          <w:szCs w:val="20"/>
        </w:rPr>
      </w:pPr>
    </w:p>
    <w:p w:rsidR="0007377B" w:rsidRDefault="0007377B" w:rsidP="0007377B">
      <w:pPr>
        <w:ind w:left="-270" w:right="-360" w:firstLine="720"/>
        <w:jc w:val="both"/>
        <w:rPr>
          <w:rFonts w:ascii="Cambria" w:hAnsi="Cambria"/>
          <w:bCs/>
          <w:sz w:val="20"/>
          <w:szCs w:val="20"/>
          <w:lang w:val="en-GB"/>
        </w:rPr>
      </w:pPr>
      <w:r w:rsidRPr="00581930">
        <w:rPr>
          <w:rFonts w:ascii="Cambria" w:hAnsi="Cambria"/>
          <w:bCs/>
          <w:sz w:val="20"/>
          <w:szCs w:val="20"/>
          <w:lang w:val="en-GB"/>
        </w:rPr>
        <w:t>Yours faithfully,</w:t>
      </w:r>
    </w:p>
    <w:p w:rsidR="0007377B" w:rsidRDefault="0007377B" w:rsidP="0007377B">
      <w:pPr>
        <w:ind w:left="-270" w:right="-360" w:firstLine="720"/>
        <w:jc w:val="both"/>
        <w:rPr>
          <w:rFonts w:ascii="Cambria" w:hAnsi="Cambria"/>
          <w:bCs/>
          <w:sz w:val="20"/>
          <w:szCs w:val="20"/>
          <w:lang w:val="en-GB"/>
        </w:rPr>
      </w:pPr>
    </w:p>
    <w:p w:rsidR="0007377B" w:rsidRDefault="0007377B" w:rsidP="0007377B">
      <w:pPr>
        <w:ind w:left="-270" w:right="-360" w:firstLine="720"/>
        <w:jc w:val="both"/>
        <w:rPr>
          <w:rFonts w:ascii="Cambria" w:hAnsi="Cambria"/>
          <w:bCs/>
          <w:sz w:val="20"/>
          <w:szCs w:val="20"/>
          <w:lang w:val="en-GB"/>
        </w:rPr>
      </w:pPr>
    </w:p>
    <w:p w:rsidR="0007377B" w:rsidRDefault="0007377B" w:rsidP="0007377B">
      <w:pPr>
        <w:ind w:left="-270" w:right="-360" w:firstLine="720"/>
        <w:jc w:val="both"/>
        <w:rPr>
          <w:rFonts w:ascii="Cambria" w:hAnsi="Cambria"/>
          <w:bCs/>
          <w:sz w:val="20"/>
          <w:szCs w:val="20"/>
          <w:lang w:val="en-GB"/>
        </w:rPr>
      </w:pPr>
    </w:p>
    <w:p w:rsidR="0007377B" w:rsidRPr="00581930" w:rsidRDefault="0007377B" w:rsidP="0007377B">
      <w:pPr>
        <w:ind w:left="-270" w:right="-360" w:firstLine="720"/>
        <w:jc w:val="both"/>
        <w:rPr>
          <w:rFonts w:ascii="Cambria" w:hAnsi="Cambria"/>
          <w:bCs/>
          <w:sz w:val="20"/>
          <w:szCs w:val="20"/>
          <w:lang w:val="en-GB"/>
        </w:rPr>
      </w:pPr>
    </w:p>
    <w:p w:rsidR="0007377B" w:rsidRPr="00581930" w:rsidRDefault="0007377B" w:rsidP="0007377B">
      <w:pPr>
        <w:ind w:right="-360"/>
        <w:jc w:val="both"/>
        <w:rPr>
          <w:rFonts w:ascii="Cambria" w:hAnsi="Cambria"/>
          <w:bCs/>
          <w:sz w:val="20"/>
          <w:szCs w:val="20"/>
          <w:lang w:val="en-GB"/>
        </w:rPr>
      </w:pPr>
      <w:r>
        <w:rPr>
          <w:noProof/>
          <w:lang w:eastAsia="es-AR"/>
        </w:rPr>
        <w:drawing>
          <wp:anchor distT="0" distB="0" distL="114300" distR="114300" simplePos="0" relativeHeight="251662336" behindDoc="0" locked="0" layoutInCell="1" allowOverlap="1" wp14:anchorId="163E8A99" wp14:editId="7857CEBE">
            <wp:simplePos x="0" y="0"/>
            <wp:positionH relativeFrom="column">
              <wp:posOffset>4097020</wp:posOffset>
            </wp:positionH>
            <wp:positionV relativeFrom="paragraph">
              <wp:posOffset>90805</wp:posOffset>
            </wp:positionV>
            <wp:extent cx="1591310" cy="899795"/>
            <wp:effectExtent l="0" t="0" r="8890" b="0"/>
            <wp:wrapSquare wrapText="bothSides"/>
            <wp:docPr id="1" name="Imagen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27" t="26998" r="10330" b="21439"/>
                    <a:stretch/>
                  </pic:blipFill>
                  <pic:spPr bwMode="auto">
                    <a:xfrm>
                      <a:off x="0" y="0"/>
                      <a:ext cx="159131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77B" w:rsidRPr="00581930" w:rsidRDefault="0007377B" w:rsidP="0007377B">
      <w:pPr>
        <w:ind w:right="-360"/>
        <w:jc w:val="both"/>
        <w:rPr>
          <w:rFonts w:ascii="Cambria" w:hAnsi="Cambria"/>
          <w:bCs/>
          <w:sz w:val="20"/>
          <w:szCs w:val="20"/>
          <w:lang w:val="en-GB"/>
        </w:rPr>
      </w:pPr>
    </w:p>
    <w:p w:rsidR="0007377B" w:rsidRPr="00581930" w:rsidRDefault="0007377B" w:rsidP="0007377B">
      <w:pPr>
        <w:ind w:right="-360"/>
        <w:jc w:val="both"/>
        <w:rPr>
          <w:rFonts w:ascii="Cambria" w:hAnsi="Cambria"/>
          <w:bCs/>
          <w:sz w:val="20"/>
          <w:szCs w:val="20"/>
          <w:lang w:val="en-GB"/>
        </w:rPr>
      </w:pPr>
    </w:p>
    <w:p w:rsidR="0007377B" w:rsidRPr="00581930" w:rsidRDefault="0007377B" w:rsidP="0007377B">
      <w:pPr>
        <w:ind w:right="-360"/>
        <w:jc w:val="both"/>
        <w:rPr>
          <w:rFonts w:ascii="Cambria" w:hAnsi="Cambria"/>
          <w:bCs/>
          <w:sz w:val="20"/>
          <w:szCs w:val="20"/>
          <w:lang w:val="en-GB"/>
        </w:rPr>
      </w:pPr>
    </w:p>
    <w:p w:rsidR="0007377B" w:rsidRPr="00581930" w:rsidRDefault="0007377B" w:rsidP="0007377B">
      <w:pPr>
        <w:ind w:right="-360"/>
        <w:jc w:val="both"/>
        <w:rPr>
          <w:rFonts w:ascii="Cambria" w:hAnsi="Cambria"/>
          <w:bCs/>
          <w:sz w:val="20"/>
          <w:szCs w:val="20"/>
          <w:lang w:val="en-GB"/>
        </w:rPr>
      </w:pPr>
    </w:p>
    <w:p w:rsidR="0007377B" w:rsidRPr="00581930" w:rsidRDefault="0007377B" w:rsidP="0007377B">
      <w:pPr>
        <w:ind w:right="-360"/>
        <w:jc w:val="both"/>
        <w:rPr>
          <w:rFonts w:ascii="Cambria" w:hAnsi="Cambria"/>
          <w:bCs/>
          <w:sz w:val="20"/>
          <w:szCs w:val="20"/>
          <w:lang w:val="en-GB"/>
        </w:rPr>
      </w:pPr>
    </w:p>
    <w:p w:rsidR="0007377B" w:rsidRPr="00581930" w:rsidRDefault="0007377B" w:rsidP="0007377B">
      <w:pPr>
        <w:ind w:right="-360"/>
        <w:jc w:val="both"/>
        <w:rPr>
          <w:rFonts w:ascii="Cambria" w:hAnsi="Cambria"/>
          <w:bCs/>
          <w:sz w:val="20"/>
          <w:szCs w:val="20"/>
          <w:lang w:val="en-GB"/>
        </w:rPr>
      </w:pPr>
    </w:p>
    <w:p w:rsidR="0007377B" w:rsidRPr="00FC1B8B" w:rsidRDefault="0007377B" w:rsidP="0007377B">
      <w:pPr>
        <w:overflowPunct w:val="0"/>
        <w:autoSpaceDE w:val="0"/>
        <w:autoSpaceDN w:val="0"/>
        <w:adjustRightInd w:val="0"/>
        <w:ind w:left="-851" w:firstLine="270"/>
        <w:jc w:val="right"/>
        <w:textAlignment w:val="baseline"/>
        <w:rPr>
          <w:rFonts w:ascii="Cambria" w:eastAsia="Times New Roman" w:hAnsi="Cambria" w:cs="Arial"/>
          <w:b/>
          <w:sz w:val="20"/>
          <w:szCs w:val="20"/>
          <w:lang w:eastAsia="es-ES"/>
        </w:rPr>
      </w:pPr>
      <w:proofErr w:type="spellStart"/>
      <w:r>
        <w:rPr>
          <w:rFonts w:ascii="Cambria" w:eastAsia="Times New Roman" w:hAnsi="Cambria" w:cs="Arial"/>
          <w:b/>
          <w:sz w:val="20"/>
          <w:szCs w:val="20"/>
          <w:lang w:eastAsia="es-ES"/>
        </w:rPr>
        <w:t>Agustina</w:t>
      </w:r>
      <w:proofErr w:type="spellEnd"/>
      <w:r>
        <w:rPr>
          <w:rFonts w:ascii="Cambria" w:eastAsia="Times New Roman" w:hAnsi="Cambria" w:cs="Arial"/>
          <w:b/>
          <w:sz w:val="20"/>
          <w:szCs w:val="20"/>
          <w:lang w:eastAsia="es-ES"/>
        </w:rPr>
        <w:t xml:space="preserve"> Alaimo</w:t>
      </w:r>
      <w:r w:rsidRPr="00581930">
        <w:rPr>
          <w:rFonts w:ascii="Cambria" w:eastAsia="Times New Roman" w:hAnsi="Cambria" w:cs="Arial"/>
          <w:b/>
          <w:sz w:val="20"/>
          <w:szCs w:val="20"/>
          <w:lang w:eastAsia="es-ES"/>
        </w:rPr>
        <w:t xml:space="preserve">, PhD, </w:t>
      </w:r>
    </w:p>
    <w:p w:rsidR="0007377B" w:rsidRPr="00581930" w:rsidRDefault="0007377B" w:rsidP="0007377B">
      <w:pPr>
        <w:overflowPunct w:val="0"/>
        <w:autoSpaceDE w:val="0"/>
        <w:autoSpaceDN w:val="0"/>
        <w:adjustRightInd w:val="0"/>
        <w:ind w:left="-851" w:firstLine="270"/>
        <w:jc w:val="right"/>
        <w:textAlignment w:val="baseline"/>
        <w:rPr>
          <w:rFonts w:ascii="Cambria" w:eastAsia="Times New Roman" w:hAnsi="Cambria" w:cs="Arial"/>
          <w:sz w:val="20"/>
          <w:szCs w:val="20"/>
          <w:lang w:eastAsia="es-ES"/>
        </w:rPr>
      </w:pPr>
      <w:r>
        <w:rPr>
          <w:rFonts w:ascii="Cambria" w:eastAsia="Times New Roman" w:hAnsi="Cambria" w:cs="Arial"/>
          <w:sz w:val="20"/>
          <w:szCs w:val="20"/>
          <w:lang w:eastAsia="es-ES"/>
        </w:rPr>
        <w:t>Postdoc/Assistant</w:t>
      </w:r>
      <w:r w:rsidRPr="00581930">
        <w:rPr>
          <w:rFonts w:ascii="Cambria" w:eastAsia="Times New Roman" w:hAnsi="Cambria" w:cs="Arial"/>
          <w:sz w:val="20"/>
          <w:szCs w:val="20"/>
          <w:lang w:eastAsia="es-ES"/>
        </w:rPr>
        <w:t xml:space="preserve"> Researcher of CONICET </w:t>
      </w:r>
    </w:p>
    <w:p w:rsidR="0007377B" w:rsidRPr="00581930" w:rsidRDefault="0007377B" w:rsidP="0007377B">
      <w:pPr>
        <w:overflowPunct w:val="0"/>
        <w:autoSpaceDE w:val="0"/>
        <w:autoSpaceDN w:val="0"/>
        <w:adjustRightInd w:val="0"/>
        <w:ind w:left="-851" w:firstLine="270"/>
        <w:jc w:val="right"/>
        <w:textAlignment w:val="baseline"/>
        <w:rPr>
          <w:rFonts w:ascii="Cambria" w:eastAsia="Times New Roman" w:hAnsi="Cambria" w:cs="Arial"/>
          <w:sz w:val="20"/>
          <w:szCs w:val="20"/>
          <w:lang w:eastAsia="es-ES"/>
        </w:rPr>
      </w:pPr>
      <w:r w:rsidRPr="00581930">
        <w:rPr>
          <w:rFonts w:ascii="Cambria" w:eastAsia="Times New Roman" w:hAnsi="Cambria" w:cs="Arial"/>
          <w:sz w:val="20"/>
          <w:szCs w:val="20"/>
          <w:lang w:eastAsia="es-ES"/>
        </w:rPr>
        <w:t>Buenos Aires, Argentina</w:t>
      </w:r>
    </w:p>
    <w:p w:rsidR="0007377B" w:rsidRPr="00581930" w:rsidRDefault="0007377B" w:rsidP="0007377B">
      <w:pPr>
        <w:overflowPunct w:val="0"/>
        <w:autoSpaceDE w:val="0"/>
        <w:autoSpaceDN w:val="0"/>
        <w:adjustRightInd w:val="0"/>
        <w:ind w:left="-851" w:firstLine="270"/>
        <w:jc w:val="right"/>
        <w:textAlignment w:val="baseline"/>
        <w:rPr>
          <w:rFonts w:ascii="Cambria" w:eastAsia="Times New Roman" w:hAnsi="Cambria" w:cs="Arial"/>
          <w:sz w:val="20"/>
          <w:szCs w:val="20"/>
          <w:lang w:eastAsia="es-ES"/>
        </w:rPr>
      </w:pPr>
      <w:r w:rsidRPr="00581930">
        <w:rPr>
          <w:rFonts w:ascii="Cambria" w:eastAsia="Times New Roman" w:hAnsi="Cambria" w:cs="Arial"/>
          <w:sz w:val="20"/>
          <w:szCs w:val="20"/>
          <w:lang w:eastAsia="es-ES"/>
        </w:rPr>
        <w:t>School of Sciences, IQUIBICEN, CONICET</w:t>
      </w:r>
    </w:p>
    <w:p w:rsidR="0007377B" w:rsidRDefault="0007377B" w:rsidP="0007377B">
      <w:pPr>
        <w:overflowPunct w:val="0"/>
        <w:autoSpaceDE w:val="0"/>
        <w:autoSpaceDN w:val="0"/>
        <w:adjustRightInd w:val="0"/>
        <w:ind w:left="-851" w:firstLine="270"/>
        <w:jc w:val="right"/>
        <w:textAlignment w:val="baseline"/>
        <w:rPr>
          <w:rFonts w:ascii="Cambria" w:eastAsia="Times New Roman" w:hAnsi="Cambria" w:cs="Arial"/>
          <w:sz w:val="20"/>
          <w:szCs w:val="20"/>
          <w:lang w:eastAsia="es-ES"/>
        </w:rPr>
      </w:pPr>
      <w:r>
        <w:rPr>
          <w:rFonts w:ascii="Cambria" w:eastAsia="Times New Roman" w:hAnsi="Cambria" w:cs="Arial"/>
          <w:sz w:val="20"/>
          <w:szCs w:val="20"/>
          <w:lang w:eastAsia="es-ES"/>
        </w:rPr>
        <w:t xml:space="preserve">Ciudad </w:t>
      </w:r>
      <w:proofErr w:type="spellStart"/>
      <w:r>
        <w:rPr>
          <w:rFonts w:ascii="Cambria" w:eastAsia="Times New Roman" w:hAnsi="Cambria" w:cs="Arial"/>
          <w:sz w:val="20"/>
          <w:szCs w:val="20"/>
          <w:lang w:eastAsia="es-ES"/>
        </w:rPr>
        <w:t>Universitaria</w:t>
      </w:r>
      <w:proofErr w:type="spellEnd"/>
      <w:r>
        <w:rPr>
          <w:rFonts w:ascii="Cambria" w:eastAsia="Times New Roman" w:hAnsi="Cambria" w:cs="Arial"/>
          <w:sz w:val="20"/>
          <w:szCs w:val="20"/>
          <w:lang w:eastAsia="es-ES"/>
        </w:rPr>
        <w:t xml:space="preserve">, </w:t>
      </w:r>
      <w:proofErr w:type="spellStart"/>
      <w:r>
        <w:rPr>
          <w:rFonts w:ascii="Cambria" w:eastAsia="Times New Roman" w:hAnsi="Cambria" w:cs="Arial"/>
          <w:sz w:val="20"/>
          <w:szCs w:val="20"/>
          <w:lang w:eastAsia="es-ES"/>
        </w:rPr>
        <w:t>Pab</w:t>
      </w:r>
      <w:proofErr w:type="spellEnd"/>
      <w:r>
        <w:rPr>
          <w:rFonts w:ascii="Cambria" w:eastAsia="Times New Roman" w:hAnsi="Cambria" w:cs="Arial"/>
          <w:sz w:val="20"/>
          <w:szCs w:val="20"/>
          <w:lang w:eastAsia="es-ES"/>
        </w:rPr>
        <w:t xml:space="preserve"> II</w:t>
      </w:r>
      <w:r w:rsidRPr="00581930">
        <w:rPr>
          <w:rFonts w:ascii="Cambria" w:eastAsia="Times New Roman" w:hAnsi="Cambria" w:cs="Arial"/>
          <w:sz w:val="20"/>
          <w:szCs w:val="20"/>
          <w:lang w:eastAsia="es-ES"/>
        </w:rPr>
        <w:t xml:space="preserve"> </w:t>
      </w:r>
    </w:p>
    <w:p w:rsidR="0007377B" w:rsidRPr="00581930" w:rsidRDefault="0007377B" w:rsidP="0007377B">
      <w:pPr>
        <w:overflowPunct w:val="0"/>
        <w:autoSpaceDE w:val="0"/>
        <w:autoSpaceDN w:val="0"/>
        <w:adjustRightInd w:val="0"/>
        <w:ind w:left="-851" w:firstLine="270"/>
        <w:jc w:val="right"/>
        <w:textAlignment w:val="baseline"/>
        <w:rPr>
          <w:rFonts w:ascii="Cambria" w:eastAsia="Times New Roman" w:hAnsi="Cambria" w:cs="Arial"/>
          <w:sz w:val="20"/>
          <w:szCs w:val="20"/>
          <w:lang w:eastAsia="es-ES"/>
        </w:rPr>
      </w:pPr>
      <w:r w:rsidRPr="00581930">
        <w:rPr>
          <w:rFonts w:ascii="Cambria" w:eastAsia="Times New Roman" w:hAnsi="Cambria" w:cs="Arial"/>
          <w:sz w:val="20"/>
          <w:szCs w:val="20"/>
          <w:lang w:eastAsia="es-ES"/>
        </w:rPr>
        <w:t>5411-4576-3342</w:t>
      </w:r>
    </w:p>
    <w:p w:rsidR="0007377B" w:rsidRDefault="0007377B" w:rsidP="0007377B">
      <w:pPr>
        <w:overflowPunct w:val="0"/>
        <w:autoSpaceDE w:val="0"/>
        <w:autoSpaceDN w:val="0"/>
        <w:adjustRightInd w:val="0"/>
        <w:ind w:left="-851" w:firstLine="270"/>
        <w:jc w:val="right"/>
        <w:textAlignment w:val="baseline"/>
        <w:rPr>
          <w:rFonts w:ascii="Cambria" w:eastAsia="Times New Roman" w:hAnsi="Cambria" w:cs="Arial"/>
          <w:color w:val="0000FF" w:themeColor="hyperlink"/>
          <w:sz w:val="20"/>
          <w:szCs w:val="20"/>
          <w:u w:val="single"/>
          <w:lang w:val="es-ES_tradnl" w:eastAsia="es-ES"/>
        </w:rPr>
      </w:pPr>
      <w:hyperlink r:id="rId16" w:history="1">
        <w:r w:rsidRPr="001D5533">
          <w:rPr>
            <w:rStyle w:val="Hipervnculo"/>
            <w:rFonts w:ascii="Cambria" w:eastAsia="Times New Roman" w:hAnsi="Cambria" w:cs="Arial"/>
            <w:sz w:val="20"/>
            <w:szCs w:val="20"/>
            <w:lang w:val="es-ES_tradnl" w:eastAsia="es-ES"/>
          </w:rPr>
          <w:t>agusalaimo@gmail.com</w:t>
        </w:r>
      </w:hyperlink>
    </w:p>
    <w:p w:rsidR="0007377B" w:rsidRDefault="0007377B" w:rsidP="0007377B">
      <w:pPr>
        <w:overflowPunct w:val="0"/>
        <w:autoSpaceDE w:val="0"/>
        <w:autoSpaceDN w:val="0"/>
        <w:adjustRightInd w:val="0"/>
        <w:ind w:left="-851" w:firstLine="270"/>
        <w:jc w:val="right"/>
        <w:textAlignment w:val="baseline"/>
        <w:rPr>
          <w:rFonts w:ascii="Cambria" w:eastAsia="Times New Roman" w:hAnsi="Cambria" w:cs="Arial"/>
          <w:sz w:val="20"/>
          <w:szCs w:val="20"/>
          <w:lang w:eastAsia="es-ES"/>
        </w:rPr>
      </w:pPr>
      <w:hyperlink r:id="rId17" w:history="1">
        <w:r w:rsidRPr="001D5533">
          <w:rPr>
            <w:rStyle w:val="Hipervnculo"/>
            <w:rFonts w:ascii="Cambria" w:eastAsia="Times New Roman" w:hAnsi="Cambria" w:cs="Arial"/>
            <w:sz w:val="20"/>
            <w:szCs w:val="20"/>
            <w:lang w:val="es-ES_tradnl" w:eastAsia="es-ES"/>
          </w:rPr>
          <w:t>aalaimo@qb.fcen.uba.ar</w:t>
        </w:r>
      </w:hyperlink>
    </w:p>
    <w:p w:rsidR="0007377B" w:rsidRPr="0007377B" w:rsidRDefault="0007377B" w:rsidP="0007377B">
      <w:pPr>
        <w:rPr>
          <w:rFonts w:ascii="Cambria" w:eastAsia="Times New Roman" w:hAnsi="Cambria" w:cs="Arial"/>
          <w:sz w:val="20"/>
          <w:szCs w:val="20"/>
          <w:lang w:eastAsia="es-ES"/>
        </w:rPr>
      </w:pPr>
    </w:p>
    <w:p w:rsidR="0007377B" w:rsidRPr="0007377B" w:rsidRDefault="0007377B" w:rsidP="0007377B">
      <w:pPr>
        <w:rPr>
          <w:rFonts w:ascii="Cambria" w:eastAsia="Times New Roman" w:hAnsi="Cambria" w:cs="Arial"/>
          <w:sz w:val="20"/>
          <w:szCs w:val="20"/>
          <w:lang w:eastAsia="es-ES"/>
        </w:rPr>
      </w:pPr>
    </w:p>
    <w:p w:rsidR="0007377B" w:rsidRPr="0007377B" w:rsidRDefault="0007377B" w:rsidP="0007377B">
      <w:pPr>
        <w:rPr>
          <w:rFonts w:ascii="Cambria" w:eastAsia="Times New Roman" w:hAnsi="Cambria" w:cs="Arial"/>
          <w:sz w:val="20"/>
          <w:szCs w:val="20"/>
          <w:lang w:eastAsia="es-ES"/>
        </w:rPr>
      </w:pPr>
      <w:bookmarkStart w:id="0" w:name="_GoBack"/>
      <w:bookmarkEnd w:id="0"/>
    </w:p>
    <w:sectPr w:rsidR="0007377B" w:rsidRPr="0007377B" w:rsidSect="0007377B">
      <w:type w:val="continuous"/>
      <w:pgSz w:w="11910" w:h="16840"/>
      <w:pgMar w:top="1740" w:right="600" w:bottom="568" w:left="620" w:header="720" w:footer="1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98A" w:rsidRDefault="00CF698A">
      <w:r>
        <w:separator/>
      </w:r>
    </w:p>
  </w:endnote>
  <w:endnote w:type="continuationSeparator" w:id="0">
    <w:p w:rsidR="00CF698A" w:rsidRDefault="00CF6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3C78C38" wp14:editId="795B1F6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7D185B2" wp14:editId="7C02C31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10464B7" wp14:editId="70987BE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98A" w:rsidRDefault="00CF698A">
      <w:r>
        <w:separator/>
      </w:r>
    </w:p>
  </w:footnote>
  <w:footnote w:type="continuationSeparator" w:id="0">
    <w:p w:rsidR="00CF698A" w:rsidRDefault="00CF69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49580BC" wp14:editId="367889C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94B980D" wp14:editId="7414F9F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377B"/>
    <w:rsid w:val="000E2911"/>
    <w:rsid w:val="001263DF"/>
    <w:rsid w:val="00166C7D"/>
    <w:rsid w:val="00232488"/>
    <w:rsid w:val="002455EC"/>
    <w:rsid w:val="00292ED9"/>
    <w:rsid w:val="00404E5B"/>
    <w:rsid w:val="00414F7B"/>
    <w:rsid w:val="004355DC"/>
    <w:rsid w:val="004749B4"/>
    <w:rsid w:val="00494130"/>
    <w:rsid w:val="004A5DB4"/>
    <w:rsid w:val="004B56D7"/>
    <w:rsid w:val="004F3523"/>
    <w:rsid w:val="00525AD2"/>
    <w:rsid w:val="0052788B"/>
    <w:rsid w:val="005973B9"/>
    <w:rsid w:val="005B3A56"/>
    <w:rsid w:val="005C32F0"/>
    <w:rsid w:val="006060CE"/>
    <w:rsid w:val="0063497F"/>
    <w:rsid w:val="006506EF"/>
    <w:rsid w:val="007A4B09"/>
    <w:rsid w:val="007E1753"/>
    <w:rsid w:val="00833F58"/>
    <w:rsid w:val="00873DF0"/>
    <w:rsid w:val="008756E6"/>
    <w:rsid w:val="008A08B6"/>
    <w:rsid w:val="009B2D44"/>
    <w:rsid w:val="00A07E82"/>
    <w:rsid w:val="00A701B0"/>
    <w:rsid w:val="00A9710C"/>
    <w:rsid w:val="00AE3E37"/>
    <w:rsid w:val="00B21A57"/>
    <w:rsid w:val="00C33602"/>
    <w:rsid w:val="00C52566"/>
    <w:rsid w:val="00CD6F55"/>
    <w:rsid w:val="00CF698A"/>
    <w:rsid w:val="00DE3104"/>
    <w:rsid w:val="00E26B10"/>
    <w:rsid w:val="00E26F46"/>
    <w:rsid w:val="00E762CA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ighlight">
    <w:name w:val="highlight"/>
    <w:basedOn w:val="Fuentedeprrafopredeter"/>
    <w:rsid w:val="004B56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ighlight">
    <w:name w:val="highlight"/>
    <w:basedOn w:val="Fuentedeprrafopredeter"/>
    <w:rsid w:val="004B5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52523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54278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43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2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77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18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653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736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378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758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4794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443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2788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1207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11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6400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8220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6280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73842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12947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8475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6987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54371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93742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111365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65589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8779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8785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68179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481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aalaimo@qb.fcen.uba.ar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gusalaimo@gmail.com" TargetMode="External"/><Relationship Id="rId17" Type="http://schemas.openxmlformats.org/officeDocument/2006/relationships/hyperlink" Target="mailto:aalaimo@qb.fcen.uba.ar" TargetMode="External"/><Relationship Id="rId2" Type="http://schemas.openxmlformats.org/officeDocument/2006/relationships/styles" Target="styles.xml"/><Relationship Id="rId16" Type="http://schemas.openxmlformats.org/officeDocument/2006/relationships/hyperlink" Target="mailto:agusalaimo@gmail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886</Words>
  <Characters>4874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anonimo</cp:lastModifiedBy>
  <cp:revision>4</cp:revision>
  <dcterms:created xsi:type="dcterms:W3CDTF">2019-01-17T22:37:00Z</dcterms:created>
  <dcterms:modified xsi:type="dcterms:W3CDTF">2019-01-17T23:43:00Z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