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C90" w:rsidRPr="00E60C90" w:rsidRDefault="00E60C90" w:rsidP="00E60C90">
      <w:pPr>
        <w:pStyle w:val="paragraph"/>
        <w:spacing w:before="0" w:beforeAutospacing="0" w:after="0" w:afterAutospacing="0"/>
        <w:textAlignment w:val="baseline"/>
        <w:rPr>
          <w:rFonts w:ascii="Segoe UI" w:hAnsi="Segoe UI" w:cs="Segoe UI"/>
          <w:sz w:val="18"/>
          <w:szCs w:val="18"/>
          <w:lang w:val="en-US"/>
        </w:rPr>
      </w:pPr>
      <w:r>
        <w:rPr>
          <w:rStyle w:val="normaltextrun"/>
          <w:b/>
          <w:bCs/>
          <w:lang w:val="en-US"/>
        </w:rPr>
        <w:t>TREATMENT OF CERVICAL PATHOLOGY CAUSED BY THE HPVI</w:t>
      </w:r>
      <w:r w:rsidRPr="00E60C90">
        <w:rPr>
          <w:rStyle w:val="eop"/>
          <w:lang w:val="en-US"/>
        </w:rPr>
        <w:t> </w:t>
      </w:r>
    </w:p>
    <w:p w:rsidR="005E5C60" w:rsidRDefault="005E5C60" w:rsidP="00E60C90">
      <w:pPr>
        <w:pStyle w:val="paragraph"/>
        <w:spacing w:before="0" w:beforeAutospacing="0" w:after="0" w:afterAutospacing="0"/>
        <w:ind w:right="-570"/>
        <w:jc w:val="both"/>
        <w:textAlignment w:val="baseline"/>
        <w:rPr>
          <w:rStyle w:val="normaltextrun"/>
          <w:b/>
          <w:bCs/>
          <w:i/>
          <w:iCs/>
          <w:sz w:val="19"/>
          <w:szCs w:val="19"/>
          <w:vertAlign w:val="superscript"/>
          <w:lang w:val="en-US"/>
        </w:rPr>
      </w:pPr>
      <w:r>
        <w:rPr>
          <w:rStyle w:val="normaltextrun"/>
          <w:b/>
          <w:bCs/>
          <w:i/>
          <w:iCs/>
          <w:sz w:val="19"/>
          <w:szCs w:val="19"/>
          <w:vertAlign w:val="superscript"/>
          <w:lang w:val="en-US"/>
        </w:rPr>
        <w:t xml:space="preserve"> </w:t>
      </w:r>
      <w:r w:rsidR="00E60C90">
        <w:rPr>
          <w:rStyle w:val="normaltextrun"/>
          <w:b/>
          <w:bCs/>
          <w:i/>
          <w:iCs/>
          <w:lang w:val="en-US"/>
        </w:rPr>
        <w:t>I.V.</w:t>
      </w:r>
      <w:r w:rsidR="00E60C90">
        <w:rPr>
          <w:rStyle w:val="apple-converted-space"/>
          <w:b/>
          <w:bCs/>
          <w:i/>
          <w:iCs/>
          <w:lang w:val="en-US"/>
        </w:rPr>
        <w:t> </w:t>
      </w:r>
      <w:proofErr w:type="spellStart"/>
      <w:r w:rsidR="00E60C90">
        <w:rPr>
          <w:rStyle w:val="normaltextrun"/>
          <w:b/>
          <w:bCs/>
          <w:i/>
          <w:iCs/>
          <w:lang w:val="en-US"/>
        </w:rPr>
        <w:t>Reva</w:t>
      </w:r>
      <w:proofErr w:type="spellEnd"/>
      <w:r>
        <w:rPr>
          <w:rStyle w:val="normaltextrun"/>
          <w:b/>
          <w:bCs/>
          <w:i/>
          <w:iCs/>
          <w:lang w:val="en-US"/>
        </w:rPr>
        <w:t>, PhD</w:t>
      </w:r>
      <w:proofErr w:type="gramStart"/>
      <w:r>
        <w:rPr>
          <w:rStyle w:val="normaltextrun"/>
          <w:b/>
          <w:bCs/>
          <w:i/>
          <w:iCs/>
          <w:lang w:val="en-US"/>
        </w:rPr>
        <w:t>,  Far</w:t>
      </w:r>
      <w:proofErr w:type="gramEnd"/>
      <w:r>
        <w:rPr>
          <w:rStyle w:val="normaltextrun"/>
          <w:b/>
          <w:bCs/>
          <w:i/>
          <w:iCs/>
          <w:lang w:val="en-US"/>
        </w:rPr>
        <w:t xml:space="preserve"> Eastern Federal University, Vladivostok, Russia</w:t>
      </w:r>
    </w:p>
    <w:p w:rsidR="005E5C60" w:rsidRDefault="00E60C90" w:rsidP="00E60C90">
      <w:pPr>
        <w:pStyle w:val="paragraph"/>
        <w:spacing w:before="0" w:beforeAutospacing="0" w:after="0" w:afterAutospacing="0"/>
        <w:ind w:right="-570"/>
        <w:jc w:val="both"/>
        <w:textAlignment w:val="baseline"/>
        <w:rPr>
          <w:rStyle w:val="normaltextrun"/>
          <w:b/>
          <w:bCs/>
          <w:i/>
          <w:iCs/>
          <w:lang w:val="en-US"/>
        </w:rPr>
      </w:pPr>
      <w:r>
        <w:rPr>
          <w:rStyle w:val="normaltextrun"/>
          <w:b/>
          <w:bCs/>
          <w:i/>
          <w:iCs/>
          <w:lang w:val="en-US"/>
        </w:rPr>
        <w:t>S.A.</w:t>
      </w:r>
      <w:r>
        <w:rPr>
          <w:rStyle w:val="apple-converted-space"/>
          <w:b/>
          <w:bCs/>
          <w:i/>
          <w:iCs/>
          <w:lang w:val="en-US"/>
        </w:rPr>
        <w:t> </w:t>
      </w:r>
      <w:proofErr w:type="spellStart"/>
      <w:r>
        <w:rPr>
          <w:rStyle w:val="spellingerror"/>
          <w:b/>
          <w:bCs/>
          <w:i/>
          <w:iCs/>
          <w:lang w:val="en-US"/>
        </w:rPr>
        <w:t>Nikolaenko</w:t>
      </w:r>
      <w:proofErr w:type="spellEnd"/>
      <w:r>
        <w:rPr>
          <w:rStyle w:val="normaltextrun"/>
          <w:b/>
          <w:bCs/>
          <w:i/>
          <w:iCs/>
          <w:lang w:val="en-US"/>
        </w:rPr>
        <w:t>,</w:t>
      </w:r>
      <w:proofErr w:type="gramStart"/>
      <w:r>
        <w:rPr>
          <w:rStyle w:val="apple-converted-space"/>
          <w:b/>
          <w:bCs/>
          <w:i/>
          <w:iCs/>
          <w:lang w:val="en-US"/>
        </w:rPr>
        <w:t> </w:t>
      </w:r>
      <w:r>
        <w:rPr>
          <w:rStyle w:val="normaltextrun"/>
          <w:b/>
          <w:bCs/>
          <w:i/>
          <w:iCs/>
          <w:lang w:val="en-US"/>
        </w:rPr>
        <w:t> </w:t>
      </w:r>
      <w:r w:rsidR="005E5C60" w:rsidRPr="005E5C60">
        <w:rPr>
          <w:rStyle w:val="normaltextrun"/>
          <w:b/>
          <w:bCs/>
          <w:i/>
          <w:iCs/>
          <w:lang w:val="en-US"/>
        </w:rPr>
        <w:t>PhD</w:t>
      </w:r>
      <w:proofErr w:type="gramEnd"/>
      <w:r w:rsidR="005E5C60" w:rsidRPr="005E5C60">
        <w:rPr>
          <w:rStyle w:val="normaltextrun"/>
          <w:b/>
          <w:bCs/>
          <w:i/>
          <w:iCs/>
          <w:lang w:val="en-US"/>
        </w:rPr>
        <w:t xml:space="preserve">,  </w:t>
      </w:r>
      <w:r w:rsidR="005E5C60">
        <w:rPr>
          <w:rStyle w:val="normaltextrun"/>
          <w:b/>
          <w:bCs/>
          <w:i/>
          <w:iCs/>
          <w:lang w:val="en-US"/>
        </w:rPr>
        <w:t>Far Eastern Federal University, Vladivostok, Russia</w:t>
      </w:r>
      <w:r w:rsidR="005E5C60">
        <w:rPr>
          <w:rStyle w:val="normaltextrun"/>
          <w:b/>
          <w:bCs/>
          <w:i/>
          <w:iCs/>
          <w:lang w:val="en-US"/>
        </w:rPr>
        <w:t xml:space="preserve"> </w:t>
      </w:r>
    </w:p>
    <w:p w:rsidR="005E5C60" w:rsidRDefault="00E60C90" w:rsidP="00E60C90">
      <w:pPr>
        <w:pStyle w:val="paragraph"/>
        <w:spacing w:before="0" w:beforeAutospacing="0" w:after="0" w:afterAutospacing="0"/>
        <w:ind w:right="-570"/>
        <w:jc w:val="both"/>
        <w:textAlignment w:val="baseline"/>
        <w:rPr>
          <w:rStyle w:val="normaltextrun"/>
          <w:b/>
          <w:bCs/>
          <w:i/>
          <w:iCs/>
          <w:lang w:val="en-US"/>
        </w:rPr>
      </w:pPr>
      <w:r>
        <w:rPr>
          <w:rStyle w:val="normaltextrun"/>
          <w:b/>
          <w:bCs/>
          <w:i/>
          <w:iCs/>
          <w:lang w:val="en-US"/>
        </w:rPr>
        <w:t xml:space="preserve">G.V. </w:t>
      </w:r>
      <w:proofErr w:type="spellStart"/>
      <w:r>
        <w:rPr>
          <w:rStyle w:val="normaltextrun"/>
          <w:b/>
          <w:bCs/>
          <w:i/>
          <w:iCs/>
          <w:lang w:val="en-US"/>
        </w:rPr>
        <w:t>Abramyan</w:t>
      </w:r>
      <w:proofErr w:type="spellEnd"/>
      <w:r>
        <w:rPr>
          <w:rStyle w:val="normaltextrun"/>
          <w:b/>
          <w:bCs/>
          <w:i/>
          <w:iCs/>
          <w:lang w:val="en-US"/>
        </w:rPr>
        <w:t>,</w:t>
      </w:r>
      <w:r>
        <w:rPr>
          <w:rStyle w:val="apple-converted-space"/>
          <w:b/>
          <w:bCs/>
          <w:i/>
          <w:iCs/>
          <w:lang w:val="en-US"/>
        </w:rPr>
        <w:t> </w:t>
      </w:r>
      <w:r w:rsidR="005E5C60" w:rsidRPr="005E5C60">
        <w:rPr>
          <w:rStyle w:val="normaltextrun"/>
          <w:b/>
          <w:bCs/>
          <w:i/>
          <w:iCs/>
          <w:lang w:val="en-US"/>
        </w:rPr>
        <w:t>PhD,</w:t>
      </w:r>
      <w:r w:rsidR="005E5C60">
        <w:rPr>
          <w:rStyle w:val="normaltextrun"/>
          <w:b/>
          <w:bCs/>
          <w:i/>
          <w:iCs/>
          <w:lang w:val="en-US"/>
        </w:rPr>
        <w:t xml:space="preserve"> </w:t>
      </w:r>
      <w:r w:rsidR="005E5C60">
        <w:rPr>
          <w:rStyle w:val="normaltextrun"/>
          <w:b/>
          <w:bCs/>
          <w:i/>
          <w:iCs/>
          <w:lang w:val="en-US"/>
        </w:rPr>
        <w:t>Far Eastern Federal University, Vladivostok, Russia</w:t>
      </w:r>
      <w:r w:rsidR="005E5C60">
        <w:rPr>
          <w:rStyle w:val="normaltextrun"/>
          <w:b/>
          <w:bCs/>
          <w:i/>
          <w:iCs/>
          <w:lang w:val="en-US"/>
        </w:rPr>
        <w:t xml:space="preserve"> </w:t>
      </w:r>
    </w:p>
    <w:p w:rsidR="005E5C60" w:rsidRDefault="00E60C90" w:rsidP="005E5C60">
      <w:pPr>
        <w:pStyle w:val="paragraph"/>
        <w:spacing w:before="0" w:beforeAutospacing="0" w:after="0" w:afterAutospacing="0"/>
        <w:ind w:right="-570"/>
        <w:jc w:val="both"/>
        <w:textAlignment w:val="baseline"/>
        <w:rPr>
          <w:rStyle w:val="normaltextrun"/>
          <w:b/>
          <w:bCs/>
          <w:i/>
          <w:iCs/>
          <w:lang w:val="en-US"/>
        </w:rPr>
      </w:pPr>
      <w:r>
        <w:rPr>
          <w:rStyle w:val="normaltextrun"/>
          <w:b/>
          <w:bCs/>
          <w:i/>
          <w:iCs/>
          <w:lang w:val="en-US"/>
        </w:rPr>
        <w:t>G.V.</w:t>
      </w:r>
      <w:r>
        <w:rPr>
          <w:rStyle w:val="apple-converted-space"/>
          <w:b/>
          <w:bCs/>
          <w:i/>
          <w:iCs/>
          <w:lang w:val="en-US"/>
        </w:rPr>
        <w:t> </w:t>
      </w:r>
      <w:proofErr w:type="spellStart"/>
      <w:r>
        <w:rPr>
          <w:rStyle w:val="normaltextrun"/>
          <w:b/>
          <w:bCs/>
          <w:i/>
          <w:iCs/>
          <w:lang w:val="en-US"/>
        </w:rPr>
        <w:t>Reva</w:t>
      </w:r>
      <w:proofErr w:type="spellEnd"/>
      <w:r w:rsidR="005E5C60">
        <w:rPr>
          <w:rStyle w:val="normaltextrun"/>
          <w:b/>
          <w:bCs/>
          <w:i/>
          <w:iCs/>
          <w:lang w:val="en-US"/>
        </w:rPr>
        <w:t>, MD</w:t>
      </w:r>
      <w:proofErr w:type="gramStart"/>
      <w:r w:rsidR="005E5C60">
        <w:rPr>
          <w:rStyle w:val="normaltextrun"/>
          <w:b/>
          <w:bCs/>
          <w:i/>
          <w:iCs/>
          <w:lang w:val="en-US"/>
        </w:rPr>
        <w:t xml:space="preserve">, </w:t>
      </w:r>
      <w:r w:rsidRPr="00E60C90">
        <w:rPr>
          <w:rStyle w:val="eop"/>
          <w:lang w:val="en-US"/>
        </w:rPr>
        <w:t> </w:t>
      </w:r>
      <w:r w:rsidR="005E5C60">
        <w:rPr>
          <w:rStyle w:val="normaltextrun"/>
          <w:b/>
          <w:bCs/>
          <w:i/>
          <w:iCs/>
          <w:lang w:val="en-US"/>
        </w:rPr>
        <w:t>Far</w:t>
      </w:r>
      <w:proofErr w:type="gramEnd"/>
      <w:r w:rsidR="005E5C60">
        <w:rPr>
          <w:rStyle w:val="normaltextrun"/>
          <w:b/>
          <w:bCs/>
          <w:i/>
          <w:iCs/>
          <w:lang w:val="en-US"/>
        </w:rPr>
        <w:t xml:space="preserve"> Eastern Federal University, Vladivostok, Russia</w:t>
      </w:r>
    </w:p>
    <w:p w:rsidR="00E60C90" w:rsidRPr="00E60C90" w:rsidRDefault="00E60C90" w:rsidP="005E5C60">
      <w:pPr>
        <w:pStyle w:val="paragraph"/>
        <w:spacing w:before="0" w:beforeAutospacing="0" w:after="0" w:afterAutospacing="0"/>
        <w:ind w:right="-570"/>
        <w:jc w:val="both"/>
        <w:textAlignment w:val="baseline"/>
        <w:rPr>
          <w:rFonts w:ascii="Segoe UI" w:hAnsi="Segoe UI" w:cs="Segoe UI"/>
          <w:sz w:val="18"/>
          <w:szCs w:val="18"/>
          <w:lang w:val="en-US"/>
        </w:rPr>
      </w:pPr>
      <w:r w:rsidRPr="00E60C90">
        <w:rPr>
          <w:rStyle w:val="eop"/>
          <w:lang w:val="en-US"/>
        </w:rPr>
        <w:t> </w:t>
      </w:r>
    </w:p>
    <w:p w:rsidR="00E60C90" w:rsidRPr="005E5C60" w:rsidRDefault="00E60C90" w:rsidP="00E60C90">
      <w:pPr>
        <w:pStyle w:val="paragraph"/>
        <w:spacing w:before="0" w:beforeAutospacing="0" w:after="0" w:afterAutospacing="0"/>
        <w:ind w:right="-570"/>
        <w:jc w:val="both"/>
        <w:textAlignment w:val="baseline"/>
        <w:rPr>
          <w:rFonts w:ascii="Segoe UI" w:hAnsi="Segoe UI" w:cs="Segoe UI"/>
          <w:sz w:val="16"/>
          <w:szCs w:val="16"/>
          <w:lang w:val="en-US"/>
        </w:rPr>
      </w:pPr>
      <w:r w:rsidRPr="005E5C60">
        <w:rPr>
          <w:rStyle w:val="normaltextrun"/>
          <w:b/>
          <w:bCs/>
          <w:sz w:val="16"/>
          <w:szCs w:val="16"/>
          <w:lang w:val="en-US"/>
        </w:rPr>
        <w:t>The study was sponsored by: Science Foundation</w:t>
      </w:r>
      <w:proofErr w:type="gramStart"/>
      <w:r w:rsidRPr="005E5C60">
        <w:rPr>
          <w:rStyle w:val="normaltextrun"/>
          <w:b/>
          <w:bCs/>
          <w:sz w:val="16"/>
          <w:szCs w:val="16"/>
          <w:lang w:val="en-US"/>
        </w:rPr>
        <w:t>  of</w:t>
      </w:r>
      <w:proofErr w:type="gramEnd"/>
      <w:r w:rsidRPr="005E5C60">
        <w:rPr>
          <w:rStyle w:val="normaltextrun"/>
          <w:b/>
          <w:bCs/>
          <w:sz w:val="16"/>
          <w:szCs w:val="16"/>
          <w:lang w:val="en-US"/>
        </w:rPr>
        <w:t xml:space="preserve"> FEFU; International grant FEFU (agreement № 13-09-0602-m_a from "6" in November 2013); Within the framework of the state task 2014/36 on 02.03.201</w:t>
      </w:r>
      <w:r w:rsidR="005E5C60">
        <w:rPr>
          <w:rStyle w:val="normaltextrun"/>
          <w:b/>
          <w:bCs/>
          <w:sz w:val="16"/>
          <w:szCs w:val="16"/>
          <w:lang w:val="en-US"/>
        </w:rPr>
        <w:t>7</w:t>
      </w:r>
      <w:r w:rsidRPr="005E5C60">
        <w:rPr>
          <w:rStyle w:val="normaltextrun"/>
          <w:b/>
          <w:bCs/>
          <w:sz w:val="16"/>
          <w:szCs w:val="16"/>
          <w:lang w:val="en-US"/>
        </w:rPr>
        <w:t>)</w:t>
      </w:r>
      <w:r w:rsidR="005E5C60">
        <w:rPr>
          <w:rStyle w:val="normaltextrun"/>
          <w:b/>
          <w:bCs/>
          <w:sz w:val="16"/>
          <w:szCs w:val="16"/>
          <w:lang w:val="en-US"/>
        </w:rPr>
        <w:t xml:space="preserve"> </w:t>
      </w:r>
      <w:r w:rsidRPr="005E5C60">
        <w:rPr>
          <w:rStyle w:val="normaltextrun"/>
          <w:b/>
          <w:bCs/>
          <w:sz w:val="16"/>
          <w:szCs w:val="16"/>
          <w:lang w:val="en-US"/>
        </w:rPr>
        <w:t> </w:t>
      </w:r>
      <w:r w:rsidRPr="005E5C60">
        <w:rPr>
          <w:rStyle w:val="eop"/>
          <w:sz w:val="16"/>
          <w:szCs w:val="16"/>
          <w:lang w:val="en-US"/>
        </w:rPr>
        <w:t> </w:t>
      </w:r>
    </w:p>
    <w:p w:rsidR="005E5C60" w:rsidRDefault="00E60C90" w:rsidP="00E60C90">
      <w:pPr>
        <w:pStyle w:val="paragraph"/>
        <w:shd w:val="clear" w:color="auto" w:fill="FFFFFF"/>
        <w:spacing w:before="0" w:beforeAutospacing="0" w:after="0" w:afterAutospacing="0"/>
        <w:textAlignment w:val="baseline"/>
        <w:rPr>
          <w:rStyle w:val="eop"/>
          <w:lang w:val="en-US"/>
        </w:rPr>
      </w:pPr>
      <w:r w:rsidRPr="00E60C90">
        <w:rPr>
          <w:rStyle w:val="eop"/>
          <w:lang w:val="en-US"/>
        </w:rPr>
        <w:t> </w:t>
      </w:r>
    </w:p>
    <w:p w:rsidR="00E60C90" w:rsidRPr="00A734FB" w:rsidRDefault="005E5C60" w:rsidP="00E60C90">
      <w:pPr>
        <w:pStyle w:val="paragraph"/>
        <w:shd w:val="clear" w:color="auto" w:fill="FFFFFF"/>
        <w:spacing w:before="0" w:beforeAutospacing="0" w:after="0" w:afterAutospacing="0"/>
        <w:textAlignment w:val="baseline"/>
        <w:rPr>
          <w:rFonts w:ascii="Segoe UI" w:hAnsi="Segoe UI" w:cs="Segoe UI"/>
          <w:b/>
          <w:sz w:val="20"/>
          <w:szCs w:val="20"/>
          <w:lang w:val="en-US"/>
        </w:rPr>
      </w:pPr>
      <w:r w:rsidRPr="00A734FB">
        <w:rPr>
          <w:b/>
          <w:sz w:val="20"/>
          <w:szCs w:val="20"/>
          <w:lang w:val="en-US"/>
        </w:rPr>
        <w:t>Abstract</w:t>
      </w:r>
    </w:p>
    <w:p w:rsidR="00E60C90" w:rsidRPr="00E60C90" w:rsidRDefault="00E60C90" w:rsidP="00E60C90">
      <w:pPr>
        <w:pStyle w:val="paragraph"/>
        <w:shd w:val="clear" w:color="auto" w:fill="FFFFFF"/>
        <w:spacing w:before="0" w:beforeAutospacing="0" w:after="0" w:afterAutospacing="0"/>
        <w:jc w:val="both"/>
        <w:textAlignment w:val="baseline"/>
        <w:rPr>
          <w:rFonts w:ascii="Segoe UI" w:hAnsi="Segoe UI" w:cs="Segoe UI"/>
          <w:sz w:val="18"/>
          <w:szCs w:val="18"/>
          <w:lang w:val="en-US"/>
        </w:rPr>
      </w:pPr>
      <w:r>
        <w:rPr>
          <w:rStyle w:val="apple-converted-space"/>
          <w:lang w:val="en-US"/>
        </w:rPr>
        <w:t> </w:t>
      </w:r>
      <w:r>
        <w:rPr>
          <w:rStyle w:val="normaltextrun"/>
          <w:lang w:val="en-US"/>
        </w:rPr>
        <w:t>The conducted research established that local application of Chitosan gel incorporated with</w:t>
      </w:r>
      <w:r>
        <w:rPr>
          <w:rStyle w:val="apple-converted-space"/>
          <w:lang w:val="en-US"/>
        </w:rPr>
        <w:t> </w:t>
      </w:r>
      <w:proofErr w:type="spellStart"/>
      <w:r>
        <w:rPr>
          <w:rStyle w:val="spellingerror"/>
          <w:lang w:val="en-US"/>
        </w:rPr>
        <w:t>Tinrostin</w:t>
      </w:r>
      <w:proofErr w:type="spellEnd"/>
      <w:r>
        <w:rPr>
          <w:rStyle w:val="apple-converted-space"/>
          <w:lang w:val="en-US"/>
        </w:rPr>
        <w:t> </w:t>
      </w:r>
      <w:r>
        <w:rPr>
          <w:rStyle w:val="normaltextrun"/>
          <w:lang w:val="en-US"/>
        </w:rPr>
        <w:t>at 73.4 % of women is conducted to elimination of the human papillomavirus and regression of atypical changes in the mucous vaginal part of the cervix.</w:t>
      </w:r>
      <w:r w:rsidRPr="00E60C90">
        <w:rPr>
          <w:rStyle w:val="eop"/>
          <w:lang w:val="en-US"/>
        </w:rPr>
        <w:t> </w:t>
      </w:r>
    </w:p>
    <w:p w:rsidR="00E60C90" w:rsidRPr="00E60C90" w:rsidRDefault="00E60C90" w:rsidP="00A734FB">
      <w:pPr>
        <w:pStyle w:val="paragraph"/>
        <w:shd w:val="clear" w:color="auto" w:fill="FFFFFF"/>
        <w:spacing w:before="0" w:beforeAutospacing="0" w:after="0" w:afterAutospacing="0"/>
        <w:jc w:val="both"/>
        <w:textAlignment w:val="baseline"/>
        <w:rPr>
          <w:rFonts w:ascii="Segoe UI" w:hAnsi="Segoe UI" w:cs="Segoe UI"/>
          <w:sz w:val="18"/>
          <w:szCs w:val="18"/>
          <w:lang w:val="en-US"/>
        </w:rPr>
      </w:pPr>
      <w:proofErr w:type="gramStart"/>
      <w:r>
        <w:rPr>
          <w:rStyle w:val="normaltextrun"/>
          <w:lang w:val="en-US"/>
        </w:rPr>
        <w:t>Although modern methods of diagnosis and treatment of precancerous cervical disease cervical cancer continues to grow.</w:t>
      </w:r>
      <w:proofErr w:type="gramEnd"/>
      <w:r>
        <w:rPr>
          <w:rStyle w:val="apple-converted-space"/>
          <w:lang w:val="en-US"/>
        </w:rPr>
        <w:t> </w:t>
      </w:r>
      <w:r>
        <w:rPr>
          <w:rStyle w:val="normaltextrun"/>
          <w:color w:val="212121"/>
          <w:lang w:val="en"/>
        </w:rPr>
        <w:t>One of the most important factors in carcinogenesis is persistence of oncogenic types of human papillomavirus (HPV).</w:t>
      </w:r>
      <w:r>
        <w:rPr>
          <w:rStyle w:val="apple-converted-space"/>
          <w:color w:val="212121"/>
          <w:lang w:val="en"/>
        </w:rPr>
        <w:t> </w:t>
      </w:r>
      <w:proofErr w:type="gramStart"/>
      <w:r>
        <w:rPr>
          <w:rStyle w:val="normaltextrun"/>
          <w:color w:val="212121"/>
          <w:lang w:val="en"/>
        </w:rPr>
        <w:t>When cervical dysplasia outlook is favorable, provided the human papilloma virus excretion from the body.</w:t>
      </w:r>
      <w:proofErr w:type="gramEnd"/>
      <w:r w:rsidRPr="00E60C90">
        <w:rPr>
          <w:rStyle w:val="eop"/>
          <w:lang w:val="en-US"/>
        </w:rPr>
        <w:t>  </w:t>
      </w:r>
    </w:p>
    <w:p w:rsidR="00E60C90" w:rsidRPr="00E60C90" w:rsidRDefault="00A734FB" w:rsidP="00A734FB">
      <w:pPr>
        <w:pStyle w:val="paragraph"/>
        <w:spacing w:before="0" w:beforeAutospacing="0" w:after="0" w:afterAutospacing="0"/>
        <w:jc w:val="both"/>
        <w:textAlignment w:val="baseline"/>
        <w:rPr>
          <w:rFonts w:ascii="Segoe UI" w:hAnsi="Segoe UI" w:cs="Segoe UI"/>
          <w:sz w:val="18"/>
          <w:szCs w:val="18"/>
          <w:lang w:val="en-US"/>
        </w:rPr>
      </w:pPr>
      <w:r>
        <w:rPr>
          <w:rStyle w:val="normaltextrun"/>
          <w:color w:val="212121"/>
          <w:lang w:val="en"/>
        </w:rPr>
        <w:t>T</w:t>
      </w:r>
      <w:r w:rsidR="00E60C90">
        <w:rPr>
          <w:rStyle w:val="normaltextrun"/>
          <w:color w:val="212121"/>
          <w:lang w:val="en"/>
        </w:rPr>
        <w:t>o compare the effectiveness of treatment unexpressed atypical changes in cervical squamous (</w:t>
      </w:r>
      <w:r w:rsidR="00E60C90">
        <w:rPr>
          <w:rStyle w:val="normaltextrun"/>
          <w:lang w:val="en-US"/>
        </w:rPr>
        <w:t>ASCUS</w:t>
      </w:r>
      <w:r w:rsidR="00E60C90">
        <w:rPr>
          <w:rStyle w:val="apple-converted-space"/>
          <w:color w:val="545454"/>
          <w:shd w:val="clear" w:color="auto" w:fill="FFFFFF"/>
          <w:lang w:val="en-US"/>
        </w:rPr>
        <w:t> </w:t>
      </w:r>
      <w:r w:rsidR="00E60C90">
        <w:rPr>
          <w:rStyle w:val="normaltextrun"/>
          <w:color w:val="545454"/>
          <w:shd w:val="clear" w:color="auto" w:fill="FFFFFF"/>
          <w:lang w:val="en-US"/>
        </w:rPr>
        <w:t>(atypical squamous cells of undetermined significance)</w:t>
      </w:r>
      <w:r w:rsidR="00E60C90">
        <w:rPr>
          <w:rStyle w:val="normaltextrun"/>
          <w:color w:val="212121"/>
          <w:lang w:val="en"/>
        </w:rPr>
        <w:t>, by Terminology System for</w:t>
      </w:r>
      <w:r w:rsidR="00E60C90">
        <w:rPr>
          <w:rStyle w:val="apple-converted-space"/>
          <w:color w:val="212121"/>
          <w:lang w:val="en"/>
        </w:rPr>
        <w:t> </w:t>
      </w:r>
      <w:proofErr w:type="spellStart"/>
      <w:r w:rsidR="00E60C90">
        <w:rPr>
          <w:rStyle w:val="spellingerror"/>
          <w:color w:val="212121"/>
          <w:lang w:val="en"/>
        </w:rPr>
        <w:t>Bedesten</w:t>
      </w:r>
      <w:proofErr w:type="spellEnd"/>
      <w:r w:rsidR="00E60C90">
        <w:rPr>
          <w:rStyle w:val="normaltextrun"/>
          <w:color w:val="212121"/>
          <w:lang w:val="en"/>
        </w:rPr>
        <w:t>, 2001), squamous intraepithelial lesions of low grade</w:t>
      </w:r>
      <w:r w:rsidR="00E60C90">
        <w:rPr>
          <w:rStyle w:val="apple-converted-space"/>
          <w:color w:val="212121"/>
          <w:lang w:val="en-US"/>
        </w:rPr>
        <w:t> </w:t>
      </w:r>
      <w:r w:rsidR="00E60C90">
        <w:rPr>
          <w:rStyle w:val="normaltextrun"/>
          <w:color w:val="212121"/>
          <w:lang w:val="en"/>
        </w:rPr>
        <w:t>(</w:t>
      </w:r>
      <w:r w:rsidR="00E60C90">
        <w:rPr>
          <w:rStyle w:val="normaltextrun"/>
          <w:lang w:val="en-US"/>
        </w:rPr>
        <w:t>LSIL</w:t>
      </w:r>
      <w:r w:rsidR="00E60C90">
        <w:rPr>
          <w:rStyle w:val="normaltextrun"/>
          <w:color w:val="545454"/>
          <w:shd w:val="clear" w:color="auto" w:fill="FFFFFF"/>
          <w:lang w:val="en-US"/>
        </w:rPr>
        <w:t>)</w:t>
      </w:r>
      <w:r w:rsidR="00E60C90">
        <w:rPr>
          <w:rStyle w:val="apple-converted-space"/>
          <w:color w:val="212121"/>
          <w:lang w:val="en"/>
        </w:rPr>
        <w:t> </w:t>
      </w:r>
      <w:r w:rsidR="00E60C90">
        <w:rPr>
          <w:rStyle w:val="normaltextrun"/>
          <w:color w:val="212121"/>
          <w:lang w:val="en"/>
        </w:rPr>
        <w:t>associated with</w:t>
      </w:r>
      <w:r w:rsidR="00E60C90">
        <w:rPr>
          <w:rStyle w:val="apple-converted-space"/>
          <w:color w:val="212121"/>
          <w:lang w:val="en"/>
        </w:rPr>
        <w:t> </w:t>
      </w:r>
      <w:r w:rsidR="00E60C90">
        <w:rPr>
          <w:rStyle w:val="normaltextrun"/>
          <w:lang w:val="en-US"/>
        </w:rPr>
        <w:t>the papillomavirus infection,</w:t>
      </w:r>
      <w:r w:rsidR="00E60C90">
        <w:rPr>
          <w:rStyle w:val="apple-converted-space"/>
          <w:color w:val="212121"/>
          <w:lang w:val="en"/>
        </w:rPr>
        <w:t> </w:t>
      </w:r>
      <w:proofErr w:type="spellStart"/>
      <w:r w:rsidR="00E60C90">
        <w:rPr>
          <w:rStyle w:val="spellingerror"/>
          <w:color w:val="212121"/>
          <w:lang w:val="en"/>
        </w:rPr>
        <w:t>Izoprinozine</w:t>
      </w:r>
      <w:proofErr w:type="spellEnd"/>
      <w:r w:rsidR="00E60C90">
        <w:rPr>
          <w:rStyle w:val="apple-converted-space"/>
          <w:color w:val="212121"/>
          <w:lang w:val="en"/>
        </w:rPr>
        <w:t> </w:t>
      </w:r>
      <w:r w:rsidR="00E60C90">
        <w:rPr>
          <w:rStyle w:val="normaltextrun"/>
          <w:color w:val="212121"/>
          <w:lang w:val="en"/>
        </w:rPr>
        <w:t>known drug and Chitosan gel</w:t>
      </w:r>
      <w:r w:rsidR="00E60C90">
        <w:rPr>
          <w:rStyle w:val="apple-converted-space"/>
          <w:color w:val="212121"/>
          <w:lang w:val="en"/>
        </w:rPr>
        <w:t> </w:t>
      </w:r>
      <w:r w:rsidR="00E60C90">
        <w:rPr>
          <w:rStyle w:val="normaltextrun"/>
          <w:lang w:val="en-US"/>
        </w:rPr>
        <w:t>incorporated</w:t>
      </w:r>
      <w:r w:rsidR="00E60C90">
        <w:rPr>
          <w:rStyle w:val="apple-converted-space"/>
          <w:lang w:val="en-US"/>
        </w:rPr>
        <w:t> </w:t>
      </w:r>
      <w:r w:rsidR="00E60C90">
        <w:rPr>
          <w:rStyle w:val="normaltextrun"/>
          <w:color w:val="212121"/>
          <w:lang w:val="en"/>
        </w:rPr>
        <w:t>with</w:t>
      </w:r>
      <w:r w:rsidR="00E60C90">
        <w:rPr>
          <w:rStyle w:val="apple-converted-space"/>
          <w:color w:val="212121"/>
          <w:lang w:val="en"/>
        </w:rPr>
        <w:t> </w:t>
      </w:r>
      <w:proofErr w:type="spellStart"/>
      <w:r w:rsidR="00E60C90">
        <w:rPr>
          <w:rStyle w:val="spellingerror"/>
          <w:color w:val="212121"/>
          <w:lang w:val="en"/>
        </w:rPr>
        <w:t>Tinrostin</w:t>
      </w:r>
      <w:proofErr w:type="spellEnd"/>
      <w:r w:rsidR="00E60C90">
        <w:rPr>
          <w:rStyle w:val="apple-converted-space"/>
          <w:color w:val="212121"/>
          <w:lang w:val="en"/>
        </w:rPr>
        <w:t> </w:t>
      </w:r>
      <w:r w:rsidR="00E60C90">
        <w:rPr>
          <w:rStyle w:val="normaltextrun"/>
          <w:color w:val="212121"/>
          <w:lang w:val="en"/>
        </w:rPr>
        <w:t>made of marine aquatic</w:t>
      </w:r>
      <w:r w:rsidR="00E60C90">
        <w:rPr>
          <w:rStyle w:val="normaltextrun"/>
          <w:lang w:val="en-US"/>
        </w:rPr>
        <w:t>.</w:t>
      </w:r>
      <w:r w:rsidR="00E60C90" w:rsidRPr="00E60C90">
        <w:rPr>
          <w:rStyle w:val="eop"/>
          <w:lang w:val="en-US"/>
        </w:rPr>
        <w:t>  </w:t>
      </w:r>
    </w:p>
    <w:p w:rsidR="00E60C90" w:rsidRPr="00E60C90" w:rsidRDefault="00A734FB" w:rsidP="00E60C90">
      <w:pPr>
        <w:pStyle w:val="paragraph"/>
        <w:shd w:val="clear" w:color="auto" w:fill="FFFFFF"/>
        <w:spacing w:before="0" w:beforeAutospacing="0" w:after="0" w:afterAutospacing="0"/>
        <w:jc w:val="both"/>
        <w:textAlignment w:val="baseline"/>
        <w:rPr>
          <w:rFonts w:ascii="Segoe UI" w:hAnsi="Segoe UI" w:cs="Segoe UI"/>
          <w:sz w:val="18"/>
          <w:szCs w:val="18"/>
          <w:lang w:val="en-US"/>
        </w:rPr>
      </w:pPr>
      <w:r>
        <w:rPr>
          <w:rStyle w:val="normaltextrun"/>
          <w:b/>
          <w:bCs/>
          <w:color w:val="212121"/>
          <w:lang w:val="en"/>
        </w:rPr>
        <w:t xml:space="preserve"> </w:t>
      </w:r>
      <w:r w:rsidR="00E60C90">
        <w:rPr>
          <w:rStyle w:val="apple-converted-space"/>
          <w:color w:val="212121"/>
          <w:lang w:val="en"/>
        </w:rPr>
        <w:t> </w:t>
      </w:r>
      <w:r>
        <w:rPr>
          <w:rStyle w:val="normaltextrun"/>
          <w:color w:val="212121"/>
          <w:lang w:val="en"/>
        </w:rPr>
        <w:t>F</w:t>
      </w:r>
      <w:r w:rsidR="00E60C90">
        <w:rPr>
          <w:rStyle w:val="normaltextrun"/>
          <w:color w:val="212121"/>
          <w:lang w:val="en"/>
        </w:rPr>
        <w:t>or the study is based on data obtained during the examination and treatment of 42 women in Vladivostok at the age of 25-35 years living with high oncogenic risk HPV.</w:t>
      </w:r>
      <w:r w:rsidR="00E60C90" w:rsidRPr="00E60C90">
        <w:rPr>
          <w:rStyle w:val="eop"/>
          <w:lang w:val="en-US"/>
        </w:rPr>
        <w:t> </w:t>
      </w:r>
    </w:p>
    <w:p w:rsidR="00E60C90" w:rsidRPr="00E60C90" w:rsidRDefault="00E60C90" w:rsidP="00A734FB">
      <w:pPr>
        <w:pStyle w:val="paragraph"/>
        <w:spacing w:before="0" w:beforeAutospacing="0" w:after="0" w:afterAutospacing="0"/>
        <w:jc w:val="both"/>
        <w:textAlignment w:val="baseline"/>
        <w:rPr>
          <w:rFonts w:ascii="Segoe UI" w:hAnsi="Segoe UI" w:cs="Segoe UI"/>
          <w:sz w:val="18"/>
          <w:szCs w:val="18"/>
          <w:lang w:val="en-US"/>
        </w:rPr>
      </w:pPr>
      <w:r>
        <w:rPr>
          <w:rStyle w:val="normaltextrun"/>
          <w:color w:val="212121"/>
          <w:lang w:val="en"/>
        </w:rPr>
        <w:t>Standard survey included examination of the cervix and vaginal walls in the mirror under the control of, extended colposcopy, cytology smear from the cervix and HPV testing. The group studied included only those women who, in addition to detection of high risk HPV types were not expressed atypical epithelial changes of the cervix and squamous intraepithelial lesions of low degree</w:t>
      </w:r>
      <w:r>
        <w:rPr>
          <w:rStyle w:val="apple-converted-space"/>
          <w:color w:val="212121"/>
          <w:lang w:val="en"/>
        </w:rPr>
        <w:t> </w:t>
      </w:r>
      <w:r>
        <w:rPr>
          <w:rStyle w:val="normaltextrun"/>
          <w:lang w:val="en-US"/>
        </w:rPr>
        <w:t>(ASCUS and LSIL).</w:t>
      </w:r>
      <w:r w:rsidRPr="00E60C90">
        <w:rPr>
          <w:rStyle w:val="eop"/>
          <w:lang w:val="en-US"/>
        </w:rPr>
        <w:t>  </w:t>
      </w:r>
    </w:p>
    <w:p w:rsidR="00E60C90" w:rsidRPr="00E60C90" w:rsidRDefault="00A734FB" w:rsidP="00E60C90">
      <w:pPr>
        <w:pStyle w:val="paragraph"/>
        <w:shd w:val="clear" w:color="auto" w:fill="FFFFFF"/>
        <w:spacing w:before="0" w:beforeAutospacing="0" w:after="0" w:afterAutospacing="0"/>
        <w:jc w:val="both"/>
        <w:textAlignment w:val="baseline"/>
        <w:rPr>
          <w:rFonts w:ascii="Segoe UI" w:hAnsi="Segoe UI" w:cs="Segoe UI"/>
          <w:sz w:val="18"/>
          <w:szCs w:val="18"/>
          <w:lang w:val="en-US"/>
        </w:rPr>
      </w:pPr>
      <w:r>
        <w:rPr>
          <w:rStyle w:val="normaltextrun"/>
          <w:b/>
          <w:bCs/>
          <w:color w:val="212121"/>
          <w:lang w:val="en"/>
        </w:rPr>
        <w:t xml:space="preserve"> </w:t>
      </w:r>
      <w:r w:rsidR="00E60C90">
        <w:rPr>
          <w:rStyle w:val="normaltextrun"/>
          <w:color w:val="212121"/>
          <w:lang w:val="en"/>
        </w:rPr>
        <w:t>Group I included 18 women treated with</w:t>
      </w:r>
      <w:r w:rsidR="00E60C90">
        <w:rPr>
          <w:rStyle w:val="apple-converted-space"/>
          <w:color w:val="212121"/>
          <w:lang w:val="en"/>
        </w:rPr>
        <w:t> </w:t>
      </w:r>
      <w:proofErr w:type="spellStart"/>
      <w:r w:rsidR="00E60C90">
        <w:rPr>
          <w:rStyle w:val="normaltextrun"/>
          <w:color w:val="212121"/>
          <w:lang w:val="en"/>
        </w:rPr>
        <w:t>immunomodulator</w:t>
      </w:r>
      <w:proofErr w:type="spellEnd"/>
      <w:r w:rsidR="00E60C90">
        <w:rPr>
          <w:rStyle w:val="apple-converted-space"/>
          <w:color w:val="212121"/>
          <w:lang w:val="en"/>
        </w:rPr>
        <w:t> </w:t>
      </w:r>
      <w:r w:rsidR="00E60C90">
        <w:rPr>
          <w:rStyle w:val="normaltextrun"/>
          <w:color w:val="212121"/>
          <w:lang w:val="en"/>
        </w:rPr>
        <w:t>Isoprinosine 2 tablets (1000</w:t>
      </w:r>
      <w:r w:rsidR="00E60C90">
        <w:rPr>
          <w:rStyle w:val="apple-converted-space"/>
          <w:color w:val="212121"/>
          <w:lang w:val="en"/>
        </w:rPr>
        <w:t> </w:t>
      </w:r>
      <w:proofErr w:type="gramStart"/>
      <w:r w:rsidR="00E60C90">
        <w:rPr>
          <w:rStyle w:val="normaltextrun"/>
          <w:color w:val="212121"/>
          <w:lang w:val="en"/>
        </w:rPr>
        <w:t>mg )</w:t>
      </w:r>
      <w:proofErr w:type="gramEnd"/>
      <w:r w:rsidR="00E60C90">
        <w:rPr>
          <w:rStyle w:val="apple-converted-space"/>
          <w:color w:val="212121"/>
          <w:lang w:val="en"/>
        </w:rPr>
        <w:t> </w:t>
      </w:r>
      <w:r w:rsidR="00E60C90">
        <w:rPr>
          <w:rStyle w:val="normaltextrun"/>
          <w:color w:val="212121"/>
          <w:lang w:val="en"/>
        </w:rPr>
        <w:t>3 times a day. Group II consisted of 24 women who underwent local treatment with Chitosan gel</w:t>
      </w:r>
      <w:r w:rsidR="00E60C90">
        <w:rPr>
          <w:rStyle w:val="apple-converted-space"/>
          <w:color w:val="212121"/>
          <w:lang w:val="en"/>
        </w:rPr>
        <w:t> </w:t>
      </w:r>
      <w:r w:rsidR="00E60C90">
        <w:rPr>
          <w:rStyle w:val="normaltextrun"/>
          <w:lang w:val="en-US"/>
        </w:rPr>
        <w:t>incorporated with</w:t>
      </w:r>
      <w:r w:rsidR="00E60C90">
        <w:rPr>
          <w:rStyle w:val="apple-converted-space"/>
          <w:lang w:val="en-US"/>
        </w:rPr>
        <w:t> </w:t>
      </w:r>
      <w:proofErr w:type="spellStart"/>
      <w:r w:rsidR="00E60C90">
        <w:rPr>
          <w:rStyle w:val="spellingerror"/>
          <w:lang w:val="en-US"/>
        </w:rPr>
        <w:t>Tinrostin</w:t>
      </w:r>
      <w:proofErr w:type="spellEnd"/>
      <w:r w:rsidR="00E60C90">
        <w:rPr>
          <w:rStyle w:val="normaltextrun"/>
          <w:lang w:val="en-US"/>
        </w:rPr>
        <w:t>.</w:t>
      </w:r>
      <w:r w:rsidR="00E60C90">
        <w:rPr>
          <w:rStyle w:val="apple-converted-space"/>
          <w:lang w:val="en-US"/>
        </w:rPr>
        <w:t> </w:t>
      </w:r>
      <w:r w:rsidR="00E60C90">
        <w:rPr>
          <w:rStyle w:val="normaltextrun"/>
          <w:color w:val="212121"/>
          <w:lang w:val="en"/>
        </w:rPr>
        <w:t>Treatment was carried out within 3 months as courses. Overall efficacy was evaluated twice at 3 and 6 months. The clinical effect was observed in the same way in both groups of women (56.7 %).</w:t>
      </w:r>
      <w:r w:rsidR="00E60C90">
        <w:rPr>
          <w:rStyle w:val="apple-converted-space"/>
          <w:color w:val="212121"/>
          <w:lang w:val="en"/>
        </w:rPr>
        <w:t> </w:t>
      </w:r>
      <w:proofErr w:type="spellStart"/>
      <w:r w:rsidR="00E60C90">
        <w:rPr>
          <w:rStyle w:val="spellingerror"/>
          <w:color w:val="212121"/>
          <w:lang w:val="en"/>
        </w:rPr>
        <w:t>Exocervix</w:t>
      </w:r>
      <w:proofErr w:type="spellEnd"/>
      <w:r w:rsidR="00E60C90">
        <w:rPr>
          <w:rStyle w:val="apple-converted-space"/>
          <w:color w:val="212121"/>
          <w:lang w:val="en"/>
        </w:rPr>
        <w:t> </w:t>
      </w:r>
      <w:r w:rsidR="00E60C90">
        <w:rPr>
          <w:rStyle w:val="normaltextrun"/>
          <w:color w:val="212121"/>
          <w:lang w:val="en"/>
        </w:rPr>
        <w:t>defeat was disappeared,</w:t>
      </w:r>
      <w:r w:rsidR="00E60C90">
        <w:rPr>
          <w:rStyle w:val="apple-converted-space"/>
          <w:color w:val="212121"/>
          <w:lang w:val="en"/>
        </w:rPr>
        <w:t> </w:t>
      </w:r>
      <w:proofErr w:type="spellStart"/>
      <w:r w:rsidR="00E60C90">
        <w:rPr>
          <w:rStyle w:val="spellingerror"/>
          <w:color w:val="212121"/>
          <w:lang w:val="en"/>
        </w:rPr>
        <w:t>colposcopic</w:t>
      </w:r>
      <w:proofErr w:type="spellEnd"/>
      <w:r w:rsidR="00E60C90">
        <w:rPr>
          <w:rStyle w:val="apple-converted-space"/>
          <w:color w:val="212121"/>
          <w:lang w:val="en"/>
        </w:rPr>
        <w:t> </w:t>
      </w:r>
      <w:r w:rsidR="00E60C90">
        <w:rPr>
          <w:rStyle w:val="normaltextrun"/>
          <w:color w:val="212121"/>
          <w:lang w:val="en"/>
        </w:rPr>
        <w:t>picture was normalized, advancing regression altered</w:t>
      </w:r>
      <w:r w:rsidR="00E60C90">
        <w:rPr>
          <w:rStyle w:val="apple-converted-space"/>
          <w:color w:val="212121"/>
          <w:lang w:val="en"/>
        </w:rPr>
        <w:t> </w:t>
      </w:r>
      <w:proofErr w:type="spellStart"/>
      <w:r w:rsidR="00E60C90">
        <w:rPr>
          <w:rStyle w:val="normaltextrun"/>
          <w:color w:val="212121"/>
          <w:lang w:val="en"/>
        </w:rPr>
        <w:t>cytologic</w:t>
      </w:r>
      <w:proofErr w:type="spellEnd"/>
      <w:r w:rsidR="00E60C90">
        <w:rPr>
          <w:rStyle w:val="apple-converted-space"/>
          <w:color w:val="212121"/>
          <w:lang w:val="en"/>
        </w:rPr>
        <w:t> </w:t>
      </w:r>
      <w:r w:rsidR="00E60C90">
        <w:rPr>
          <w:rStyle w:val="normaltextrun"/>
          <w:color w:val="212121"/>
          <w:lang w:val="en"/>
        </w:rPr>
        <w:t>picture. The elimination of HPV in women's group I was observed in 62.1 % of cases, the elimination of HPV in women's group II was observed in 73.4 % of cases.</w:t>
      </w:r>
      <w:r w:rsidR="00E60C90" w:rsidRPr="00E60C90">
        <w:rPr>
          <w:rStyle w:val="eop"/>
          <w:lang w:val="en-US"/>
        </w:rPr>
        <w:t>  </w:t>
      </w:r>
    </w:p>
    <w:p w:rsidR="00E60C90" w:rsidRDefault="00E60C90" w:rsidP="00E60C90">
      <w:pPr>
        <w:pStyle w:val="paragraph"/>
        <w:shd w:val="clear" w:color="auto" w:fill="FFFFFF"/>
        <w:spacing w:before="0" w:beforeAutospacing="0" w:after="0" w:afterAutospacing="0"/>
        <w:jc w:val="both"/>
        <w:textAlignment w:val="baseline"/>
        <w:rPr>
          <w:rStyle w:val="eop"/>
          <w:lang w:val="en-US"/>
        </w:rPr>
      </w:pPr>
      <w:r>
        <w:rPr>
          <w:rStyle w:val="normaltextrun"/>
          <w:b/>
          <w:bCs/>
          <w:color w:val="212121"/>
          <w:lang w:val="en"/>
        </w:rPr>
        <w:t>Conclusion:</w:t>
      </w:r>
      <w:r>
        <w:rPr>
          <w:rStyle w:val="apple-converted-space"/>
          <w:color w:val="212121"/>
          <w:lang w:val="en"/>
        </w:rPr>
        <w:t> </w:t>
      </w:r>
      <w:r>
        <w:rPr>
          <w:rStyle w:val="normaltextrun"/>
          <w:lang w:val="en-US"/>
        </w:rPr>
        <w:t>local application of Chitosan gel incorporated with</w:t>
      </w:r>
      <w:r>
        <w:rPr>
          <w:rStyle w:val="apple-converted-space"/>
          <w:lang w:val="en-US"/>
        </w:rPr>
        <w:t> </w:t>
      </w:r>
      <w:proofErr w:type="spellStart"/>
      <w:r>
        <w:rPr>
          <w:rStyle w:val="spellingerror"/>
          <w:lang w:val="en-US"/>
        </w:rPr>
        <w:t>Tinrostin</w:t>
      </w:r>
      <w:proofErr w:type="spellEnd"/>
      <w:r>
        <w:rPr>
          <w:rStyle w:val="apple-converted-space"/>
          <w:lang w:val="en-US"/>
        </w:rPr>
        <w:t> </w:t>
      </w:r>
      <w:r>
        <w:rPr>
          <w:rStyle w:val="normaltextrun"/>
          <w:color w:val="212121"/>
          <w:lang w:val="en"/>
        </w:rPr>
        <w:t>is a promising treatment for women with cervical disease associated with</w:t>
      </w:r>
      <w:r>
        <w:rPr>
          <w:rStyle w:val="apple-converted-space"/>
          <w:color w:val="212121"/>
          <w:lang w:val="en"/>
        </w:rPr>
        <w:t> </w:t>
      </w:r>
      <w:r>
        <w:rPr>
          <w:rStyle w:val="normaltextrun"/>
          <w:lang w:val="en-US"/>
        </w:rPr>
        <w:t>the papillomavirus infection</w:t>
      </w:r>
      <w:r>
        <w:rPr>
          <w:rStyle w:val="apple-converted-space"/>
          <w:color w:val="212121"/>
          <w:lang w:val="en"/>
        </w:rPr>
        <w:t> </w:t>
      </w:r>
      <w:r>
        <w:rPr>
          <w:rStyle w:val="normaltextrun"/>
          <w:color w:val="212121"/>
          <w:lang w:val="en"/>
        </w:rPr>
        <w:t>caused by high risk HPV.</w:t>
      </w:r>
      <w:r w:rsidRPr="00E60C90">
        <w:rPr>
          <w:rStyle w:val="eop"/>
          <w:lang w:val="en-US"/>
        </w:rPr>
        <w:t> </w:t>
      </w:r>
      <w:bookmarkStart w:id="0" w:name="_GoBack"/>
      <w:bookmarkEnd w:id="0"/>
    </w:p>
    <w:p w:rsidR="005E5C60" w:rsidRDefault="005E5C60" w:rsidP="00E60C90">
      <w:pPr>
        <w:pStyle w:val="paragraph"/>
        <w:shd w:val="clear" w:color="auto" w:fill="FFFFFF"/>
        <w:spacing w:before="0" w:beforeAutospacing="0" w:after="0" w:afterAutospacing="0"/>
        <w:jc w:val="both"/>
        <w:textAlignment w:val="baseline"/>
        <w:rPr>
          <w:rFonts w:ascii="Segoe UI" w:hAnsi="Segoe UI" w:cs="Segoe UI"/>
          <w:sz w:val="18"/>
          <w:szCs w:val="18"/>
          <w:lang w:val="en-US"/>
        </w:rPr>
      </w:pPr>
    </w:p>
    <w:p w:rsidR="005E5C60" w:rsidRDefault="005E5C60" w:rsidP="00E60C90">
      <w:pPr>
        <w:pStyle w:val="paragraph"/>
        <w:shd w:val="clear" w:color="auto" w:fill="FFFFFF"/>
        <w:spacing w:before="0" w:beforeAutospacing="0" w:after="0" w:afterAutospacing="0"/>
        <w:jc w:val="both"/>
        <w:textAlignment w:val="baseline"/>
        <w:rPr>
          <w:lang w:val="en-US"/>
        </w:rPr>
      </w:pPr>
      <w:r w:rsidRPr="00A734FB">
        <w:rPr>
          <w:lang w:val="en-US"/>
        </w:rPr>
        <w:t>Recent Publications</w:t>
      </w:r>
    </w:p>
    <w:p w:rsidR="00A734FB" w:rsidRPr="00A734FB" w:rsidRDefault="00A734FB" w:rsidP="00E60C90">
      <w:pPr>
        <w:pStyle w:val="paragraph"/>
        <w:shd w:val="clear" w:color="auto" w:fill="FFFFFF"/>
        <w:spacing w:before="0" w:beforeAutospacing="0" w:after="0" w:afterAutospacing="0"/>
        <w:jc w:val="both"/>
        <w:textAlignment w:val="baseline"/>
        <w:rPr>
          <w:lang w:val="en-US"/>
        </w:rPr>
      </w:pPr>
      <w:r>
        <w:rPr>
          <w:lang w:val="en-US"/>
        </w:rPr>
        <w:t>1.</w:t>
      </w:r>
    </w:p>
    <w:p w:rsidR="005E5C60" w:rsidRPr="00A734FB" w:rsidRDefault="005E5C60" w:rsidP="00E60C90">
      <w:pPr>
        <w:pStyle w:val="paragraph"/>
        <w:shd w:val="clear" w:color="auto" w:fill="FFFFFF"/>
        <w:spacing w:before="0" w:beforeAutospacing="0" w:after="0" w:afterAutospacing="0"/>
        <w:jc w:val="both"/>
        <w:textAlignment w:val="baseline"/>
        <w:rPr>
          <w:lang w:val="en-US"/>
        </w:rPr>
      </w:pPr>
    </w:p>
    <w:p w:rsidR="004B2EF7" w:rsidRPr="00E60C90" w:rsidRDefault="004B2EF7">
      <w:pPr>
        <w:rPr>
          <w:lang w:val="en-US"/>
        </w:rPr>
      </w:pPr>
    </w:p>
    <w:sectPr w:rsidR="004B2EF7" w:rsidRPr="00E60C90" w:rsidSect="00A734FB">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50F"/>
    <w:rsid w:val="004B2EF7"/>
    <w:rsid w:val="005E5C60"/>
    <w:rsid w:val="009C0E3C"/>
    <w:rsid w:val="00A734FB"/>
    <w:rsid w:val="00BC6FCC"/>
    <w:rsid w:val="00E60C90"/>
    <w:rsid w:val="00EC650F"/>
    <w:rsid w:val="00F475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E60C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E60C90"/>
  </w:style>
  <w:style w:type="character" w:customStyle="1" w:styleId="eop">
    <w:name w:val="eop"/>
    <w:basedOn w:val="a0"/>
    <w:rsid w:val="00E60C90"/>
  </w:style>
  <w:style w:type="character" w:customStyle="1" w:styleId="apple-converted-space">
    <w:name w:val="apple-converted-space"/>
    <w:basedOn w:val="a0"/>
    <w:rsid w:val="00E60C90"/>
  </w:style>
  <w:style w:type="character" w:customStyle="1" w:styleId="spellingerror">
    <w:name w:val="spellingerror"/>
    <w:basedOn w:val="a0"/>
    <w:rsid w:val="00E60C90"/>
  </w:style>
  <w:style w:type="character" w:customStyle="1" w:styleId="contextualspellingandgrammarerror">
    <w:name w:val="contextualspellingandgrammarerror"/>
    <w:basedOn w:val="a0"/>
    <w:rsid w:val="00E60C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E60C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E60C90"/>
  </w:style>
  <w:style w:type="character" w:customStyle="1" w:styleId="eop">
    <w:name w:val="eop"/>
    <w:basedOn w:val="a0"/>
    <w:rsid w:val="00E60C90"/>
  </w:style>
  <w:style w:type="character" w:customStyle="1" w:styleId="apple-converted-space">
    <w:name w:val="apple-converted-space"/>
    <w:basedOn w:val="a0"/>
    <w:rsid w:val="00E60C90"/>
  </w:style>
  <w:style w:type="character" w:customStyle="1" w:styleId="spellingerror">
    <w:name w:val="spellingerror"/>
    <w:basedOn w:val="a0"/>
    <w:rsid w:val="00E60C90"/>
  </w:style>
  <w:style w:type="character" w:customStyle="1" w:styleId="contextualspellingandgrammarerror">
    <w:name w:val="contextualspellingandgrammarerror"/>
    <w:basedOn w:val="a0"/>
    <w:rsid w:val="00E60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4244619">
      <w:bodyDiv w:val="1"/>
      <w:marLeft w:val="0"/>
      <w:marRight w:val="0"/>
      <w:marTop w:val="0"/>
      <w:marBottom w:val="0"/>
      <w:divBdr>
        <w:top w:val="none" w:sz="0" w:space="0" w:color="auto"/>
        <w:left w:val="none" w:sz="0" w:space="0" w:color="auto"/>
        <w:bottom w:val="none" w:sz="0" w:space="0" w:color="auto"/>
        <w:right w:val="none" w:sz="0" w:space="0" w:color="auto"/>
      </w:divBdr>
      <w:divsChild>
        <w:div w:id="657005488">
          <w:marLeft w:val="0"/>
          <w:marRight w:val="0"/>
          <w:marTop w:val="0"/>
          <w:marBottom w:val="0"/>
          <w:divBdr>
            <w:top w:val="none" w:sz="0" w:space="0" w:color="auto"/>
            <w:left w:val="none" w:sz="0" w:space="0" w:color="auto"/>
            <w:bottom w:val="none" w:sz="0" w:space="0" w:color="auto"/>
            <w:right w:val="none" w:sz="0" w:space="0" w:color="auto"/>
          </w:divBdr>
        </w:div>
        <w:div w:id="869270265">
          <w:marLeft w:val="0"/>
          <w:marRight w:val="0"/>
          <w:marTop w:val="0"/>
          <w:marBottom w:val="0"/>
          <w:divBdr>
            <w:top w:val="none" w:sz="0" w:space="0" w:color="auto"/>
            <w:left w:val="none" w:sz="0" w:space="0" w:color="auto"/>
            <w:bottom w:val="none" w:sz="0" w:space="0" w:color="auto"/>
            <w:right w:val="none" w:sz="0" w:space="0" w:color="auto"/>
          </w:divBdr>
        </w:div>
        <w:div w:id="26030494">
          <w:marLeft w:val="0"/>
          <w:marRight w:val="0"/>
          <w:marTop w:val="0"/>
          <w:marBottom w:val="0"/>
          <w:divBdr>
            <w:top w:val="none" w:sz="0" w:space="0" w:color="auto"/>
            <w:left w:val="none" w:sz="0" w:space="0" w:color="auto"/>
            <w:bottom w:val="none" w:sz="0" w:space="0" w:color="auto"/>
            <w:right w:val="none" w:sz="0" w:space="0" w:color="auto"/>
          </w:divBdr>
        </w:div>
        <w:div w:id="2140147002">
          <w:marLeft w:val="0"/>
          <w:marRight w:val="0"/>
          <w:marTop w:val="0"/>
          <w:marBottom w:val="0"/>
          <w:divBdr>
            <w:top w:val="none" w:sz="0" w:space="0" w:color="auto"/>
            <w:left w:val="none" w:sz="0" w:space="0" w:color="auto"/>
            <w:bottom w:val="none" w:sz="0" w:space="0" w:color="auto"/>
            <w:right w:val="none" w:sz="0" w:space="0" w:color="auto"/>
          </w:divBdr>
        </w:div>
        <w:div w:id="80563692">
          <w:marLeft w:val="0"/>
          <w:marRight w:val="0"/>
          <w:marTop w:val="0"/>
          <w:marBottom w:val="0"/>
          <w:divBdr>
            <w:top w:val="none" w:sz="0" w:space="0" w:color="auto"/>
            <w:left w:val="none" w:sz="0" w:space="0" w:color="auto"/>
            <w:bottom w:val="none" w:sz="0" w:space="0" w:color="auto"/>
            <w:right w:val="none" w:sz="0" w:space="0" w:color="auto"/>
          </w:divBdr>
        </w:div>
        <w:div w:id="1977561642">
          <w:marLeft w:val="0"/>
          <w:marRight w:val="0"/>
          <w:marTop w:val="0"/>
          <w:marBottom w:val="0"/>
          <w:divBdr>
            <w:top w:val="none" w:sz="0" w:space="0" w:color="auto"/>
            <w:left w:val="none" w:sz="0" w:space="0" w:color="auto"/>
            <w:bottom w:val="none" w:sz="0" w:space="0" w:color="auto"/>
            <w:right w:val="none" w:sz="0" w:space="0" w:color="auto"/>
          </w:divBdr>
        </w:div>
        <w:div w:id="455417959">
          <w:marLeft w:val="0"/>
          <w:marRight w:val="0"/>
          <w:marTop w:val="0"/>
          <w:marBottom w:val="0"/>
          <w:divBdr>
            <w:top w:val="none" w:sz="0" w:space="0" w:color="auto"/>
            <w:left w:val="none" w:sz="0" w:space="0" w:color="auto"/>
            <w:bottom w:val="none" w:sz="0" w:space="0" w:color="auto"/>
            <w:right w:val="none" w:sz="0" w:space="0" w:color="auto"/>
          </w:divBdr>
        </w:div>
        <w:div w:id="243539186">
          <w:marLeft w:val="0"/>
          <w:marRight w:val="0"/>
          <w:marTop w:val="0"/>
          <w:marBottom w:val="0"/>
          <w:divBdr>
            <w:top w:val="none" w:sz="0" w:space="0" w:color="auto"/>
            <w:left w:val="none" w:sz="0" w:space="0" w:color="auto"/>
            <w:bottom w:val="none" w:sz="0" w:space="0" w:color="auto"/>
            <w:right w:val="none" w:sz="0" w:space="0" w:color="auto"/>
          </w:divBdr>
        </w:div>
        <w:div w:id="1989242402">
          <w:marLeft w:val="0"/>
          <w:marRight w:val="0"/>
          <w:marTop w:val="0"/>
          <w:marBottom w:val="0"/>
          <w:divBdr>
            <w:top w:val="none" w:sz="0" w:space="0" w:color="auto"/>
            <w:left w:val="none" w:sz="0" w:space="0" w:color="auto"/>
            <w:bottom w:val="none" w:sz="0" w:space="0" w:color="auto"/>
            <w:right w:val="none" w:sz="0" w:space="0" w:color="auto"/>
          </w:divBdr>
        </w:div>
        <w:div w:id="779956235">
          <w:marLeft w:val="0"/>
          <w:marRight w:val="0"/>
          <w:marTop w:val="0"/>
          <w:marBottom w:val="0"/>
          <w:divBdr>
            <w:top w:val="none" w:sz="0" w:space="0" w:color="auto"/>
            <w:left w:val="none" w:sz="0" w:space="0" w:color="auto"/>
            <w:bottom w:val="none" w:sz="0" w:space="0" w:color="auto"/>
            <w:right w:val="none" w:sz="0" w:space="0" w:color="auto"/>
          </w:divBdr>
        </w:div>
        <w:div w:id="994262304">
          <w:marLeft w:val="0"/>
          <w:marRight w:val="0"/>
          <w:marTop w:val="0"/>
          <w:marBottom w:val="0"/>
          <w:divBdr>
            <w:top w:val="none" w:sz="0" w:space="0" w:color="auto"/>
            <w:left w:val="none" w:sz="0" w:space="0" w:color="auto"/>
            <w:bottom w:val="none" w:sz="0" w:space="0" w:color="auto"/>
            <w:right w:val="none" w:sz="0" w:space="0" w:color="auto"/>
          </w:divBdr>
        </w:div>
        <w:div w:id="216285417">
          <w:marLeft w:val="0"/>
          <w:marRight w:val="0"/>
          <w:marTop w:val="0"/>
          <w:marBottom w:val="0"/>
          <w:divBdr>
            <w:top w:val="none" w:sz="0" w:space="0" w:color="auto"/>
            <w:left w:val="none" w:sz="0" w:space="0" w:color="auto"/>
            <w:bottom w:val="none" w:sz="0" w:space="0" w:color="auto"/>
            <w:right w:val="none" w:sz="0" w:space="0" w:color="auto"/>
          </w:divBdr>
        </w:div>
        <w:div w:id="1314916922">
          <w:marLeft w:val="0"/>
          <w:marRight w:val="0"/>
          <w:marTop w:val="0"/>
          <w:marBottom w:val="0"/>
          <w:divBdr>
            <w:top w:val="none" w:sz="0" w:space="0" w:color="auto"/>
            <w:left w:val="none" w:sz="0" w:space="0" w:color="auto"/>
            <w:bottom w:val="none" w:sz="0" w:space="0" w:color="auto"/>
            <w:right w:val="none" w:sz="0" w:space="0" w:color="auto"/>
          </w:divBdr>
        </w:div>
        <w:div w:id="1289704409">
          <w:marLeft w:val="0"/>
          <w:marRight w:val="0"/>
          <w:marTop w:val="0"/>
          <w:marBottom w:val="0"/>
          <w:divBdr>
            <w:top w:val="none" w:sz="0" w:space="0" w:color="auto"/>
            <w:left w:val="none" w:sz="0" w:space="0" w:color="auto"/>
            <w:bottom w:val="none" w:sz="0" w:space="0" w:color="auto"/>
            <w:right w:val="none" w:sz="0" w:space="0" w:color="auto"/>
          </w:divBdr>
        </w:div>
        <w:div w:id="1137797133">
          <w:marLeft w:val="0"/>
          <w:marRight w:val="0"/>
          <w:marTop w:val="0"/>
          <w:marBottom w:val="0"/>
          <w:divBdr>
            <w:top w:val="none" w:sz="0" w:space="0" w:color="auto"/>
            <w:left w:val="none" w:sz="0" w:space="0" w:color="auto"/>
            <w:bottom w:val="none" w:sz="0" w:space="0" w:color="auto"/>
            <w:right w:val="none" w:sz="0" w:space="0" w:color="auto"/>
          </w:divBdr>
        </w:div>
        <w:div w:id="1774394187">
          <w:marLeft w:val="0"/>
          <w:marRight w:val="0"/>
          <w:marTop w:val="0"/>
          <w:marBottom w:val="0"/>
          <w:divBdr>
            <w:top w:val="none" w:sz="0" w:space="0" w:color="auto"/>
            <w:left w:val="none" w:sz="0" w:space="0" w:color="auto"/>
            <w:bottom w:val="none" w:sz="0" w:space="0" w:color="auto"/>
            <w:right w:val="none" w:sz="0" w:space="0" w:color="auto"/>
          </w:divBdr>
        </w:div>
        <w:div w:id="351692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451</Words>
  <Characters>2575</Characters>
  <Application>Microsoft Office Word</Application>
  <DocSecurity>0</DocSecurity>
  <Lines>21</Lines>
  <Paragraphs>6</Paragraphs>
  <ScaleCrop>false</ScaleCrop>
  <Company/>
  <LinksUpToDate>false</LinksUpToDate>
  <CharactersWithSpaces>3020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2017-10-10T04:51:00Z</dcterms:created>
  <dcterms:modified xsi:type="dcterms:W3CDTF">2017-10-10T05:18:00Z</dcterms:modified>
</cp:coreProperties>
</file>