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49C" w:rsidRPr="009D5FB2" w:rsidRDefault="00FF249C" w:rsidP="00FF249C">
      <w:pPr>
        <w:spacing w:after="0" w:line="240" w:lineRule="auto"/>
        <w:rPr>
          <w:rFonts w:ascii="Times New Roman" w:eastAsia="Times New Roman" w:hAnsi="Times New Roman" w:cs="Times New Roman"/>
          <w:kern w:val="36"/>
          <w:sz w:val="24"/>
          <w:szCs w:val="24"/>
        </w:rPr>
      </w:pPr>
      <w:proofErr w:type="spellStart"/>
      <w:r w:rsidRPr="009D5FB2">
        <w:rPr>
          <w:rFonts w:ascii="Times New Roman" w:eastAsia="Times New Roman" w:hAnsi="Times New Roman" w:cs="Times New Roman"/>
          <w:kern w:val="36"/>
          <w:sz w:val="24"/>
          <w:szCs w:val="24"/>
        </w:rPr>
        <w:t>Hypo</w:t>
      </w:r>
      <w:r w:rsidR="00345BAE" w:rsidRPr="009D5FB2">
        <w:rPr>
          <w:rFonts w:ascii="Times New Roman" w:eastAsia="Times New Roman" w:hAnsi="Times New Roman" w:cs="Times New Roman"/>
          <w:kern w:val="36"/>
          <w:sz w:val="24"/>
          <w:szCs w:val="24"/>
        </w:rPr>
        <w:t>inflammatory</w:t>
      </w:r>
      <w:proofErr w:type="spellEnd"/>
      <w:r w:rsidR="00345BAE" w:rsidRPr="009D5FB2">
        <w:rPr>
          <w:rFonts w:ascii="Times New Roman" w:eastAsia="Times New Roman" w:hAnsi="Times New Roman" w:cs="Times New Roman"/>
          <w:kern w:val="36"/>
          <w:sz w:val="24"/>
          <w:szCs w:val="24"/>
        </w:rPr>
        <w:t xml:space="preserve"> Effect of Pomegranate Extract </w:t>
      </w:r>
      <w:proofErr w:type="gramStart"/>
      <w:r w:rsidR="00345BAE" w:rsidRPr="009D5FB2">
        <w:rPr>
          <w:rFonts w:ascii="Times New Roman" w:eastAsia="Times New Roman" w:hAnsi="Times New Roman" w:cs="Times New Roman"/>
          <w:kern w:val="36"/>
          <w:sz w:val="24"/>
          <w:szCs w:val="24"/>
        </w:rPr>
        <w:t xml:space="preserve">Treatment  </w:t>
      </w:r>
      <w:r w:rsidR="009D5FB2">
        <w:rPr>
          <w:rFonts w:ascii="Times New Roman" w:eastAsia="Times New Roman" w:hAnsi="Times New Roman" w:cs="Times New Roman"/>
          <w:kern w:val="36"/>
          <w:sz w:val="24"/>
          <w:szCs w:val="24"/>
        </w:rPr>
        <w:t>O</w:t>
      </w:r>
      <w:r w:rsidRPr="009D5FB2">
        <w:rPr>
          <w:rFonts w:ascii="Times New Roman" w:eastAsia="Times New Roman" w:hAnsi="Times New Roman" w:cs="Times New Roman"/>
          <w:kern w:val="36"/>
          <w:sz w:val="24"/>
          <w:szCs w:val="24"/>
        </w:rPr>
        <w:t>n</w:t>
      </w:r>
      <w:proofErr w:type="gramEnd"/>
      <w:r w:rsidR="00345BAE" w:rsidRPr="009D5FB2">
        <w:rPr>
          <w:rFonts w:ascii="Times New Roman" w:eastAsia="Times New Roman" w:hAnsi="Times New Roman" w:cs="Times New Roman"/>
          <w:kern w:val="36"/>
          <w:sz w:val="24"/>
          <w:szCs w:val="24"/>
        </w:rPr>
        <w:t xml:space="preserve"> Survival</w:t>
      </w:r>
      <w:r w:rsidRPr="009D5FB2">
        <w:rPr>
          <w:rFonts w:ascii="Times New Roman" w:eastAsia="Times New Roman" w:hAnsi="Times New Roman" w:cs="Times New Roman"/>
          <w:kern w:val="36"/>
          <w:sz w:val="24"/>
          <w:szCs w:val="24"/>
        </w:rPr>
        <w:t xml:space="preserve"> Rate, </w:t>
      </w:r>
      <w:r w:rsidR="00345BAE" w:rsidRPr="009D5FB2">
        <w:rPr>
          <w:rFonts w:ascii="Times New Roman" w:eastAsia="Times New Roman" w:hAnsi="Times New Roman" w:cs="Times New Roman"/>
          <w:kern w:val="36"/>
          <w:sz w:val="24"/>
          <w:szCs w:val="24"/>
        </w:rPr>
        <w:t xml:space="preserve"> Ba</w:t>
      </w:r>
      <w:r w:rsidR="009D5FB2">
        <w:rPr>
          <w:rFonts w:ascii="Times New Roman" w:eastAsia="Times New Roman" w:hAnsi="Times New Roman" w:cs="Times New Roman"/>
          <w:kern w:val="36"/>
          <w:sz w:val="24"/>
          <w:szCs w:val="24"/>
        </w:rPr>
        <w:t>c</w:t>
      </w:r>
      <w:r w:rsidR="00345BAE" w:rsidRPr="009D5FB2">
        <w:rPr>
          <w:rFonts w:ascii="Times New Roman" w:eastAsia="Times New Roman" w:hAnsi="Times New Roman" w:cs="Times New Roman"/>
          <w:kern w:val="36"/>
          <w:sz w:val="24"/>
          <w:szCs w:val="24"/>
        </w:rPr>
        <w:t>terial Load</w:t>
      </w:r>
      <w:r w:rsidR="00C74CA0" w:rsidRPr="009D5FB2">
        <w:rPr>
          <w:rFonts w:ascii="Times New Roman" w:eastAsia="Times New Roman" w:hAnsi="Times New Roman" w:cs="Times New Roman"/>
          <w:kern w:val="36"/>
          <w:sz w:val="24"/>
          <w:szCs w:val="24"/>
        </w:rPr>
        <w:t xml:space="preserve"> and</w:t>
      </w:r>
      <w:r w:rsidR="003027FF" w:rsidRPr="009D5FB2">
        <w:rPr>
          <w:rFonts w:ascii="Times New Roman" w:eastAsia="Times New Roman" w:hAnsi="Times New Roman" w:cs="Times New Roman"/>
          <w:kern w:val="36"/>
          <w:sz w:val="24"/>
          <w:szCs w:val="24"/>
        </w:rPr>
        <w:t xml:space="preserve"> Organ Failure </w:t>
      </w:r>
      <w:r w:rsidRPr="009D5FB2">
        <w:rPr>
          <w:rFonts w:ascii="Times New Roman" w:eastAsia="Times New Roman" w:hAnsi="Times New Roman" w:cs="Times New Roman"/>
          <w:kern w:val="36"/>
          <w:sz w:val="24"/>
          <w:szCs w:val="24"/>
        </w:rPr>
        <w:t>in Septicemic Rats</w:t>
      </w:r>
    </w:p>
    <w:p w:rsidR="0021030F" w:rsidRPr="009D5FB2" w:rsidRDefault="00E10818" w:rsidP="009D5FB2">
      <w:pPr>
        <w:spacing w:after="0" w:line="240" w:lineRule="auto"/>
        <w:jc w:val="lowKashida"/>
        <w:rPr>
          <w:rFonts w:ascii="Times New Roman" w:eastAsia="Times New Roman" w:hAnsi="Times New Roman" w:cs="Times New Roman"/>
          <w:sz w:val="16"/>
          <w:szCs w:val="16"/>
        </w:rPr>
      </w:pPr>
      <w:r w:rsidRPr="009D5FB2">
        <w:rPr>
          <w:sz w:val="16"/>
          <w:szCs w:val="16"/>
        </w:rPr>
        <w:t>Authors:</w:t>
      </w:r>
      <w:r w:rsidRPr="009D5FB2">
        <w:rPr>
          <w:rFonts w:ascii="Times New Roman" w:eastAsia="Times New Roman" w:hAnsi="Times New Roman" w:cs="Times New Roman"/>
          <w:sz w:val="16"/>
          <w:szCs w:val="16"/>
        </w:rPr>
        <w:t xml:space="preserve"> Shahryar </w:t>
      </w:r>
      <w:proofErr w:type="spellStart"/>
      <w:r w:rsidRPr="009D5FB2">
        <w:rPr>
          <w:rFonts w:ascii="Times New Roman" w:eastAsia="Times New Roman" w:hAnsi="Times New Roman" w:cs="Times New Roman"/>
          <w:sz w:val="16"/>
          <w:szCs w:val="16"/>
        </w:rPr>
        <w:t>Eghtesadi</w:t>
      </w:r>
      <w:proofErr w:type="spellEnd"/>
      <w:r w:rsidRPr="009D5FB2">
        <w:rPr>
          <w:rFonts w:ascii="Times New Roman" w:eastAsia="Times New Roman" w:hAnsi="Times New Roman" w:cs="Times New Roman"/>
          <w:sz w:val="16"/>
          <w:szCs w:val="16"/>
        </w:rPr>
        <w:t xml:space="preserve"> Ph.D¹, </w:t>
      </w:r>
      <w:proofErr w:type="spellStart"/>
      <w:r w:rsidRPr="009D5FB2">
        <w:rPr>
          <w:rFonts w:ascii="Times New Roman" w:eastAsia="Times New Roman" w:hAnsi="Times New Roman" w:cs="Times New Roman"/>
          <w:sz w:val="16"/>
          <w:szCs w:val="16"/>
        </w:rPr>
        <w:t>Sanaz</w:t>
      </w:r>
      <w:proofErr w:type="spellEnd"/>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Tavasoli</w:t>
      </w:r>
      <w:proofErr w:type="spellEnd"/>
      <w:r w:rsidRPr="009D5FB2">
        <w:rPr>
          <w:rFonts w:ascii="Times New Roman" w:eastAsia="Times New Roman" w:hAnsi="Times New Roman" w:cs="Times New Roman"/>
          <w:sz w:val="16"/>
          <w:szCs w:val="16"/>
        </w:rPr>
        <w:t xml:space="preserve"> M.D. </w:t>
      </w:r>
      <w:proofErr w:type="spellStart"/>
      <w:r w:rsidRPr="009D5FB2">
        <w:rPr>
          <w:rFonts w:ascii="Times New Roman" w:eastAsia="Times New Roman" w:hAnsi="Times New Roman" w:cs="Times New Roman"/>
          <w:sz w:val="16"/>
          <w:szCs w:val="16"/>
        </w:rPr>
        <w:t>Ph.D</w:t>
      </w:r>
      <w:proofErr w:type="spellEnd"/>
      <w:r w:rsidRPr="009D5FB2">
        <w:rPr>
          <w:rFonts w:ascii="Times New Roman" w:eastAsia="Times New Roman" w:hAnsi="Times New Roman" w:cs="Times New Roman"/>
          <w:sz w:val="16"/>
          <w:szCs w:val="16"/>
        </w:rPr>
        <w:t xml:space="preserve"> ², Amir-Hassan </w:t>
      </w:r>
      <w:proofErr w:type="spellStart"/>
      <w:r w:rsidRPr="009D5FB2">
        <w:rPr>
          <w:rFonts w:ascii="Times New Roman" w:eastAsia="Times New Roman" w:hAnsi="Times New Roman" w:cs="Times New Roman"/>
          <w:sz w:val="16"/>
          <w:szCs w:val="16"/>
        </w:rPr>
        <w:t>Zarnani</w:t>
      </w:r>
      <w:proofErr w:type="spellEnd"/>
      <w:r w:rsidRPr="009D5FB2">
        <w:rPr>
          <w:rFonts w:ascii="Times New Roman" w:eastAsia="Times New Roman" w:hAnsi="Times New Roman" w:cs="Times New Roman"/>
          <w:sz w:val="16"/>
          <w:szCs w:val="16"/>
        </w:rPr>
        <w:t xml:space="preserve"> D.M.T. Ph.D³, </w:t>
      </w:r>
      <w:proofErr w:type="spellStart"/>
      <w:r w:rsidRPr="009D5FB2">
        <w:rPr>
          <w:rFonts w:ascii="Times New Roman" w:eastAsia="Times New Roman" w:hAnsi="Times New Roman" w:cs="Times New Roman"/>
          <w:sz w:val="16"/>
          <w:szCs w:val="16"/>
        </w:rPr>
        <w:t>Mohamadreza</w:t>
      </w:r>
      <w:proofErr w:type="spellEnd"/>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Vafa</w:t>
      </w:r>
      <w:proofErr w:type="spellEnd"/>
      <w:r w:rsidRPr="009D5FB2">
        <w:rPr>
          <w:rFonts w:ascii="Times New Roman" w:eastAsia="Times New Roman" w:hAnsi="Times New Roman" w:cs="Times New Roman"/>
          <w:sz w:val="16"/>
          <w:szCs w:val="16"/>
        </w:rPr>
        <w:t xml:space="preserve"> PhD</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 </w:t>
      </w:r>
      <w:proofErr w:type="spellStart"/>
      <w:r w:rsidR="0021030F" w:rsidRPr="009D5FB2">
        <w:rPr>
          <w:rFonts w:ascii="Times New Roman" w:eastAsia="Times New Roman" w:hAnsi="Times New Roman" w:cs="Times New Roman"/>
          <w:sz w:val="16"/>
          <w:szCs w:val="16"/>
        </w:rPr>
        <w:t>Maziar</w:t>
      </w:r>
      <w:proofErr w:type="spellEnd"/>
    </w:p>
    <w:p w:rsidR="00E10818" w:rsidRPr="009D5FB2" w:rsidRDefault="00E10818" w:rsidP="009D5FB2">
      <w:pPr>
        <w:spacing w:after="0" w:line="240" w:lineRule="auto"/>
        <w:jc w:val="lowKashida"/>
        <w:rPr>
          <w:rFonts w:ascii="Times New Roman" w:eastAsia="Times New Roman" w:hAnsi="Times New Roman" w:cs="Times New Roman"/>
          <w:sz w:val="16"/>
          <w:szCs w:val="16"/>
          <w:vertAlign w:val="superscript"/>
        </w:rPr>
      </w:pPr>
      <w:proofErr w:type="spellStart"/>
      <w:r w:rsidRPr="009D5FB2">
        <w:rPr>
          <w:rFonts w:ascii="Times New Roman" w:eastAsia="Times New Roman" w:hAnsi="Times New Roman" w:cs="Times New Roman"/>
          <w:sz w:val="16"/>
          <w:szCs w:val="16"/>
        </w:rPr>
        <w:t>Moradi-Lakeh</w:t>
      </w:r>
      <w:proofErr w:type="spellEnd"/>
      <w:r w:rsidRPr="009D5FB2">
        <w:rPr>
          <w:rFonts w:ascii="Times New Roman" w:eastAsia="Times New Roman" w:hAnsi="Times New Roman" w:cs="Times New Roman"/>
          <w:sz w:val="16"/>
          <w:szCs w:val="16"/>
        </w:rPr>
        <w:t xml:space="preserve"> M.D</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Alireza</w:t>
      </w:r>
      <w:proofErr w:type="spellEnd"/>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Sadeghipour</w:t>
      </w:r>
      <w:proofErr w:type="spellEnd"/>
      <w:r w:rsidRPr="009D5FB2">
        <w:rPr>
          <w:rFonts w:ascii="Times New Roman" w:eastAsia="Times New Roman" w:hAnsi="Times New Roman" w:cs="Times New Roman"/>
          <w:sz w:val="16"/>
          <w:szCs w:val="16"/>
        </w:rPr>
        <w:t xml:space="preserve"> </w:t>
      </w:r>
      <w:proofErr w:type="gramStart"/>
      <w:r w:rsidRPr="009D5FB2">
        <w:rPr>
          <w:rFonts w:ascii="Times New Roman" w:eastAsia="Times New Roman" w:hAnsi="Times New Roman" w:cs="Times New Roman"/>
          <w:sz w:val="16"/>
          <w:szCs w:val="16"/>
        </w:rPr>
        <w:t>M.D</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 ,</w:t>
      </w:r>
      <w:proofErr w:type="gramEnd"/>
      <w:r w:rsidRPr="009D5FB2">
        <w:rPr>
          <w:rFonts w:ascii="Times New Roman" w:eastAsia="Times New Roman" w:hAnsi="Times New Roman" w:cs="Times New Roman"/>
          <w:sz w:val="16"/>
          <w:szCs w:val="16"/>
        </w:rPr>
        <w:t xml:space="preserve"> Maryam </w:t>
      </w:r>
      <w:proofErr w:type="spellStart"/>
      <w:r w:rsidRPr="009D5FB2">
        <w:rPr>
          <w:rFonts w:ascii="Times New Roman" w:eastAsia="Times New Roman" w:hAnsi="Times New Roman" w:cs="Times New Roman"/>
          <w:sz w:val="16"/>
          <w:szCs w:val="16"/>
        </w:rPr>
        <w:t>Eghtesadi</w:t>
      </w:r>
      <w:proofErr w:type="spellEnd"/>
      <w:r w:rsidRPr="009D5FB2">
        <w:rPr>
          <w:rFonts w:ascii="Times New Roman" w:eastAsia="Times New Roman" w:hAnsi="Times New Roman" w:cs="Times New Roman"/>
          <w:sz w:val="16"/>
          <w:szCs w:val="16"/>
        </w:rPr>
        <w:t xml:space="preserve"> M.D</w:t>
      </w:r>
      <w:r w:rsidRPr="009D5FB2">
        <w:rPr>
          <w:rFonts w:ascii="Times New Roman" w:eastAsia="Times New Roman" w:hAnsi="Times New Roman" w:cs="Times New Roman"/>
          <w:sz w:val="16"/>
          <w:szCs w:val="16"/>
          <w:vertAlign w:val="superscript"/>
        </w:rPr>
        <w:t>5</w:t>
      </w:r>
    </w:p>
    <w:p w:rsidR="009D5FB2" w:rsidRPr="009D5FB2" w:rsidRDefault="009D5FB2" w:rsidP="009D5FB2">
      <w:pPr>
        <w:spacing w:after="0" w:line="240" w:lineRule="auto"/>
        <w:jc w:val="lowKashida"/>
        <w:rPr>
          <w:rFonts w:ascii="Times New Roman" w:eastAsia="Calibri" w:hAnsi="Times New Roman" w:cs="Times New Roman"/>
          <w:b/>
          <w:bCs/>
          <w:sz w:val="16"/>
          <w:szCs w:val="16"/>
        </w:rPr>
      </w:pPr>
    </w:p>
    <w:p w:rsidR="009D5FB2" w:rsidRDefault="00E10818" w:rsidP="009D5FB2">
      <w:pPr>
        <w:spacing w:after="0" w:line="240" w:lineRule="auto"/>
        <w:jc w:val="lowKashida"/>
        <w:rPr>
          <w:rFonts w:ascii="Times New Roman" w:eastAsia="Times New Roman" w:hAnsi="Times New Roman" w:cs="Times New Roman"/>
          <w:sz w:val="16"/>
          <w:szCs w:val="16"/>
        </w:rPr>
      </w:pPr>
      <w:r w:rsidRPr="009D5FB2">
        <w:rPr>
          <w:rFonts w:ascii="Times New Roman" w:eastAsia="Times New Roman" w:hAnsi="Times New Roman" w:cs="Times New Roman"/>
          <w:sz w:val="16"/>
          <w:szCs w:val="16"/>
        </w:rPr>
        <w:t xml:space="preserve">¹Azad University , Science and Research  </w:t>
      </w:r>
      <w:proofErr w:type="spellStart"/>
      <w:r w:rsidRPr="009D5FB2">
        <w:rPr>
          <w:rFonts w:ascii="Times New Roman" w:eastAsia="Times New Roman" w:hAnsi="Times New Roman" w:cs="Times New Roman"/>
          <w:sz w:val="16"/>
          <w:szCs w:val="16"/>
        </w:rPr>
        <w:t>Branch,School</w:t>
      </w:r>
      <w:proofErr w:type="spellEnd"/>
      <w:r w:rsidRPr="009D5FB2">
        <w:rPr>
          <w:rFonts w:ascii="Times New Roman" w:eastAsia="Times New Roman" w:hAnsi="Times New Roman" w:cs="Times New Roman"/>
          <w:sz w:val="16"/>
          <w:szCs w:val="16"/>
        </w:rPr>
        <w:t xml:space="preserve"> of Medical Sciences and Technology,Tehran</w:t>
      </w:r>
      <w:r w:rsidR="00770A75">
        <w:rPr>
          <w:rFonts w:ascii="Times New Roman" w:eastAsia="Times New Roman" w:hAnsi="Times New Roman" w:cs="Times New Roman"/>
          <w:sz w:val="16"/>
          <w:szCs w:val="16"/>
        </w:rPr>
        <w:t>,Iran,</w:t>
      </w:r>
      <w:r w:rsidRPr="009D5FB2">
        <w:rPr>
          <w:rFonts w:ascii="Times New Roman" w:eastAsia="Times New Roman" w:hAnsi="Times New Roman" w:cs="Times New Roman"/>
          <w:sz w:val="16"/>
          <w:szCs w:val="16"/>
        </w:rPr>
        <w:t xml:space="preserve">²Shahid </w:t>
      </w:r>
      <w:proofErr w:type="spellStart"/>
      <w:r w:rsidRPr="009D5FB2">
        <w:rPr>
          <w:rFonts w:ascii="Times New Roman" w:eastAsia="Times New Roman" w:hAnsi="Times New Roman" w:cs="Times New Roman"/>
          <w:sz w:val="16"/>
          <w:szCs w:val="16"/>
        </w:rPr>
        <w:t>Beheshti</w:t>
      </w:r>
      <w:proofErr w:type="spellEnd"/>
      <w:r w:rsidRPr="009D5FB2">
        <w:rPr>
          <w:rFonts w:ascii="Times New Roman" w:eastAsia="Times New Roman" w:hAnsi="Times New Roman" w:cs="Times New Roman"/>
          <w:sz w:val="16"/>
          <w:szCs w:val="16"/>
        </w:rPr>
        <w:t xml:space="preserve"> University of Medical </w:t>
      </w:r>
      <w:proofErr w:type="spellStart"/>
      <w:r w:rsidRPr="009D5FB2">
        <w:rPr>
          <w:rFonts w:ascii="Times New Roman" w:eastAsia="Times New Roman" w:hAnsi="Times New Roman" w:cs="Times New Roman"/>
          <w:sz w:val="16"/>
          <w:szCs w:val="16"/>
        </w:rPr>
        <w:t>Sciences,Urology</w:t>
      </w:r>
      <w:proofErr w:type="spellEnd"/>
      <w:r w:rsidRPr="009D5FB2">
        <w:rPr>
          <w:rFonts w:ascii="Times New Roman" w:eastAsia="Times New Roman" w:hAnsi="Times New Roman" w:cs="Times New Roman"/>
          <w:sz w:val="16"/>
          <w:szCs w:val="16"/>
        </w:rPr>
        <w:t xml:space="preserve"> and Nephrolog</w:t>
      </w:r>
      <w:r w:rsidR="00770A75">
        <w:rPr>
          <w:rFonts w:ascii="Times New Roman" w:eastAsia="Times New Roman" w:hAnsi="Times New Roman" w:cs="Times New Roman"/>
          <w:sz w:val="16"/>
          <w:szCs w:val="16"/>
        </w:rPr>
        <w:t>y Research Center, Tehran ,Iran,</w:t>
      </w:r>
      <w:r w:rsidRPr="009D5FB2">
        <w:rPr>
          <w:rFonts w:ascii="Times New Roman" w:eastAsia="Times New Roman" w:hAnsi="Times New Roman" w:cs="Times New Roman"/>
          <w:sz w:val="16"/>
          <w:szCs w:val="16"/>
          <w:vertAlign w:val="superscript"/>
        </w:rPr>
        <w:t>3</w:t>
      </w:r>
      <w:r w:rsidRPr="009D5FB2">
        <w:rPr>
          <w:rFonts w:ascii="Times New Roman" w:eastAsia="Times New Roman" w:hAnsi="Times New Roman" w:cs="Times New Roman"/>
          <w:sz w:val="16"/>
          <w:szCs w:val="16"/>
        </w:rPr>
        <w:t>Avicenn</w:t>
      </w:r>
      <w:r w:rsidR="00770A75">
        <w:rPr>
          <w:rFonts w:ascii="Times New Roman" w:eastAsia="Times New Roman" w:hAnsi="Times New Roman" w:cs="Times New Roman"/>
          <w:sz w:val="16"/>
          <w:szCs w:val="16"/>
        </w:rPr>
        <w:t>a Research Institue,Tehran,Iran,</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Iran University </w:t>
      </w:r>
      <w:r w:rsidR="00770A75">
        <w:rPr>
          <w:rFonts w:ascii="Times New Roman" w:eastAsia="Times New Roman" w:hAnsi="Times New Roman" w:cs="Times New Roman"/>
          <w:sz w:val="16"/>
          <w:szCs w:val="16"/>
        </w:rPr>
        <w:t>of Medical Sciences,Tehran,Iran,</w:t>
      </w:r>
      <w:r w:rsidRPr="009D5FB2">
        <w:rPr>
          <w:rFonts w:ascii="Times New Roman" w:eastAsia="Times New Roman" w:hAnsi="Times New Roman" w:cs="Times New Roman"/>
          <w:sz w:val="16"/>
          <w:szCs w:val="16"/>
          <w:vertAlign w:val="superscript"/>
        </w:rPr>
        <w:t>5</w:t>
      </w:r>
      <w:r w:rsidRPr="009D5FB2">
        <w:rPr>
          <w:rFonts w:ascii="Times New Roman" w:eastAsia="Times New Roman" w:hAnsi="Times New Roman" w:cs="Times New Roman"/>
          <w:sz w:val="16"/>
          <w:szCs w:val="16"/>
        </w:rPr>
        <w:t xml:space="preserve">Azad University of Medical Sciences, Research Department, Tehran, Iran </w:t>
      </w:r>
      <w:r w:rsidR="009D5FB2">
        <w:rPr>
          <w:rFonts w:ascii="Times New Roman" w:eastAsia="Times New Roman" w:hAnsi="Times New Roman" w:cs="Times New Roman"/>
          <w:sz w:val="16"/>
          <w:szCs w:val="16"/>
        </w:rPr>
        <w:t>.</w:t>
      </w:r>
    </w:p>
    <w:p w:rsidR="00F51E9D" w:rsidRDefault="00F51E9D" w:rsidP="009D5FB2">
      <w:pPr>
        <w:spacing w:after="0" w:line="240" w:lineRule="auto"/>
        <w:jc w:val="lowKashida"/>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Presentor</w:t>
      </w:r>
      <w:proofErr w:type="spellEnd"/>
      <w:r>
        <w:rPr>
          <w:rFonts w:ascii="Times New Roman" w:eastAsia="Times New Roman" w:hAnsi="Times New Roman" w:cs="Times New Roman"/>
          <w:sz w:val="16"/>
          <w:szCs w:val="16"/>
        </w:rPr>
        <w:t xml:space="preserve"> Name: Shahryar </w:t>
      </w:r>
      <w:proofErr w:type="spellStart"/>
      <w:r>
        <w:rPr>
          <w:rFonts w:ascii="Times New Roman" w:eastAsia="Times New Roman" w:hAnsi="Times New Roman" w:cs="Times New Roman"/>
          <w:sz w:val="16"/>
          <w:szCs w:val="16"/>
        </w:rPr>
        <w:t>Eghtesadi</w:t>
      </w:r>
      <w:proofErr w:type="spellEnd"/>
    </w:p>
    <w:p w:rsidR="0021030F" w:rsidRDefault="00E10818" w:rsidP="009D5FB2">
      <w:pPr>
        <w:spacing w:after="0" w:line="240" w:lineRule="auto"/>
        <w:jc w:val="lowKashida"/>
        <w:rPr>
          <w:rFonts w:ascii="Times New Roman" w:eastAsia="Times New Roman" w:hAnsi="Times New Roman" w:cs="Times New Roman"/>
          <w:sz w:val="16"/>
          <w:szCs w:val="16"/>
        </w:rPr>
      </w:pPr>
      <w:r w:rsidRPr="009D5FB2">
        <w:rPr>
          <w:rFonts w:ascii="Times New Roman" w:eastAsia="Times New Roman" w:hAnsi="Times New Roman" w:cs="Times New Roman"/>
          <w:sz w:val="16"/>
          <w:szCs w:val="16"/>
        </w:rPr>
        <w:t xml:space="preserve">  </w:t>
      </w:r>
    </w:p>
    <w:p w:rsidR="009D5FB2" w:rsidRDefault="009D5FB2" w:rsidP="009D5FB2">
      <w:pPr>
        <w:spacing w:after="0" w:line="240" w:lineRule="auto"/>
        <w:jc w:val="lowKashida"/>
        <w:rPr>
          <w:rFonts w:ascii="Times New Roman" w:eastAsia="Times New Roman" w:hAnsi="Times New Roman" w:cs="Times New Roman"/>
          <w:sz w:val="16"/>
          <w:szCs w:val="16"/>
        </w:rPr>
      </w:pPr>
      <w:r>
        <w:rPr>
          <w:rFonts w:ascii="Times New Roman" w:eastAsia="Times New Roman" w:hAnsi="Times New Roman" w:cs="Times New Roman"/>
          <w:sz w:val="16"/>
          <w:szCs w:val="16"/>
        </w:rPr>
        <w:t>Abstract</w:t>
      </w:r>
    </w:p>
    <w:p w:rsidR="00345BAE" w:rsidRPr="009D5FB2" w:rsidRDefault="00E10818" w:rsidP="009D5FB2">
      <w:pPr>
        <w:spacing w:after="0" w:line="240" w:lineRule="auto"/>
        <w:jc w:val="lowKashida"/>
        <w:rPr>
          <w:rFonts w:ascii="Arial" w:eastAsiaTheme="minorEastAsia" w:hAnsi="Arial" w:cs="Arial"/>
          <w:color w:val="000000" w:themeColor="text1"/>
          <w:sz w:val="16"/>
          <w:szCs w:val="16"/>
        </w:rPr>
      </w:pPr>
      <w:r w:rsidRPr="00247D6D">
        <w:rPr>
          <w:rFonts w:ascii="Times New Roman" w:eastAsia="Times New Roman" w:hAnsi="Times New Roman" w:cs="Times New Roman"/>
          <w:sz w:val="16"/>
          <w:szCs w:val="16"/>
        </w:rPr>
        <w:t xml:space="preserve">Given the fact   that </w:t>
      </w:r>
      <w:proofErr w:type="gramStart"/>
      <w:r w:rsidRPr="00247D6D">
        <w:rPr>
          <w:rFonts w:ascii="Times New Roman" w:eastAsia="Times New Roman" w:hAnsi="Times New Roman" w:cs="Times New Roman"/>
          <w:sz w:val="16"/>
          <w:szCs w:val="16"/>
        </w:rPr>
        <w:t xml:space="preserve">optimal </w:t>
      </w:r>
      <w:r w:rsidR="00345BAE" w:rsidRPr="00247D6D">
        <w:rPr>
          <w:rFonts w:ascii="Times New Roman" w:eastAsia="Times New Roman" w:hAnsi="Times New Roman" w:cs="Times New Roman"/>
          <w:sz w:val="16"/>
          <w:szCs w:val="16"/>
        </w:rPr>
        <w:t xml:space="preserve"> immune</w:t>
      </w:r>
      <w:proofErr w:type="gramEnd"/>
      <w:r w:rsidR="00345BAE" w:rsidRPr="00247D6D">
        <w:rPr>
          <w:rFonts w:ascii="Times New Roman" w:eastAsia="Times New Roman" w:hAnsi="Times New Roman" w:cs="Times New Roman"/>
          <w:sz w:val="16"/>
          <w:szCs w:val="16"/>
        </w:rPr>
        <w:t xml:space="preserve"> and inflammatory r</w:t>
      </w:r>
      <w:r w:rsidRPr="00247D6D">
        <w:rPr>
          <w:rFonts w:ascii="Times New Roman" w:eastAsia="Times New Roman" w:hAnsi="Times New Roman" w:cs="Times New Roman"/>
          <w:sz w:val="16"/>
          <w:szCs w:val="16"/>
        </w:rPr>
        <w:t xml:space="preserve">esponses are needed to contain the </w:t>
      </w:r>
      <w:r w:rsidR="00BB584B">
        <w:rPr>
          <w:rFonts w:ascii="Times New Roman" w:eastAsia="Times New Roman" w:hAnsi="Times New Roman" w:cs="Times New Roman"/>
          <w:sz w:val="16"/>
          <w:szCs w:val="16"/>
        </w:rPr>
        <w:t xml:space="preserve"> infection, the aim of </w:t>
      </w:r>
      <w:r w:rsidR="0082274F">
        <w:rPr>
          <w:rFonts w:ascii="Times New Roman" w:eastAsia="Times New Roman" w:hAnsi="Times New Roman" w:cs="Times New Roman"/>
          <w:sz w:val="16"/>
          <w:szCs w:val="16"/>
        </w:rPr>
        <w:t xml:space="preserve">this </w:t>
      </w:r>
      <w:r w:rsidR="00BB584B">
        <w:rPr>
          <w:rFonts w:ascii="Times New Roman" w:eastAsia="Times New Roman" w:hAnsi="Times New Roman" w:cs="Times New Roman"/>
          <w:sz w:val="16"/>
          <w:szCs w:val="16"/>
        </w:rPr>
        <w:t xml:space="preserve"> study was </w:t>
      </w:r>
      <w:r w:rsidR="0082274F">
        <w:rPr>
          <w:rFonts w:ascii="Times New Roman" w:eastAsia="Times New Roman" w:hAnsi="Times New Roman" w:cs="Times New Roman"/>
          <w:sz w:val="16"/>
          <w:szCs w:val="16"/>
        </w:rPr>
        <w:t xml:space="preserve">to evaluate </w:t>
      </w:r>
      <w:r w:rsidR="00BB584B">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the effect of high dose</w:t>
      </w:r>
      <w:r w:rsidR="00BB584B">
        <w:rPr>
          <w:rFonts w:ascii="Times New Roman" w:eastAsia="Times New Roman" w:hAnsi="Times New Roman" w:cs="Times New Roman"/>
          <w:sz w:val="16"/>
          <w:szCs w:val="16"/>
        </w:rPr>
        <w:t xml:space="preserve"> pomegranate extract administration </w:t>
      </w:r>
      <w:r w:rsidR="00345BAE" w:rsidRPr="00247D6D">
        <w:rPr>
          <w:rFonts w:ascii="Times New Roman" w:eastAsia="Times New Roman" w:hAnsi="Times New Roman" w:cs="Times New Roman"/>
          <w:sz w:val="16"/>
          <w:szCs w:val="16"/>
        </w:rPr>
        <w:t xml:space="preserve"> on oxidative and infl</w:t>
      </w:r>
      <w:r w:rsidR="004070AF" w:rsidRPr="00247D6D">
        <w:rPr>
          <w:rFonts w:ascii="Times New Roman" w:eastAsia="Times New Roman" w:hAnsi="Times New Roman" w:cs="Times New Roman"/>
          <w:sz w:val="16"/>
          <w:szCs w:val="16"/>
        </w:rPr>
        <w:t xml:space="preserve">ammatory responses after infection </w:t>
      </w:r>
      <w:r w:rsidRPr="00247D6D">
        <w:rPr>
          <w:rFonts w:ascii="Times New Roman" w:eastAsia="Times New Roman" w:hAnsi="Times New Roman" w:cs="Times New Roman"/>
          <w:sz w:val="16"/>
          <w:szCs w:val="16"/>
        </w:rPr>
        <w:t xml:space="preserve"> induction in  septic rats</w:t>
      </w:r>
      <w:r w:rsidR="00BB584B">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 xml:space="preserve">. Sepsis was induced by </w:t>
      </w:r>
      <w:proofErr w:type="spellStart"/>
      <w:r w:rsidR="00345BAE" w:rsidRPr="00247D6D">
        <w:rPr>
          <w:rFonts w:ascii="Times New Roman" w:eastAsia="Times New Roman" w:hAnsi="Times New Roman" w:cs="Times New Roman"/>
          <w:sz w:val="16"/>
          <w:szCs w:val="16"/>
        </w:rPr>
        <w:t>Cecal</w:t>
      </w:r>
      <w:proofErr w:type="spellEnd"/>
      <w:r w:rsidR="00345BAE" w:rsidRPr="00247D6D">
        <w:rPr>
          <w:rFonts w:ascii="Times New Roman" w:eastAsia="Times New Roman" w:hAnsi="Times New Roman" w:cs="Times New Roman"/>
          <w:sz w:val="16"/>
          <w:szCs w:val="16"/>
        </w:rPr>
        <w:t xml:space="preserve"> Ligati</w:t>
      </w:r>
      <w:r w:rsidR="00DE1B65">
        <w:rPr>
          <w:rFonts w:ascii="Times New Roman" w:eastAsia="Times New Roman" w:hAnsi="Times New Roman" w:cs="Times New Roman"/>
          <w:sz w:val="16"/>
          <w:szCs w:val="16"/>
        </w:rPr>
        <w:t xml:space="preserve">on and </w:t>
      </w:r>
      <w:proofErr w:type="gramStart"/>
      <w:r w:rsidR="00DE1B65">
        <w:rPr>
          <w:rFonts w:ascii="Times New Roman" w:eastAsia="Times New Roman" w:hAnsi="Times New Roman" w:cs="Times New Roman"/>
          <w:sz w:val="16"/>
          <w:szCs w:val="16"/>
        </w:rPr>
        <w:t xml:space="preserve">Perforation </w:t>
      </w:r>
      <w:r w:rsidRPr="00247D6D">
        <w:rPr>
          <w:rFonts w:ascii="Times New Roman" w:eastAsia="Times New Roman" w:hAnsi="Times New Roman" w:cs="Times New Roman"/>
          <w:sz w:val="16"/>
          <w:szCs w:val="16"/>
        </w:rPr>
        <w:t xml:space="preserve"> model</w:t>
      </w:r>
      <w:proofErr w:type="gramEnd"/>
      <w:r w:rsidR="00DE1B65">
        <w:rPr>
          <w:rFonts w:ascii="Times New Roman" w:eastAsia="Times New Roman" w:hAnsi="Times New Roman" w:cs="Times New Roman"/>
          <w:sz w:val="16"/>
          <w:szCs w:val="16"/>
        </w:rPr>
        <w:t>(CLP)</w:t>
      </w:r>
      <w:r w:rsidR="00345BAE" w:rsidRPr="00247D6D">
        <w:rPr>
          <w:rFonts w:ascii="Times New Roman" w:eastAsia="Times New Roman" w:hAnsi="Times New Roman" w:cs="Times New Roman"/>
          <w:sz w:val="16"/>
          <w:szCs w:val="16"/>
        </w:rPr>
        <w:t xml:space="preserve">. Adult male </w:t>
      </w:r>
      <w:proofErr w:type="spellStart"/>
      <w:r w:rsidR="00345BAE" w:rsidRPr="00247D6D">
        <w:rPr>
          <w:rFonts w:ascii="Times New Roman" w:eastAsia="Times New Roman" w:hAnsi="Times New Roman" w:cs="Times New Roman"/>
          <w:sz w:val="16"/>
          <w:szCs w:val="16"/>
        </w:rPr>
        <w:t>Wistar</w:t>
      </w:r>
      <w:proofErr w:type="spellEnd"/>
      <w:r w:rsidR="00345BAE" w:rsidRPr="00247D6D">
        <w:rPr>
          <w:rFonts w:ascii="Times New Roman" w:eastAsia="Times New Roman" w:hAnsi="Times New Roman" w:cs="Times New Roman"/>
          <w:sz w:val="16"/>
          <w:szCs w:val="16"/>
        </w:rPr>
        <w:t xml:space="preserve"> rats were divided into three groups of</w:t>
      </w:r>
      <w:r w:rsidR="00BB584B">
        <w:rPr>
          <w:rFonts w:ascii="Times New Roman" w:eastAsia="Times New Roman" w:hAnsi="Times New Roman" w:cs="Times New Roman"/>
          <w:sz w:val="16"/>
          <w:szCs w:val="16"/>
        </w:rPr>
        <w:t xml:space="preserve"> each</w:t>
      </w:r>
      <w:r w:rsidR="00DA10BC">
        <w:rPr>
          <w:rFonts w:ascii="Times New Roman" w:eastAsia="Times New Roman" w:hAnsi="Times New Roman" w:cs="Times New Roman"/>
          <w:sz w:val="16"/>
          <w:szCs w:val="16"/>
        </w:rPr>
        <w:t>,</w:t>
      </w:r>
      <w:r w:rsidR="00345BAE" w:rsidRPr="00247D6D">
        <w:rPr>
          <w:rFonts w:ascii="Times New Roman" w:eastAsia="Times New Roman" w:hAnsi="Times New Roman" w:cs="Times New Roman"/>
          <w:sz w:val="16"/>
          <w:szCs w:val="16"/>
        </w:rPr>
        <w:t xml:space="preserve"> eig</w:t>
      </w:r>
      <w:r w:rsidR="00F050A5">
        <w:rPr>
          <w:rFonts w:ascii="Times New Roman" w:eastAsia="Times New Roman" w:hAnsi="Times New Roman" w:cs="Times New Roman"/>
          <w:sz w:val="16"/>
          <w:szCs w:val="16"/>
        </w:rPr>
        <w:t xml:space="preserve">ht animals: Sham; CLP and </w:t>
      </w:r>
      <w:proofErr w:type="spellStart"/>
      <w:proofErr w:type="gramStart"/>
      <w:r w:rsidR="00F050A5">
        <w:rPr>
          <w:rFonts w:ascii="Times New Roman" w:eastAsia="Times New Roman" w:hAnsi="Times New Roman" w:cs="Times New Roman"/>
          <w:sz w:val="16"/>
          <w:szCs w:val="16"/>
        </w:rPr>
        <w:t>POMx</w:t>
      </w:r>
      <w:proofErr w:type="spellEnd"/>
      <w:r w:rsidR="00F050A5">
        <w:rPr>
          <w:rFonts w:ascii="Times New Roman" w:eastAsia="Times New Roman" w:hAnsi="Times New Roman" w:cs="Times New Roman"/>
          <w:sz w:val="16"/>
          <w:szCs w:val="16"/>
        </w:rPr>
        <w:t>(</w:t>
      </w:r>
      <w:proofErr w:type="gramEnd"/>
      <w:r w:rsidR="00F050A5">
        <w:rPr>
          <w:rFonts w:ascii="Times New Roman" w:eastAsia="Times New Roman" w:hAnsi="Times New Roman" w:cs="Times New Roman"/>
          <w:sz w:val="16"/>
          <w:szCs w:val="16"/>
        </w:rPr>
        <w:t xml:space="preserve">  which </w:t>
      </w:r>
      <w:r w:rsidR="00345BAE" w:rsidRPr="00247D6D">
        <w:rPr>
          <w:rFonts w:ascii="Times New Roman" w:eastAsia="Times New Roman" w:hAnsi="Times New Roman" w:cs="Times New Roman"/>
          <w:sz w:val="16"/>
          <w:szCs w:val="16"/>
        </w:rPr>
        <w:t xml:space="preserve">consumed </w:t>
      </w:r>
      <w:proofErr w:type="spellStart"/>
      <w:r w:rsidR="00345BAE" w:rsidRPr="00247D6D">
        <w:rPr>
          <w:rFonts w:ascii="Times New Roman" w:eastAsia="Times New Roman" w:hAnsi="Times New Roman" w:cs="Times New Roman"/>
          <w:sz w:val="16"/>
          <w:szCs w:val="16"/>
        </w:rPr>
        <w:t>POMx</w:t>
      </w:r>
      <w:proofErr w:type="spellEnd"/>
      <w:r w:rsidR="00F050A5">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250 mg of pomegranate fruit extract/kg</w:t>
      </w:r>
      <w:r w:rsidR="00F050A5">
        <w:rPr>
          <w:rFonts w:ascii="Times New Roman" w:eastAsia="Times New Roman" w:hAnsi="Times New Roman" w:cs="Times New Roman"/>
          <w:sz w:val="16"/>
          <w:szCs w:val="16"/>
        </w:rPr>
        <w:t>/day )</w:t>
      </w:r>
      <w:r w:rsidR="00BB584B">
        <w:rPr>
          <w:rFonts w:ascii="Times New Roman" w:eastAsia="Times New Roman" w:hAnsi="Times New Roman" w:cs="Times New Roman"/>
          <w:sz w:val="16"/>
          <w:szCs w:val="16"/>
        </w:rPr>
        <w:t>for four weeks prior to</w:t>
      </w:r>
      <w:r w:rsidR="005C5122" w:rsidRPr="00247D6D">
        <w:rPr>
          <w:rFonts w:ascii="Times New Roman" w:eastAsia="Times New Roman" w:hAnsi="Times New Roman" w:cs="Times New Roman"/>
          <w:sz w:val="16"/>
          <w:szCs w:val="16"/>
        </w:rPr>
        <w:t xml:space="preserve"> CLP</w:t>
      </w:r>
      <w:r w:rsidR="00BB584B">
        <w:rPr>
          <w:rFonts w:ascii="Times New Roman" w:eastAsia="Times New Roman" w:hAnsi="Times New Roman" w:cs="Times New Roman"/>
          <w:sz w:val="16"/>
          <w:szCs w:val="16"/>
        </w:rPr>
        <w:t xml:space="preserve"> Surgery</w:t>
      </w:r>
      <w:r w:rsidR="00345BAE" w:rsidRPr="00247D6D">
        <w:rPr>
          <w:rFonts w:ascii="Times New Roman" w:eastAsia="Times New Roman" w:hAnsi="Times New Roman" w:cs="Times New Roman"/>
          <w:sz w:val="16"/>
          <w:szCs w:val="16"/>
        </w:rPr>
        <w:t xml:space="preserve">. </w:t>
      </w:r>
      <w:r w:rsidR="0000291D" w:rsidRPr="00247D6D">
        <w:rPr>
          <w:rFonts w:ascii="Times New Roman" w:eastAsia="Times New Roman" w:hAnsi="Times New Roman" w:cs="Times New Roman"/>
          <w:sz w:val="16"/>
          <w:szCs w:val="16"/>
        </w:rPr>
        <w:t xml:space="preserve">Results of the study showed </w:t>
      </w:r>
      <w:proofErr w:type="gramStart"/>
      <w:r w:rsidR="0000291D" w:rsidRPr="00247D6D">
        <w:rPr>
          <w:rFonts w:ascii="Times New Roman" w:eastAsia="Times New Roman" w:hAnsi="Times New Roman" w:cs="Times New Roman"/>
          <w:sz w:val="16"/>
          <w:szCs w:val="16"/>
        </w:rPr>
        <w:t xml:space="preserve">that </w:t>
      </w:r>
      <w:r w:rsidR="00345BAE" w:rsidRPr="00247D6D">
        <w:rPr>
          <w:rFonts w:ascii="Times New Roman" w:eastAsia="Times New Roman" w:hAnsi="Times New Roman" w:cs="Times New Roman"/>
          <w:b/>
          <w:bCs/>
          <w:sz w:val="16"/>
          <w:szCs w:val="16"/>
        </w:rPr>
        <w:t xml:space="preserve"> </w:t>
      </w:r>
      <w:r w:rsidR="00345BAE" w:rsidRPr="00247D6D">
        <w:rPr>
          <w:rFonts w:ascii="Times New Roman" w:eastAsia="Times New Roman" w:hAnsi="Times New Roman" w:cs="Times New Roman"/>
          <w:sz w:val="16"/>
          <w:szCs w:val="16"/>
        </w:rPr>
        <w:t>Peritoneal</w:t>
      </w:r>
      <w:proofErr w:type="gramEnd"/>
      <w:r w:rsidR="00345BAE" w:rsidRPr="00247D6D">
        <w:rPr>
          <w:rFonts w:ascii="Times New Roman" w:eastAsia="Times New Roman" w:hAnsi="Times New Roman" w:cs="Times New Roman"/>
          <w:sz w:val="16"/>
          <w:szCs w:val="16"/>
        </w:rPr>
        <w:t xml:space="preserve"> neutrophil myeloperoxidase activity was significantly lower in </w:t>
      </w:r>
      <w:proofErr w:type="spellStart"/>
      <w:r w:rsidR="00345BAE" w:rsidRPr="00247D6D">
        <w:rPr>
          <w:rFonts w:ascii="Times New Roman" w:eastAsia="Times New Roman" w:hAnsi="Times New Roman" w:cs="Times New Roman"/>
          <w:sz w:val="16"/>
          <w:szCs w:val="16"/>
        </w:rPr>
        <w:t>POMx</w:t>
      </w:r>
      <w:proofErr w:type="spellEnd"/>
      <w:r w:rsidR="00345BAE" w:rsidRPr="00247D6D">
        <w:rPr>
          <w:rFonts w:ascii="Times New Roman" w:eastAsia="Times New Roman" w:hAnsi="Times New Roman" w:cs="Times New Roman"/>
          <w:sz w:val="16"/>
          <w:szCs w:val="16"/>
        </w:rPr>
        <w:t xml:space="preserve"> compared with Sham and CLP groups (</w:t>
      </w:r>
      <w:r w:rsidR="00345BAE" w:rsidRPr="00247D6D">
        <w:rPr>
          <w:rFonts w:ascii="Times New Roman" w:eastAsia="Times New Roman" w:hAnsi="Times New Roman" w:cs="Times New Roman"/>
          <w:i/>
          <w:iCs/>
          <w:sz w:val="16"/>
          <w:szCs w:val="16"/>
        </w:rPr>
        <w:t>p</w:t>
      </w:r>
      <w:r w:rsidR="00345BAE" w:rsidRPr="00247D6D">
        <w:rPr>
          <w:rFonts w:ascii="Times New Roman" w:eastAsia="Times New Roman" w:hAnsi="Times New Roman" w:cs="Times New Roman"/>
          <w:sz w:val="16"/>
          <w:szCs w:val="16"/>
        </w:rPr>
        <w:t xml:space="preserve"> &lt; 0.01 and </w:t>
      </w:r>
      <w:r w:rsidR="00345BAE" w:rsidRPr="00247D6D">
        <w:rPr>
          <w:rFonts w:ascii="Times New Roman" w:eastAsia="Times New Roman" w:hAnsi="Times New Roman" w:cs="Times New Roman"/>
          <w:i/>
          <w:iCs/>
          <w:sz w:val="16"/>
          <w:szCs w:val="16"/>
        </w:rPr>
        <w:t>p</w:t>
      </w:r>
      <w:r w:rsidR="00204324">
        <w:rPr>
          <w:rFonts w:ascii="Times New Roman" w:eastAsia="Times New Roman" w:hAnsi="Times New Roman" w:cs="Times New Roman"/>
          <w:sz w:val="16"/>
          <w:szCs w:val="16"/>
        </w:rPr>
        <w:t xml:space="preserve"> &lt; 0.05, respectively). Despite higher </w:t>
      </w:r>
      <w:r w:rsidR="00345BAE" w:rsidRPr="00247D6D">
        <w:rPr>
          <w:rFonts w:ascii="Times New Roman" w:eastAsia="Times New Roman" w:hAnsi="Times New Roman" w:cs="Times New Roman"/>
          <w:sz w:val="16"/>
          <w:szCs w:val="16"/>
        </w:rPr>
        <w:t xml:space="preserve"> antioxidant</w:t>
      </w:r>
      <w:r w:rsidR="00204324">
        <w:rPr>
          <w:rFonts w:ascii="Times New Roman" w:eastAsia="Times New Roman" w:hAnsi="Times New Roman" w:cs="Times New Roman"/>
          <w:sz w:val="16"/>
          <w:szCs w:val="16"/>
        </w:rPr>
        <w:t xml:space="preserve"> enzymes level</w:t>
      </w:r>
      <w:r w:rsidR="001D511D">
        <w:rPr>
          <w:rFonts w:ascii="Times New Roman" w:eastAsia="Times New Roman" w:hAnsi="Times New Roman" w:cs="Times New Roman"/>
          <w:sz w:val="16"/>
          <w:szCs w:val="16"/>
        </w:rPr>
        <w:t>s</w:t>
      </w:r>
      <w:r w:rsidR="00204324">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 xml:space="preserve"> in </w:t>
      </w:r>
      <w:proofErr w:type="spellStart"/>
      <w:r w:rsidR="00345BAE" w:rsidRPr="00247D6D">
        <w:rPr>
          <w:rFonts w:ascii="Times New Roman" w:eastAsia="Times New Roman" w:hAnsi="Times New Roman" w:cs="Times New Roman"/>
          <w:sz w:val="16"/>
          <w:szCs w:val="16"/>
        </w:rPr>
        <w:t>POMx</w:t>
      </w:r>
      <w:proofErr w:type="spellEnd"/>
      <w:r w:rsidR="00345BAE" w:rsidRPr="00247D6D">
        <w:rPr>
          <w:rFonts w:ascii="Times New Roman" w:eastAsia="Times New Roman" w:hAnsi="Times New Roman" w:cs="Times New Roman"/>
          <w:sz w:val="16"/>
          <w:szCs w:val="16"/>
        </w:rPr>
        <w:t xml:space="preserve"> group after sepsis induction, lower serum total antioxidant status (TAS) (p &lt; 0.01 compared with both CLP and Sham groups) and higher liver </w:t>
      </w:r>
      <w:proofErr w:type="spellStart"/>
      <w:r w:rsidR="00345BAE" w:rsidRPr="00247D6D">
        <w:rPr>
          <w:rFonts w:ascii="Times New Roman" w:eastAsia="Times New Roman" w:hAnsi="Times New Roman" w:cs="Times New Roman"/>
          <w:sz w:val="16"/>
          <w:szCs w:val="16"/>
        </w:rPr>
        <w:t>thiobarbituric</w:t>
      </w:r>
      <w:proofErr w:type="spellEnd"/>
      <w:r w:rsidR="00345BAE" w:rsidRPr="00247D6D">
        <w:rPr>
          <w:rFonts w:ascii="Times New Roman" w:eastAsia="Times New Roman" w:hAnsi="Times New Roman" w:cs="Times New Roman"/>
          <w:sz w:val="16"/>
          <w:szCs w:val="16"/>
        </w:rPr>
        <w:t xml:space="preserve"> acid reactive spec</w:t>
      </w:r>
      <w:r w:rsidR="0000291D" w:rsidRPr="00247D6D">
        <w:rPr>
          <w:rFonts w:ascii="Times New Roman" w:eastAsia="Times New Roman" w:hAnsi="Times New Roman" w:cs="Times New Roman"/>
          <w:sz w:val="16"/>
          <w:szCs w:val="16"/>
        </w:rPr>
        <w:t xml:space="preserve">ies (TBARS) levels were obtained </w:t>
      </w:r>
      <w:r w:rsidR="00345BAE" w:rsidRPr="00247D6D">
        <w:rPr>
          <w:rFonts w:ascii="Times New Roman" w:eastAsia="Times New Roman" w:hAnsi="Times New Roman" w:cs="Times New Roman"/>
          <w:sz w:val="16"/>
          <w:szCs w:val="16"/>
        </w:rPr>
        <w:t xml:space="preserve"> in this group (</w:t>
      </w:r>
      <w:r w:rsidR="00345BAE" w:rsidRPr="00247D6D">
        <w:rPr>
          <w:rFonts w:ascii="Times New Roman" w:eastAsia="Times New Roman" w:hAnsi="Times New Roman" w:cs="Times New Roman"/>
          <w:i/>
          <w:iCs/>
          <w:sz w:val="16"/>
          <w:szCs w:val="16"/>
        </w:rPr>
        <w:t>p</w:t>
      </w:r>
      <w:r w:rsidR="00345BAE" w:rsidRPr="00247D6D">
        <w:rPr>
          <w:rFonts w:ascii="Times New Roman" w:eastAsia="Times New Roman" w:hAnsi="Times New Roman" w:cs="Times New Roman"/>
          <w:sz w:val="16"/>
          <w:szCs w:val="16"/>
        </w:rPr>
        <w:t xml:space="preserve"> &lt; 0.01 and </w:t>
      </w:r>
      <w:r w:rsidR="00345BAE" w:rsidRPr="00247D6D">
        <w:rPr>
          <w:rFonts w:ascii="Times New Roman" w:eastAsia="Times New Roman" w:hAnsi="Times New Roman" w:cs="Times New Roman"/>
          <w:i/>
          <w:iCs/>
          <w:sz w:val="16"/>
          <w:szCs w:val="16"/>
        </w:rPr>
        <w:t>p</w:t>
      </w:r>
      <w:r w:rsidR="00345BAE" w:rsidRPr="00247D6D">
        <w:rPr>
          <w:rFonts w:ascii="Times New Roman" w:eastAsia="Times New Roman" w:hAnsi="Times New Roman" w:cs="Times New Roman"/>
          <w:sz w:val="16"/>
          <w:szCs w:val="16"/>
        </w:rPr>
        <w:t xml:space="preserve"> &lt; 0.05, compared with Sham and CLP groups, respectively). </w:t>
      </w:r>
      <w:r w:rsidR="00D261C0" w:rsidRPr="00247D6D">
        <w:rPr>
          <w:rFonts w:eastAsiaTheme="minorEastAsia" w:hAnsi="Franklin Gothic Book"/>
          <w:color w:val="000000" w:themeColor="text1"/>
          <w:kern w:val="24"/>
          <w:sz w:val="16"/>
          <w:szCs w:val="16"/>
        </w:rPr>
        <w:t>In Conclusion o</w:t>
      </w:r>
      <w:r w:rsidR="00F15A1C" w:rsidRPr="00247D6D">
        <w:rPr>
          <w:rFonts w:eastAsiaTheme="minorEastAsia" w:hAnsi="Franklin Gothic Book"/>
          <w:color w:val="000000" w:themeColor="text1"/>
          <w:kern w:val="24"/>
          <w:sz w:val="16"/>
          <w:szCs w:val="16"/>
        </w:rPr>
        <w:t xml:space="preserve">ur study </w:t>
      </w:r>
      <w:proofErr w:type="gramStart"/>
      <w:r w:rsidR="00F15A1C" w:rsidRPr="00247D6D">
        <w:rPr>
          <w:rFonts w:eastAsiaTheme="minorEastAsia" w:hAnsi="Franklin Gothic Book"/>
          <w:color w:val="000000" w:themeColor="text1"/>
          <w:kern w:val="24"/>
          <w:sz w:val="16"/>
          <w:szCs w:val="16"/>
        </w:rPr>
        <w:t>demonstrates  that</w:t>
      </w:r>
      <w:proofErr w:type="gramEnd"/>
      <w:r w:rsidR="00F15A1C" w:rsidRPr="00247D6D">
        <w:rPr>
          <w:rFonts w:eastAsiaTheme="minorEastAsia" w:hAnsi="Franklin Gothic Book"/>
          <w:color w:val="000000" w:themeColor="text1"/>
          <w:kern w:val="24"/>
          <w:sz w:val="16"/>
          <w:szCs w:val="16"/>
        </w:rPr>
        <w:t xml:space="preserve"> pomegranate extract could increase mortality rate via increasing peritoneal cavity bacterial load, in CLP sepsis model.</w:t>
      </w:r>
      <w:r w:rsidR="00470A5A">
        <w:rPr>
          <w:rFonts w:eastAsiaTheme="minorEastAsia" w:hAnsi="Franklin Gothic Book"/>
          <w:color w:val="000000" w:themeColor="text1"/>
          <w:kern w:val="24"/>
          <w:sz w:val="16"/>
          <w:szCs w:val="16"/>
        </w:rPr>
        <w:t xml:space="preserve"> </w:t>
      </w:r>
      <w:proofErr w:type="spellStart"/>
      <w:r w:rsidR="00C85DE2" w:rsidRPr="00247D6D">
        <w:rPr>
          <w:rFonts w:ascii="Arial" w:eastAsiaTheme="minorEastAsia" w:hAnsi="Arial" w:cs="Arial"/>
          <w:color w:val="000000" w:themeColor="text1"/>
          <w:sz w:val="16"/>
          <w:szCs w:val="16"/>
        </w:rPr>
        <w:t>POMx</w:t>
      </w:r>
      <w:proofErr w:type="spellEnd"/>
      <w:r w:rsidR="00C85DE2" w:rsidRPr="00247D6D">
        <w:rPr>
          <w:rFonts w:ascii="Arial" w:eastAsiaTheme="minorEastAsia" w:hAnsi="Arial" w:cs="Arial"/>
          <w:color w:val="000000" w:themeColor="text1"/>
          <w:sz w:val="16"/>
          <w:szCs w:val="16"/>
        </w:rPr>
        <w:t xml:space="preserve"> consumption prior to sepsis induction, suppressed the vital function of neutrophils in early hours of sepsis induction, thus resulted in higher oxidati</w:t>
      </w:r>
      <w:r w:rsidR="00BB584B">
        <w:rPr>
          <w:rFonts w:ascii="Arial" w:eastAsiaTheme="minorEastAsia" w:hAnsi="Arial" w:cs="Arial"/>
          <w:color w:val="000000" w:themeColor="text1"/>
          <w:sz w:val="16"/>
          <w:szCs w:val="16"/>
        </w:rPr>
        <w:t xml:space="preserve">ve stress observed in </w:t>
      </w:r>
      <w:proofErr w:type="spellStart"/>
      <w:r w:rsidR="00BB584B">
        <w:rPr>
          <w:rFonts w:ascii="Arial" w:eastAsiaTheme="minorEastAsia" w:hAnsi="Arial" w:cs="Arial"/>
          <w:color w:val="000000" w:themeColor="text1"/>
          <w:sz w:val="16"/>
          <w:szCs w:val="16"/>
        </w:rPr>
        <w:t>POMx</w:t>
      </w:r>
      <w:proofErr w:type="spellEnd"/>
      <w:r w:rsidR="00C85DE2" w:rsidRPr="00247D6D">
        <w:rPr>
          <w:rFonts w:ascii="Arial" w:eastAsiaTheme="minorEastAsia" w:hAnsi="Arial" w:cs="Arial"/>
          <w:color w:val="000000" w:themeColor="text1"/>
          <w:sz w:val="16"/>
          <w:szCs w:val="16"/>
        </w:rPr>
        <w:t xml:space="preserve"> group after CLP induction. The results may suggest that despite its anti-inflammatory action in chronic conditions, pomegranate may not work properly in rapid pro</w:t>
      </w:r>
      <w:r w:rsidR="009D5FB2">
        <w:rPr>
          <w:rFonts w:ascii="Arial" w:eastAsiaTheme="minorEastAsia" w:hAnsi="Arial" w:cs="Arial"/>
          <w:color w:val="000000" w:themeColor="text1"/>
          <w:sz w:val="16"/>
          <w:szCs w:val="16"/>
        </w:rPr>
        <w:t>gressing conditions like sepsi</w:t>
      </w:r>
      <w:r w:rsidR="00BB584B">
        <w:rPr>
          <w:rFonts w:ascii="Arial" w:eastAsiaTheme="minorEastAsia" w:hAnsi="Arial" w:cs="Arial"/>
          <w:color w:val="000000" w:themeColor="text1"/>
          <w:sz w:val="16"/>
          <w:szCs w:val="16"/>
        </w:rPr>
        <w:t>s</w:t>
      </w:r>
      <w:r w:rsidR="00345BAE" w:rsidRPr="00247D6D">
        <w:rPr>
          <w:rFonts w:ascii="Times New Roman" w:eastAsia="Times New Roman" w:hAnsi="Times New Roman" w:cs="Times New Roman"/>
          <w:i/>
          <w:iCs/>
          <w:sz w:val="16"/>
          <w:szCs w:val="16"/>
        </w:rPr>
        <w:t xml:space="preserve">. </w:t>
      </w:r>
    </w:p>
    <w:p w:rsidR="00247D6D" w:rsidRDefault="00247D6D" w:rsidP="00247D6D">
      <w:pPr>
        <w:rPr>
          <w:rStyle w:val="A18"/>
          <w:b/>
          <w:bCs/>
          <w:sz w:val="16"/>
          <w:szCs w:val="16"/>
        </w:rPr>
      </w:pPr>
      <w:r w:rsidRPr="00247D6D">
        <w:rPr>
          <w:noProof/>
          <w:sz w:val="16"/>
          <w:szCs w:val="16"/>
        </w:rPr>
        <w:drawing>
          <wp:inline distT="0" distB="0" distL="0" distR="0" wp14:anchorId="10E08C9A" wp14:editId="117EAA05">
            <wp:extent cx="657225" cy="485775"/>
            <wp:effectExtent l="0" t="0" r="9525" b="9525"/>
            <wp:docPr id="1" name="Picture 1" descr="D:\56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667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657225" cy="485775"/>
                    </a:xfrm>
                    <a:prstGeom prst="rect">
                      <a:avLst/>
                    </a:prstGeom>
                    <a:noFill/>
                    <a:ln>
                      <a:noFill/>
                    </a:ln>
                  </pic:spPr>
                </pic:pic>
              </a:graphicData>
            </a:graphic>
          </wp:inline>
        </w:drawing>
      </w:r>
      <w:r w:rsidRPr="00247D6D">
        <w:rPr>
          <w:rStyle w:val="A18"/>
          <w:sz w:val="16"/>
          <w:szCs w:val="16"/>
        </w:rPr>
        <w:t xml:space="preserve">      </w:t>
      </w:r>
      <w:r w:rsidRPr="00247D6D">
        <w:rPr>
          <w:rStyle w:val="A18"/>
          <w:b/>
          <w:bCs/>
          <w:sz w:val="16"/>
          <w:szCs w:val="16"/>
        </w:rPr>
        <w:t xml:space="preserve"> Biography</w:t>
      </w:r>
    </w:p>
    <w:p w:rsidR="00202348" w:rsidRDefault="00247D6D" w:rsidP="00247D6D">
      <w:pPr>
        <w:rPr>
          <w:rStyle w:val="A18"/>
          <w:rFonts w:ascii="Adobe Caslon Pro" w:hAnsi="Adobe Caslon Pro" w:cs="Adobe Caslon Pro"/>
          <w:sz w:val="16"/>
          <w:szCs w:val="16"/>
        </w:rPr>
      </w:pPr>
      <w:r w:rsidRPr="00247D6D">
        <w:rPr>
          <w:rStyle w:val="A18"/>
          <w:rFonts w:ascii="Adobe Caslon Pro" w:hAnsi="Adobe Caslon Pro" w:cs="Adobe Caslon Pro"/>
          <w:sz w:val="16"/>
          <w:szCs w:val="16"/>
        </w:rPr>
        <w:t xml:space="preserve">Dr. Shahryar </w:t>
      </w:r>
      <w:proofErr w:type="spellStart"/>
      <w:r w:rsidRPr="00247D6D">
        <w:rPr>
          <w:rStyle w:val="A18"/>
          <w:rFonts w:ascii="Adobe Caslon Pro" w:hAnsi="Adobe Caslon Pro" w:cs="Adobe Caslon Pro"/>
          <w:sz w:val="16"/>
          <w:szCs w:val="16"/>
        </w:rPr>
        <w:t>Eghtesadi</w:t>
      </w:r>
      <w:proofErr w:type="spellEnd"/>
      <w:r w:rsidRPr="00247D6D">
        <w:rPr>
          <w:rStyle w:val="A18"/>
          <w:rFonts w:ascii="Adobe Caslon Pro" w:hAnsi="Adobe Caslon Pro" w:cs="Adobe Caslon Pro"/>
          <w:sz w:val="16"/>
          <w:szCs w:val="16"/>
        </w:rPr>
        <w:t xml:space="preserve">  received Bachelor degree in Nutrition Science and Food Chemistry 1975, from </w:t>
      </w:r>
      <w:proofErr w:type="spellStart"/>
      <w:r w:rsidRPr="00247D6D">
        <w:rPr>
          <w:rStyle w:val="A18"/>
          <w:rFonts w:ascii="Adobe Caslon Pro" w:hAnsi="Adobe Caslon Pro" w:cs="Adobe Caslon Pro"/>
          <w:sz w:val="16"/>
          <w:szCs w:val="16"/>
        </w:rPr>
        <w:t>Shahid</w:t>
      </w:r>
      <w:proofErr w:type="spellEnd"/>
      <w:r w:rsidRPr="00247D6D">
        <w:rPr>
          <w:rStyle w:val="A18"/>
          <w:rFonts w:ascii="Adobe Caslon Pro" w:hAnsi="Adobe Caslon Pro" w:cs="Adobe Caslon Pro"/>
          <w:sz w:val="16"/>
          <w:szCs w:val="16"/>
        </w:rPr>
        <w:t xml:space="preserve"> </w:t>
      </w:r>
      <w:proofErr w:type="spellStart"/>
      <w:r w:rsidRPr="00247D6D">
        <w:rPr>
          <w:rStyle w:val="A18"/>
          <w:rFonts w:ascii="Adobe Caslon Pro" w:hAnsi="Adobe Caslon Pro" w:cs="Adobe Caslon Pro"/>
          <w:sz w:val="16"/>
          <w:szCs w:val="16"/>
        </w:rPr>
        <w:t>Beheshti</w:t>
      </w:r>
      <w:proofErr w:type="spellEnd"/>
      <w:r w:rsidRPr="00247D6D">
        <w:rPr>
          <w:rStyle w:val="A18"/>
          <w:rFonts w:ascii="Adobe Caslon Pro" w:hAnsi="Adobe Caslon Pro" w:cs="Adobe Caslon Pro"/>
          <w:sz w:val="16"/>
          <w:szCs w:val="16"/>
        </w:rPr>
        <w:t xml:space="preserve"> University of Medical Sciences, Tehran; MSPH degree in Nutrition, 1977, from Tehran University of Medical Sciences, Tehran and PhD from University of  California at Davis(UCD), USA, in Nutrition (1985). </w:t>
      </w:r>
      <w:proofErr w:type="gramStart"/>
      <w:r w:rsidRPr="00247D6D">
        <w:rPr>
          <w:rStyle w:val="A18"/>
          <w:rFonts w:ascii="Adobe Caslon Pro" w:hAnsi="Adobe Caslon Pro" w:cs="Adobe Caslon Pro"/>
          <w:sz w:val="16"/>
          <w:szCs w:val="16"/>
        </w:rPr>
        <w:t>He  served</w:t>
      </w:r>
      <w:proofErr w:type="gramEnd"/>
      <w:r w:rsidRPr="00247D6D">
        <w:rPr>
          <w:rStyle w:val="A18"/>
          <w:rFonts w:ascii="Adobe Caslon Pro" w:hAnsi="Adobe Caslon Pro" w:cs="Adobe Caslon Pro"/>
          <w:sz w:val="16"/>
          <w:szCs w:val="16"/>
        </w:rPr>
        <w:t xml:space="preserve"> as Visiting Scientist in USDA Human Nutrition Research Center on Aging (HNRCA), Boston, USA (1994-1995); Full professor of Tabriz, Iran and Tehran Universities of Medical Sciences and currently serves  as Professor of Azad University, Science &amp; Research Branch, . </w:t>
      </w:r>
      <w:proofErr w:type="gramStart"/>
      <w:r w:rsidRPr="00247D6D">
        <w:rPr>
          <w:rStyle w:val="A18"/>
          <w:rFonts w:ascii="Adobe Caslon Pro" w:hAnsi="Adobe Caslon Pro" w:cs="Adobe Caslon Pro"/>
          <w:sz w:val="16"/>
          <w:szCs w:val="16"/>
        </w:rPr>
        <w:t>He  was</w:t>
      </w:r>
      <w:proofErr w:type="gramEnd"/>
      <w:r w:rsidRPr="00247D6D">
        <w:rPr>
          <w:rStyle w:val="A18"/>
          <w:rFonts w:ascii="Adobe Caslon Pro" w:hAnsi="Adobe Caslon Pro" w:cs="Adobe Caslon Pro"/>
          <w:sz w:val="16"/>
          <w:szCs w:val="16"/>
        </w:rPr>
        <w:t xml:space="preserve"> the chairs of Departments of Nutrition and Biochemistry, Biochemistry &amp; Clinical Nutrition, Public Health Nutrition and Nutrition  in aforementioned Universities. Also Served as Associate Dean and Dean </w:t>
      </w:r>
      <w:proofErr w:type="gramStart"/>
      <w:r w:rsidRPr="00247D6D">
        <w:rPr>
          <w:rStyle w:val="A18"/>
          <w:rFonts w:ascii="Adobe Caslon Pro" w:hAnsi="Adobe Caslon Pro" w:cs="Adobe Caslon Pro"/>
          <w:sz w:val="16"/>
          <w:szCs w:val="16"/>
        </w:rPr>
        <w:t>of  School</w:t>
      </w:r>
      <w:proofErr w:type="gramEnd"/>
      <w:r w:rsidRPr="00247D6D">
        <w:rPr>
          <w:rStyle w:val="A18"/>
          <w:rFonts w:ascii="Adobe Caslon Pro" w:hAnsi="Adobe Caslon Pro" w:cs="Adobe Caslon Pro"/>
          <w:sz w:val="16"/>
          <w:szCs w:val="16"/>
        </w:rPr>
        <w:t xml:space="preserve"> of Public Health &amp; Nutrition and School of Public Health of Tabriz and Iran Universities of Medical Sciences </w:t>
      </w:r>
      <w:proofErr w:type="spellStart"/>
      <w:r w:rsidRPr="00247D6D">
        <w:rPr>
          <w:rStyle w:val="A18"/>
          <w:rFonts w:ascii="Adobe Caslon Pro" w:hAnsi="Adobe Caslon Pro" w:cs="Adobe Caslon Pro"/>
          <w:sz w:val="16"/>
          <w:szCs w:val="16"/>
        </w:rPr>
        <w:t>respectively.He</w:t>
      </w:r>
      <w:proofErr w:type="spellEnd"/>
      <w:r w:rsidRPr="00247D6D">
        <w:rPr>
          <w:rStyle w:val="A18"/>
          <w:rFonts w:ascii="Adobe Caslon Pro" w:hAnsi="Adobe Caslon Pro" w:cs="Adobe Caslon Pro"/>
          <w:sz w:val="16"/>
          <w:szCs w:val="16"/>
        </w:rPr>
        <w:t xml:space="preserve"> was selected as distinguished professor and Scientist. For long and </w:t>
      </w:r>
      <w:proofErr w:type="gramStart"/>
      <w:r w:rsidRPr="00247D6D">
        <w:rPr>
          <w:rStyle w:val="A18"/>
          <w:rFonts w:ascii="Adobe Caslon Pro" w:hAnsi="Adobe Caslon Pro" w:cs="Adobe Caslon Pro"/>
          <w:sz w:val="16"/>
          <w:szCs w:val="16"/>
        </w:rPr>
        <w:t>extended  period</w:t>
      </w:r>
      <w:proofErr w:type="gramEnd"/>
      <w:r w:rsidRPr="00247D6D">
        <w:rPr>
          <w:rStyle w:val="A18"/>
          <w:rFonts w:ascii="Adobe Caslon Pro" w:hAnsi="Adobe Caslon Pro" w:cs="Adobe Caslon Pro"/>
          <w:sz w:val="16"/>
          <w:szCs w:val="16"/>
        </w:rPr>
        <w:t xml:space="preserve"> of time, experienced  teaching various courses in nutrition in undergraduate, graduate and postgraduate and  international Bureau  programs and directed  many projects and dissertation of MS and PhD programs and Published numerous peer reviewed articles in journals and also edited several books and finally served as Principal Investigator of World Bank Project for Capacity Building in Nutrition in Iran</w:t>
      </w:r>
    </w:p>
    <w:p w:rsidR="00247D6D" w:rsidRDefault="00247D6D" w:rsidP="00247D6D">
      <w:pPr>
        <w:rPr>
          <w:rStyle w:val="A18"/>
          <w:rFonts w:ascii="Adobe Caslon Pro" w:hAnsi="Adobe Caslon Pro" w:cs="Adobe Caslon Pro"/>
          <w:sz w:val="16"/>
          <w:szCs w:val="16"/>
        </w:rPr>
      </w:pPr>
      <w:bookmarkStart w:id="0" w:name="_GoBack"/>
      <w:bookmarkEnd w:id="0"/>
      <w:r w:rsidRPr="00247D6D">
        <w:rPr>
          <w:rStyle w:val="A18"/>
          <w:rFonts w:ascii="Adobe Caslon Pro" w:hAnsi="Adobe Caslon Pro" w:cs="Adobe Caslon Pro"/>
          <w:sz w:val="16"/>
          <w:szCs w:val="16"/>
        </w:rPr>
        <w:t xml:space="preserve">.Email: </w:t>
      </w:r>
      <w:hyperlink r:id="rId7" w:history="1">
        <w:r w:rsidR="00F51E9D" w:rsidRPr="00893047">
          <w:rPr>
            <w:rStyle w:val="Hyperlink"/>
            <w:rFonts w:ascii="Adobe Caslon Pro" w:hAnsi="Adobe Caslon Pro" w:cs="Adobe Caslon Pro"/>
            <w:sz w:val="16"/>
            <w:szCs w:val="16"/>
          </w:rPr>
          <w:t>segtesadi@gmail.com</w:t>
        </w:r>
      </w:hyperlink>
    </w:p>
    <w:p w:rsidR="00330402" w:rsidRDefault="00330402"/>
    <w:sectPr w:rsidR="00330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Caslon Pro Bold">
    <w:altName w:val="Adobe Caslon Pro Bold"/>
    <w:panose1 w:val="00000000000000000000"/>
    <w:charset w:val="00"/>
    <w:family w:val="roman"/>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17744"/>
    <w:multiLevelType w:val="multilevel"/>
    <w:tmpl w:val="664A9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D65275"/>
    <w:multiLevelType w:val="multilevel"/>
    <w:tmpl w:val="1AFC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9212AE"/>
    <w:multiLevelType w:val="multilevel"/>
    <w:tmpl w:val="BC3A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DA40E0"/>
    <w:multiLevelType w:val="multilevel"/>
    <w:tmpl w:val="1F5E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84776E"/>
    <w:multiLevelType w:val="multilevel"/>
    <w:tmpl w:val="109A3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ED6CD6"/>
    <w:multiLevelType w:val="multilevel"/>
    <w:tmpl w:val="25BA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B363BD3"/>
    <w:multiLevelType w:val="multilevel"/>
    <w:tmpl w:val="9E7C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0"/>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BAE"/>
    <w:rsid w:val="0000291D"/>
    <w:rsid w:val="00147CF3"/>
    <w:rsid w:val="001902AB"/>
    <w:rsid w:val="001D511D"/>
    <w:rsid w:val="00202348"/>
    <w:rsid w:val="00204324"/>
    <w:rsid w:val="0021030F"/>
    <w:rsid w:val="00247D6D"/>
    <w:rsid w:val="00272F8E"/>
    <w:rsid w:val="003027FF"/>
    <w:rsid w:val="00330402"/>
    <w:rsid w:val="00345BAE"/>
    <w:rsid w:val="004070AF"/>
    <w:rsid w:val="00470A5A"/>
    <w:rsid w:val="005C5122"/>
    <w:rsid w:val="005D73E6"/>
    <w:rsid w:val="00681CA7"/>
    <w:rsid w:val="00770A75"/>
    <w:rsid w:val="0082274F"/>
    <w:rsid w:val="008A4761"/>
    <w:rsid w:val="00912036"/>
    <w:rsid w:val="00926741"/>
    <w:rsid w:val="00954388"/>
    <w:rsid w:val="009D5FB2"/>
    <w:rsid w:val="00A2061B"/>
    <w:rsid w:val="00B11812"/>
    <w:rsid w:val="00B32B25"/>
    <w:rsid w:val="00BB584B"/>
    <w:rsid w:val="00C5250B"/>
    <w:rsid w:val="00C74CA0"/>
    <w:rsid w:val="00C85DE2"/>
    <w:rsid w:val="00D261C0"/>
    <w:rsid w:val="00DA10BC"/>
    <w:rsid w:val="00DE1B65"/>
    <w:rsid w:val="00E10818"/>
    <w:rsid w:val="00F050A5"/>
    <w:rsid w:val="00F15A1C"/>
    <w:rsid w:val="00F51E9D"/>
    <w:rsid w:val="00FF24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5B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BAE"/>
    <w:rPr>
      <w:rFonts w:ascii="Tahoma" w:hAnsi="Tahoma" w:cs="Tahoma"/>
      <w:sz w:val="16"/>
      <w:szCs w:val="16"/>
    </w:rPr>
  </w:style>
  <w:style w:type="character" w:customStyle="1" w:styleId="st">
    <w:name w:val="st"/>
    <w:basedOn w:val="DefaultParagraphFont"/>
    <w:rsid w:val="00B11812"/>
  </w:style>
  <w:style w:type="paragraph" w:styleId="ListParagraph">
    <w:name w:val="List Paragraph"/>
    <w:basedOn w:val="Normal"/>
    <w:uiPriority w:val="34"/>
    <w:qFormat/>
    <w:rsid w:val="00E10818"/>
    <w:pPr>
      <w:ind w:left="720"/>
      <w:contextualSpacing/>
    </w:pPr>
  </w:style>
  <w:style w:type="paragraph" w:styleId="NormalWeb">
    <w:name w:val="Normal (Web)"/>
    <w:basedOn w:val="Normal"/>
    <w:uiPriority w:val="99"/>
    <w:semiHidden/>
    <w:unhideWhenUsed/>
    <w:rsid w:val="00F15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18">
    <w:name w:val="A18"/>
    <w:uiPriority w:val="99"/>
    <w:rsid w:val="00247D6D"/>
    <w:rPr>
      <w:rFonts w:cs="Adobe Caslon Pro Bold"/>
      <w:color w:val="000000"/>
      <w:sz w:val="19"/>
      <w:szCs w:val="19"/>
    </w:rPr>
  </w:style>
  <w:style w:type="character" w:styleId="Hyperlink">
    <w:name w:val="Hyperlink"/>
    <w:basedOn w:val="DefaultParagraphFont"/>
    <w:uiPriority w:val="99"/>
    <w:unhideWhenUsed/>
    <w:rsid w:val="00F51E9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5B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BAE"/>
    <w:rPr>
      <w:rFonts w:ascii="Tahoma" w:hAnsi="Tahoma" w:cs="Tahoma"/>
      <w:sz w:val="16"/>
      <w:szCs w:val="16"/>
    </w:rPr>
  </w:style>
  <w:style w:type="character" w:customStyle="1" w:styleId="st">
    <w:name w:val="st"/>
    <w:basedOn w:val="DefaultParagraphFont"/>
    <w:rsid w:val="00B11812"/>
  </w:style>
  <w:style w:type="paragraph" w:styleId="ListParagraph">
    <w:name w:val="List Paragraph"/>
    <w:basedOn w:val="Normal"/>
    <w:uiPriority w:val="34"/>
    <w:qFormat/>
    <w:rsid w:val="00E10818"/>
    <w:pPr>
      <w:ind w:left="720"/>
      <w:contextualSpacing/>
    </w:pPr>
  </w:style>
  <w:style w:type="paragraph" w:styleId="NormalWeb">
    <w:name w:val="Normal (Web)"/>
    <w:basedOn w:val="Normal"/>
    <w:uiPriority w:val="99"/>
    <w:semiHidden/>
    <w:unhideWhenUsed/>
    <w:rsid w:val="00F15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18">
    <w:name w:val="A18"/>
    <w:uiPriority w:val="99"/>
    <w:rsid w:val="00247D6D"/>
    <w:rPr>
      <w:rFonts w:cs="Adobe Caslon Pro Bold"/>
      <w:color w:val="000000"/>
      <w:sz w:val="19"/>
      <w:szCs w:val="19"/>
    </w:rPr>
  </w:style>
  <w:style w:type="character" w:styleId="Hyperlink">
    <w:name w:val="Hyperlink"/>
    <w:basedOn w:val="DefaultParagraphFont"/>
    <w:uiPriority w:val="99"/>
    <w:unhideWhenUsed/>
    <w:rsid w:val="00F51E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57521">
      <w:bodyDiv w:val="1"/>
      <w:marLeft w:val="0"/>
      <w:marRight w:val="0"/>
      <w:marTop w:val="0"/>
      <w:marBottom w:val="0"/>
      <w:divBdr>
        <w:top w:val="none" w:sz="0" w:space="0" w:color="auto"/>
        <w:left w:val="none" w:sz="0" w:space="0" w:color="auto"/>
        <w:bottom w:val="none" w:sz="0" w:space="0" w:color="auto"/>
        <w:right w:val="none" w:sz="0" w:space="0" w:color="auto"/>
      </w:divBdr>
      <w:divsChild>
        <w:div w:id="479927577">
          <w:marLeft w:val="0"/>
          <w:marRight w:val="0"/>
          <w:marTop w:val="0"/>
          <w:marBottom w:val="0"/>
          <w:divBdr>
            <w:top w:val="none" w:sz="0" w:space="0" w:color="auto"/>
            <w:left w:val="none" w:sz="0" w:space="0" w:color="auto"/>
            <w:bottom w:val="none" w:sz="0" w:space="0" w:color="auto"/>
            <w:right w:val="none" w:sz="0" w:space="0" w:color="auto"/>
          </w:divBdr>
          <w:divsChild>
            <w:div w:id="1530679072">
              <w:marLeft w:val="0"/>
              <w:marRight w:val="0"/>
              <w:marTop w:val="0"/>
              <w:marBottom w:val="0"/>
              <w:divBdr>
                <w:top w:val="none" w:sz="0" w:space="0" w:color="auto"/>
                <w:left w:val="none" w:sz="0" w:space="0" w:color="auto"/>
                <w:bottom w:val="none" w:sz="0" w:space="0" w:color="auto"/>
                <w:right w:val="none" w:sz="0" w:space="0" w:color="auto"/>
              </w:divBdr>
            </w:div>
          </w:divsChild>
        </w:div>
        <w:div w:id="1536427627">
          <w:marLeft w:val="0"/>
          <w:marRight w:val="0"/>
          <w:marTop w:val="0"/>
          <w:marBottom w:val="0"/>
          <w:divBdr>
            <w:top w:val="none" w:sz="0" w:space="0" w:color="auto"/>
            <w:left w:val="none" w:sz="0" w:space="0" w:color="auto"/>
            <w:bottom w:val="none" w:sz="0" w:space="0" w:color="auto"/>
            <w:right w:val="none" w:sz="0" w:space="0" w:color="auto"/>
          </w:divBdr>
          <w:divsChild>
            <w:div w:id="1693022229">
              <w:marLeft w:val="0"/>
              <w:marRight w:val="0"/>
              <w:marTop w:val="0"/>
              <w:marBottom w:val="0"/>
              <w:divBdr>
                <w:top w:val="none" w:sz="0" w:space="0" w:color="auto"/>
                <w:left w:val="none" w:sz="0" w:space="0" w:color="auto"/>
                <w:bottom w:val="none" w:sz="0" w:space="0" w:color="auto"/>
                <w:right w:val="none" w:sz="0" w:space="0" w:color="auto"/>
              </w:divBdr>
              <w:divsChild>
                <w:div w:id="173935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04818">
          <w:marLeft w:val="0"/>
          <w:marRight w:val="0"/>
          <w:marTop w:val="0"/>
          <w:marBottom w:val="0"/>
          <w:divBdr>
            <w:top w:val="none" w:sz="0" w:space="0" w:color="auto"/>
            <w:left w:val="none" w:sz="0" w:space="0" w:color="auto"/>
            <w:bottom w:val="none" w:sz="0" w:space="0" w:color="auto"/>
            <w:right w:val="none" w:sz="0" w:space="0" w:color="auto"/>
          </w:divBdr>
          <w:divsChild>
            <w:div w:id="278689050">
              <w:marLeft w:val="0"/>
              <w:marRight w:val="0"/>
              <w:marTop w:val="0"/>
              <w:marBottom w:val="0"/>
              <w:divBdr>
                <w:top w:val="none" w:sz="0" w:space="0" w:color="auto"/>
                <w:left w:val="none" w:sz="0" w:space="0" w:color="auto"/>
                <w:bottom w:val="none" w:sz="0" w:space="0" w:color="auto"/>
                <w:right w:val="none" w:sz="0" w:space="0" w:color="auto"/>
              </w:divBdr>
              <w:divsChild>
                <w:div w:id="872421598">
                  <w:marLeft w:val="0"/>
                  <w:marRight w:val="0"/>
                  <w:marTop w:val="0"/>
                  <w:marBottom w:val="0"/>
                  <w:divBdr>
                    <w:top w:val="none" w:sz="0" w:space="0" w:color="auto"/>
                    <w:left w:val="none" w:sz="0" w:space="0" w:color="auto"/>
                    <w:bottom w:val="none" w:sz="0" w:space="0" w:color="auto"/>
                    <w:right w:val="none" w:sz="0" w:space="0" w:color="auto"/>
                  </w:divBdr>
                  <w:divsChild>
                    <w:div w:id="1973975216">
                      <w:marLeft w:val="0"/>
                      <w:marRight w:val="0"/>
                      <w:marTop w:val="0"/>
                      <w:marBottom w:val="0"/>
                      <w:divBdr>
                        <w:top w:val="none" w:sz="0" w:space="0" w:color="auto"/>
                        <w:left w:val="none" w:sz="0" w:space="0" w:color="auto"/>
                        <w:bottom w:val="none" w:sz="0" w:space="0" w:color="auto"/>
                        <w:right w:val="none" w:sz="0" w:space="0" w:color="auto"/>
                      </w:divBdr>
                      <w:divsChild>
                        <w:div w:id="246422319">
                          <w:marLeft w:val="0"/>
                          <w:marRight w:val="0"/>
                          <w:marTop w:val="0"/>
                          <w:marBottom w:val="0"/>
                          <w:divBdr>
                            <w:top w:val="none" w:sz="0" w:space="0" w:color="auto"/>
                            <w:left w:val="none" w:sz="0" w:space="0" w:color="auto"/>
                            <w:bottom w:val="none" w:sz="0" w:space="0" w:color="auto"/>
                            <w:right w:val="none" w:sz="0" w:space="0" w:color="auto"/>
                          </w:divBdr>
                          <w:divsChild>
                            <w:div w:id="1575580961">
                              <w:marLeft w:val="0"/>
                              <w:marRight w:val="0"/>
                              <w:marTop w:val="0"/>
                              <w:marBottom w:val="0"/>
                              <w:divBdr>
                                <w:top w:val="none" w:sz="0" w:space="0" w:color="auto"/>
                                <w:left w:val="none" w:sz="0" w:space="0" w:color="auto"/>
                                <w:bottom w:val="none" w:sz="0" w:space="0" w:color="auto"/>
                                <w:right w:val="none" w:sz="0" w:space="0" w:color="auto"/>
                              </w:divBdr>
                              <w:divsChild>
                                <w:div w:id="1708721131">
                                  <w:marLeft w:val="0"/>
                                  <w:marRight w:val="0"/>
                                  <w:marTop w:val="0"/>
                                  <w:marBottom w:val="0"/>
                                  <w:divBdr>
                                    <w:top w:val="none" w:sz="0" w:space="0" w:color="auto"/>
                                    <w:left w:val="none" w:sz="0" w:space="0" w:color="auto"/>
                                    <w:bottom w:val="none" w:sz="0" w:space="0" w:color="auto"/>
                                    <w:right w:val="none" w:sz="0" w:space="0" w:color="auto"/>
                                  </w:divBdr>
                                  <w:divsChild>
                                    <w:div w:id="101183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807380">
          <w:marLeft w:val="0"/>
          <w:marRight w:val="0"/>
          <w:marTop w:val="0"/>
          <w:marBottom w:val="0"/>
          <w:divBdr>
            <w:top w:val="none" w:sz="0" w:space="0" w:color="auto"/>
            <w:left w:val="none" w:sz="0" w:space="0" w:color="auto"/>
            <w:bottom w:val="none" w:sz="0" w:space="0" w:color="auto"/>
            <w:right w:val="none" w:sz="0" w:space="0" w:color="auto"/>
          </w:divBdr>
          <w:divsChild>
            <w:div w:id="848448798">
              <w:marLeft w:val="0"/>
              <w:marRight w:val="0"/>
              <w:marTop w:val="0"/>
              <w:marBottom w:val="0"/>
              <w:divBdr>
                <w:top w:val="none" w:sz="0" w:space="0" w:color="auto"/>
                <w:left w:val="none" w:sz="0" w:space="0" w:color="auto"/>
                <w:bottom w:val="none" w:sz="0" w:space="0" w:color="auto"/>
                <w:right w:val="none" w:sz="0" w:space="0" w:color="auto"/>
              </w:divBdr>
              <w:divsChild>
                <w:div w:id="976299129">
                  <w:marLeft w:val="0"/>
                  <w:marRight w:val="0"/>
                  <w:marTop w:val="0"/>
                  <w:marBottom w:val="0"/>
                  <w:divBdr>
                    <w:top w:val="none" w:sz="0" w:space="0" w:color="auto"/>
                    <w:left w:val="none" w:sz="0" w:space="0" w:color="auto"/>
                    <w:bottom w:val="none" w:sz="0" w:space="0" w:color="auto"/>
                    <w:right w:val="none" w:sz="0" w:space="0" w:color="auto"/>
                  </w:divBdr>
                  <w:divsChild>
                    <w:div w:id="374889143">
                      <w:marLeft w:val="0"/>
                      <w:marRight w:val="0"/>
                      <w:marTop w:val="0"/>
                      <w:marBottom w:val="0"/>
                      <w:divBdr>
                        <w:top w:val="none" w:sz="0" w:space="0" w:color="auto"/>
                        <w:left w:val="none" w:sz="0" w:space="0" w:color="auto"/>
                        <w:bottom w:val="none" w:sz="0" w:space="0" w:color="auto"/>
                        <w:right w:val="none" w:sz="0" w:space="0" w:color="auto"/>
                      </w:divBdr>
                      <w:divsChild>
                        <w:div w:id="124499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55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690799">
          <w:marLeft w:val="0"/>
          <w:marRight w:val="0"/>
          <w:marTop w:val="0"/>
          <w:marBottom w:val="0"/>
          <w:divBdr>
            <w:top w:val="none" w:sz="0" w:space="0" w:color="auto"/>
            <w:left w:val="none" w:sz="0" w:space="0" w:color="auto"/>
            <w:bottom w:val="none" w:sz="0" w:space="0" w:color="auto"/>
            <w:right w:val="none" w:sz="0" w:space="0" w:color="auto"/>
          </w:divBdr>
          <w:divsChild>
            <w:div w:id="805313290">
              <w:marLeft w:val="0"/>
              <w:marRight w:val="0"/>
              <w:marTop w:val="0"/>
              <w:marBottom w:val="0"/>
              <w:divBdr>
                <w:top w:val="none" w:sz="0" w:space="0" w:color="auto"/>
                <w:left w:val="none" w:sz="0" w:space="0" w:color="auto"/>
                <w:bottom w:val="none" w:sz="0" w:space="0" w:color="auto"/>
                <w:right w:val="none" w:sz="0" w:space="0" w:color="auto"/>
              </w:divBdr>
              <w:divsChild>
                <w:div w:id="96508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3954">
          <w:marLeft w:val="0"/>
          <w:marRight w:val="0"/>
          <w:marTop w:val="0"/>
          <w:marBottom w:val="0"/>
          <w:divBdr>
            <w:top w:val="none" w:sz="0" w:space="0" w:color="auto"/>
            <w:left w:val="none" w:sz="0" w:space="0" w:color="auto"/>
            <w:bottom w:val="none" w:sz="0" w:space="0" w:color="auto"/>
            <w:right w:val="none" w:sz="0" w:space="0" w:color="auto"/>
          </w:divBdr>
        </w:div>
        <w:div w:id="298458600">
          <w:marLeft w:val="0"/>
          <w:marRight w:val="0"/>
          <w:marTop w:val="0"/>
          <w:marBottom w:val="0"/>
          <w:divBdr>
            <w:top w:val="none" w:sz="0" w:space="0" w:color="auto"/>
            <w:left w:val="none" w:sz="0" w:space="0" w:color="auto"/>
            <w:bottom w:val="none" w:sz="0" w:space="0" w:color="auto"/>
            <w:right w:val="none" w:sz="0" w:space="0" w:color="auto"/>
          </w:divBdr>
          <w:divsChild>
            <w:div w:id="700323995">
              <w:marLeft w:val="0"/>
              <w:marRight w:val="0"/>
              <w:marTop w:val="0"/>
              <w:marBottom w:val="0"/>
              <w:divBdr>
                <w:top w:val="none" w:sz="0" w:space="0" w:color="auto"/>
                <w:left w:val="none" w:sz="0" w:space="0" w:color="auto"/>
                <w:bottom w:val="none" w:sz="0" w:space="0" w:color="auto"/>
                <w:right w:val="none" w:sz="0" w:space="0" w:color="auto"/>
              </w:divBdr>
            </w:div>
          </w:divsChild>
        </w:div>
        <w:div w:id="1210919062">
          <w:marLeft w:val="0"/>
          <w:marRight w:val="0"/>
          <w:marTop w:val="0"/>
          <w:marBottom w:val="0"/>
          <w:divBdr>
            <w:top w:val="none" w:sz="0" w:space="0" w:color="auto"/>
            <w:left w:val="none" w:sz="0" w:space="0" w:color="auto"/>
            <w:bottom w:val="none" w:sz="0" w:space="0" w:color="auto"/>
            <w:right w:val="none" w:sz="0" w:space="0" w:color="auto"/>
          </w:divBdr>
          <w:divsChild>
            <w:div w:id="135803220">
              <w:marLeft w:val="0"/>
              <w:marRight w:val="0"/>
              <w:marTop w:val="0"/>
              <w:marBottom w:val="0"/>
              <w:divBdr>
                <w:top w:val="none" w:sz="0" w:space="0" w:color="auto"/>
                <w:left w:val="none" w:sz="0" w:space="0" w:color="auto"/>
                <w:bottom w:val="none" w:sz="0" w:space="0" w:color="auto"/>
                <w:right w:val="none" w:sz="0" w:space="0" w:color="auto"/>
              </w:divBdr>
            </w:div>
            <w:div w:id="609747790">
              <w:marLeft w:val="0"/>
              <w:marRight w:val="0"/>
              <w:marTop w:val="0"/>
              <w:marBottom w:val="0"/>
              <w:divBdr>
                <w:top w:val="none" w:sz="0" w:space="0" w:color="auto"/>
                <w:left w:val="none" w:sz="0" w:space="0" w:color="auto"/>
                <w:bottom w:val="none" w:sz="0" w:space="0" w:color="auto"/>
                <w:right w:val="none" w:sz="0" w:space="0" w:color="auto"/>
              </w:divBdr>
            </w:div>
          </w:divsChild>
        </w:div>
        <w:div w:id="602803143">
          <w:marLeft w:val="0"/>
          <w:marRight w:val="0"/>
          <w:marTop w:val="0"/>
          <w:marBottom w:val="0"/>
          <w:divBdr>
            <w:top w:val="none" w:sz="0" w:space="0" w:color="auto"/>
            <w:left w:val="none" w:sz="0" w:space="0" w:color="auto"/>
            <w:bottom w:val="none" w:sz="0" w:space="0" w:color="auto"/>
            <w:right w:val="none" w:sz="0" w:space="0" w:color="auto"/>
          </w:divBdr>
          <w:divsChild>
            <w:div w:id="1500191763">
              <w:marLeft w:val="0"/>
              <w:marRight w:val="0"/>
              <w:marTop w:val="0"/>
              <w:marBottom w:val="0"/>
              <w:divBdr>
                <w:top w:val="none" w:sz="0" w:space="0" w:color="auto"/>
                <w:left w:val="none" w:sz="0" w:space="0" w:color="auto"/>
                <w:bottom w:val="none" w:sz="0" w:space="0" w:color="auto"/>
                <w:right w:val="none" w:sz="0" w:space="0" w:color="auto"/>
              </w:divBdr>
              <w:divsChild>
                <w:div w:id="1656452997">
                  <w:marLeft w:val="0"/>
                  <w:marRight w:val="0"/>
                  <w:marTop w:val="0"/>
                  <w:marBottom w:val="0"/>
                  <w:divBdr>
                    <w:top w:val="none" w:sz="0" w:space="0" w:color="auto"/>
                    <w:left w:val="none" w:sz="0" w:space="0" w:color="auto"/>
                    <w:bottom w:val="none" w:sz="0" w:space="0" w:color="auto"/>
                    <w:right w:val="none" w:sz="0" w:space="0" w:color="auto"/>
                  </w:divBdr>
                  <w:divsChild>
                    <w:div w:id="1953200115">
                      <w:marLeft w:val="0"/>
                      <w:marRight w:val="0"/>
                      <w:marTop w:val="0"/>
                      <w:marBottom w:val="0"/>
                      <w:divBdr>
                        <w:top w:val="none" w:sz="0" w:space="0" w:color="auto"/>
                        <w:left w:val="none" w:sz="0" w:space="0" w:color="auto"/>
                        <w:bottom w:val="none" w:sz="0" w:space="0" w:color="auto"/>
                        <w:right w:val="none" w:sz="0" w:space="0" w:color="auto"/>
                      </w:divBdr>
                      <w:divsChild>
                        <w:div w:id="705835828">
                          <w:marLeft w:val="0"/>
                          <w:marRight w:val="0"/>
                          <w:marTop w:val="0"/>
                          <w:marBottom w:val="0"/>
                          <w:divBdr>
                            <w:top w:val="none" w:sz="0" w:space="0" w:color="auto"/>
                            <w:left w:val="none" w:sz="0" w:space="0" w:color="auto"/>
                            <w:bottom w:val="none" w:sz="0" w:space="0" w:color="auto"/>
                            <w:right w:val="none" w:sz="0" w:space="0" w:color="auto"/>
                          </w:divBdr>
                          <w:divsChild>
                            <w:div w:id="1493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112383">
              <w:marLeft w:val="0"/>
              <w:marRight w:val="0"/>
              <w:marTop w:val="0"/>
              <w:marBottom w:val="0"/>
              <w:divBdr>
                <w:top w:val="none" w:sz="0" w:space="0" w:color="auto"/>
                <w:left w:val="none" w:sz="0" w:space="0" w:color="auto"/>
                <w:bottom w:val="none" w:sz="0" w:space="0" w:color="auto"/>
                <w:right w:val="none" w:sz="0" w:space="0" w:color="auto"/>
              </w:divBdr>
              <w:divsChild>
                <w:div w:id="359084666">
                  <w:marLeft w:val="0"/>
                  <w:marRight w:val="0"/>
                  <w:marTop w:val="0"/>
                  <w:marBottom w:val="0"/>
                  <w:divBdr>
                    <w:top w:val="none" w:sz="0" w:space="0" w:color="auto"/>
                    <w:left w:val="none" w:sz="0" w:space="0" w:color="auto"/>
                    <w:bottom w:val="none" w:sz="0" w:space="0" w:color="auto"/>
                    <w:right w:val="none" w:sz="0" w:space="0" w:color="auto"/>
                  </w:divBdr>
                  <w:divsChild>
                    <w:div w:id="6514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16062">
              <w:marLeft w:val="0"/>
              <w:marRight w:val="0"/>
              <w:marTop w:val="0"/>
              <w:marBottom w:val="0"/>
              <w:divBdr>
                <w:top w:val="none" w:sz="0" w:space="0" w:color="auto"/>
                <w:left w:val="none" w:sz="0" w:space="0" w:color="auto"/>
                <w:bottom w:val="none" w:sz="0" w:space="0" w:color="auto"/>
                <w:right w:val="none" w:sz="0" w:space="0" w:color="auto"/>
              </w:divBdr>
            </w:div>
          </w:divsChild>
        </w:div>
        <w:div w:id="994066458">
          <w:marLeft w:val="0"/>
          <w:marRight w:val="0"/>
          <w:marTop w:val="0"/>
          <w:marBottom w:val="0"/>
          <w:divBdr>
            <w:top w:val="none" w:sz="0" w:space="0" w:color="auto"/>
            <w:left w:val="none" w:sz="0" w:space="0" w:color="auto"/>
            <w:bottom w:val="none" w:sz="0" w:space="0" w:color="auto"/>
            <w:right w:val="none" w:sz="0" w:space="0" w:color="auto"/>
          </w:divBdr>
        </w:div>
        <w:div w:id="1965504529">
          <w:marLeft w:val="0"/>
          <w:marRight w:val="0"/>
          <w:marTop w:val="0"/>
          <w:marBottom w:val="0"/>
          <w:divBdr>
            <w:top w:val="none" w:sz="0" w:space="0" w:color="auto"/>
            <w:left w:val="none" w:sz="0" w:space="0" w:color="auto"/>
            <w:bottom w:val="none" w:sz="0" w:space="0" w:color="auto"/>
            <w:right w:val="none" w:sz="0" w:space="0" w:color="auto"/>
          </w:divBdr>
          <w:divsChild>
            <w:div w:id="13634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37058">
      <w:bodyDiv w:val="1"/>
      <w:marLeft w:val="0"/>
      <w:marRight w:val="0"/>
      <w:marTop w:val="0"/>
      <w:marBottom w:val="0"/>
      <w:divBdr>
        <w:top w:val="none" w:sz="0" w:space="0" w:color="auto"/>
        <w:left w:val="none" w:sz="0" w:space="0" w:color="auto"/>
        <w:bottom w:val="none" w:sz="0" w:space="0" w:color="auto"/>
        <w:right w:val="none" w:sz="0" w:space="0" w:color="auto"/>
      </w:divBdr>
    </w:div>
    <w:div w:id="1571110092">
      <w:bodyDiv w:val="1"/>
      <w:marLeft w:val="0"/>
      <w:marRight w:val="0"/>
      <w:marTop w:val="0"/>
      <w:marBottom w:val="0"/>
      <w:divBdr>
        <w:top w:val="none" w:sz="0" w:space="0" w:color="auto"/>
        <w:left w:val="none" w:sz="0" w:space="0" w:color="auto"/>
        <w:bottom w:val="none" w:sz="0" w:space="0" w:color="auto"/>
        <w:right w:val="none" w:sz="0" w:space="0" w:color="auto"/>
      </w:divBdr>
      <w:divsChild>
        <w:div w:id="541597707">
          <w:marLeft w:val="0"/>
          <w:marRight w:val="0"/>
          <w:marTop w:val="0"/>
          <w:marBottom w:val="0"/>
          <w:divBdr>
            <w:top w:val="none" w:sz="0" w:space="0" w:color="auto"/>
            <w:left w:val="none" w:sz="0" w:space="0" w:color="auto"/>
            <w:bottom w:val="none" w:sz="0" w:space="0" w:color="auto"/>
            <w:right w:val="none" w:sz="0" w:space="0" w:color="auto"/>
          </w:divBdr>
          <w:divsChild>
            <w:div w:id="226574448">
              <w:marLeft w:val="0"/>
              <w:marRight w:val="0"/>
              <w:marTop w:val="0"/>
              <w:marBottom w:val="0"/>
              <w:divBdr>
                <w:top w:val="none" w:sz="0" w:space="0" w:color="auto"/>
                <w:left w:val="none" w:sz="0" w:space="0" w:color="auto"/>
                <w:bottom w:val="none" w:sz="0" w:space="0" w:color="auto"/>
                <w:right w:val="none" w:sz="0" w:space="0" w:color="auto"/>
              </w:divBdr>
              <w:divsChild>
                <w:div w:id="17831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44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egtesad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dc:creator>
  <cp:lastModifiedBy>scc</cp:lastModifiedBy>
  <cp:revision>2</cp:revision>
  <dcterms:created xsi:type="dcterms:W3CDTF">2020-09-05T18:09:00Z</dcterms:created>
  <dcterms:modified xsi:type="dcterms:W3CDTF">2020-09-05T18:09:00Z</dcterms:modified>
</cp:coreProperties>
</file>