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330" w:rsidRPr="002F5238" w:rsidRDefault="00FC53E2" w:rsidP="002F5238">
      <w:pPr>
        <w:spacing w:line="360" w:lineRule="auto"/>
        <w:jc w:val="both"/>
        <w:rPr>
          <w:rStyle w:val="fontstyle01"/>
          <w:rFonts w:ascii="Times New Roman" w:hAnsi="Times New Roman" w:cs="Times New Roman"/>
          <w:sz w:val="24"/>
          <w:szCs w:val="24"/>
        </w:rPr>
      </w:pPr>
      <w:r w:rsidRPr="002F5238">
        <w:rPr>
          <w:rStyle w:val="fontstyle01"/>
          <w:rFonts w:ascii="Times New Roman" w:hAnsi="Times New Roman" w:cs="Times New Roman"/>
          <w:sz w:val="24"/>
          <w:szCs w:val="24"/>
        </w:rPr>
        <w:t>Defective Interfering Particles and Their Role in Disease</w:t>
      </w:r>
      <w:r w:rsidR="002F5238">
        <w:rPr>
          <w:rFonts w:ascii="Times New Roman" w:hAnsi="Times New Roman" w:cs="Times New Roman"/>
          <w:b/>
          <w:bCs/>
          <w:color w:val="0D0D0D"/>
          <w:sz w:val="24"/>
          <w:szCs w:val="24"/>
        </w:rPr>
        <w:t xml:space="preserve"> </w:t>
      </w:r>
      <w:r w:rsidRPr="002F5238">
        <w:rPr>
          <w:rStyle w:val="fontstyle01"/>
          <w:rFonts w:ascii="Times New Roman" w:hAnsi="Times New Roman" w:cs="Times New Roman"/>
          <w:sz w:val="24"/>
          <w:szCs w:val="24"/>
        </w:rPr>
        <w:t>Progression and Persistence</w:t>
      </w:r>
    </w:p>
    <w:p w:rsidR="00FC53E2" w:rsidRPr="002F5238" w:rsidRDefault="00FC53E2" w:rsidP="002F5238">
      <w:pPr>
        <w:spacing w:line="360" w:lineRule="auto"/>
        <w:rPr>
          <w:rFonts w:ascii="Times New Roman" w:hAnsi="Times New Roman" w:cs="Times New Roman"/>
          <w:color w:val="000000"/>
          <w:sz w:val="24"/>
          <w:szCs w:val="24"/>
        </w:rPr>
      </w:pPr>
      <w:r w:rsidRPr="002F5238">
        <w:rPr>
          <w:rFonts w:ascii="Times New Roman" w:hAnsi="Times New Roman" w:cs="Times New Roman"/>
          <w:b/>
          <w:bCs/>
          <w:color w:val="000000"/>
          <w:sz w:val="24"/>
          <w:szCs w:val="24"/>
        </w:rPr>
        <w:t>Alemayehu Reta</w:t>
      </w:r>
      <w:r w:rsidRPr="002F5238">
        <w:rPr>
          <w:rFonts w:ascii="Times New Roman" w:hAnsi="Times New Roman" w:cs="Times New Roman"/>
          <w:b/>
          <w:bCs/>
          <w:color w:val="000000"/>
          <w:sz w:val="24"/>
          <w:szCs w:val="24"/>
        </w:rPr>
        <w:br/>
      </w:r>
      <w:r w:rsidRPr="002F5238">
        <w:rPr>
          <w:rFonts w:ascii="Times New Roman" w:hAnsi="Times New Roman" w:cs="Times New Roman"/>
          <w:color w:val="000000"/>
          <w:sz w:val="24"/>
          <w:szCs w:val="24"/>
        </w:rPr>
        <w:t>Department of Medical Laboratory Science, College of Health Sciences, Debre Markos University, Debre Markos, Ethiopia</w:t>
      </w:r>
      <w:r w:rsidR="00AB1F74">
        <w:rPr>
          <w:rFonts w:ascii="Times New Roman" w:hAnsi="Times New Roman" w:cs="Times New Roman"/>
          <w:color w:val="000000"/>
          <w:sz w:val="24"/>
          <w:szCs w:val="24"/>
        </w:rPr>
        <w:t>,</w:t>
      </w:r>
      <w:r w:rsidR="00AB1F74" w:rsidRPr="00AB1F74">
        <w:rPr>
          <w:rFonts w:ascii="Times New Roman" w:hAnsi="Times New Roman" w:cs="Times New Roman"/>
          <w:color w:val="000000"/>
          <w:sz w:val="24"/>
          <w:szCs w:val="24"/>
        </w:rPr>
        <w:t xml:space="preserve"> </w:t>
      </w:r>
      <w:r w:rsidR="00AB1F74" w:rsidRPr="002F5238">
        <w:rPr>
          <w:rFonts w:ascii="Times New Roman" w:hAnsi="Times New Roman" w:cs="Times New Roman"/>
          <w:color w:val="000000"/>
          <w:sz w:val="24"/>
          <w:szCs w:val="24"/>
        </w:rPr>
        <w:t>PO Box</w:t>
      </w:r>
      <w:r w:rsidR="00AB1F74">
        <w:rPr>
          <w:rFonts w:ascii="Times New Roman" w:hAnsi="Times New Roman" w:cs="Times New Roman"/>
          <w:color w:val="000000"/>
          <w:sz w:val="24"/>
          <w:szCs w:val="24"/>
        </w:rPr>
        <w:t xml:space="preserve"> -</w:t>
      </w:r>
      <w:r w:rsidR="00AB1F74" w:rsidRPr="002F5238">
        <w:rPr>
          <w:rFonts w:ascii="Times New Roman" w:hAnsi="Times New Roman" w:cs="Times New Roman"/>
          <w:color w:val="000000"/>
          <w:sz w:val="24"/>
          <w:szCs w:val="24"/>
        </w:rPr>
        <w:t xml:space="preserve"> 269</w:t>
      </w:r>
      <w:bookmarkStart w:id="0" w:name="_GoBack"/>
      <w:bookmarkEnd w:id="0"/>
    </w:p>
    <w:p w:rsidR="00FC53E2" w:rsidRPr="002F5238" w:rsidRDefault="00FC53E2" w:rsidP="002F5238">
      <w:pPr>
        <w:spacing w:line="360" w:lineRule="auto"/>
        <w:jc w:val="both"/>
        <w:rPr>
          <w:rFonts w:ascii="Times New Roman" w:hAnsi="Times New Roman" w:cs="Times New Roman"/>
          <w:color w:val="000000"/>
          <w:sz w:val="24"/>
          <w:szCs w:val="24"/>
        </w:rPr>
      </w:pPr>
      <w:r w:rsidRPr="002F5238">
        <w:rPr>
          <w:rFonts w:ascii="Times New Roman" w:hAnsi="Times New Roman" w:cs="Times New Roman"/>
          <w:b/>
          <w:bCs/>
          <w:sz w:val="24"/>
          <w:szCs w:val="24"/>
        </w:rPr>
        <w:t>Keywords:</w:t>
      </w:r>
      <w:r w:rsidRPr="002F5238">
        <w:rPr>
          <w:rFonts w:ascii="Times New Roman" w:hAnsi="Times New Roman" w:cs="Times New Roman"/>
          <w:b/>
          <w:bCs/>
          <w:color w:val="4471C4"/>
          <w:sz w:val="24"/>
          <w:szCs w:val="24"/>
        </w:rPr>
        <w:t xml:space="preserve"> </w:t>
      </w:r>
      <w:r w:rsidRPr="002F5238">
        <w:rPr>
          <w:rFonts w:ascii="Times New Roman" w:hAnsi="Times New Roman" w:cs="Times New Roman"/>
          <w:color w:val="000000"/>
          <w:sz w:val="24"/>
          <w:szCs w:val="24"/>
        </w:rPr>
        <w:t>Defective Interfering Particles; Persistence; Virus</w:t>
      </w:r>
    </w:p>
    <w:p w:rsidR="002F5238" w:rsidRPr="002F5238" w:rsidRDefault="00FC53E2" w:rsidP="002F5238">
      <w:pPr>
        <w:spacing w:line="360" w:lineRule="auto"/>
        <w:jc w:val="both"/>
        <w:rPr>
          <w:rFonts w:ascii="Times New Roman" w:hAnsi="Times New Roman" w:cs="Times New Roman"/>
          <w:color w:val="000000"/>
          <w:sz w:val="24"/>
          <w:szCs w:val="24"/>
        </w:rPr>
      </w:pPr>
      <w:r w:rsidRPr="002F5238">
        <w:rPr>
          <w:rFonts w:ascii="Times New Roman" w:hAnsi="Times New Roman" w:cs="Times New Roman"/>
          <w:b/>
          <w:bCs/>
          <w:sz w:val="24"/>
          <w:szCs w:val="24"/>
        </w:rPr>
        <w:t>Abstract</w:t>
      </w:r>
      <w:r w:rsidRPr="002F5238">
        <w:rPr>
          <w:rFonts w:ascii="Times New Roman" w:hAnsi="Times New Roman" w:cs="Times New Roman"/>
          <w:b/>
          <w:bCs/>
          <w:color w:val="4471C4"/>
          <w:sz w:val="24"/>
          <w:szCs w:val="24"/>
        </w:rPr>
        <w:br/>
      </w:r>
      <w:r w:rsidRPr="002F5238">
        <w:rPr>
          <w:rFonts w:ascii="Times New Roman" w:hAnsi="Times New Roman" w:cs="Times New Roman"/>
          <w:color w:val="000000"/>
          <w:sz w:val="24"/>
          <w:szCs w:val="24"/>
        </w:rPr>
        <w:t>Defective interfering particles (DIPs) are products of inner d</w:t>
      </w:r>
      <w:r w:rsidR="002F5238">
        <w:rPr>
          <w:rFonts w:ascii="Times New Roman" w:hAnsi="Times New Roman" w:cs="Times New Roman"/>
          <w:color w:val="000000"/>
          <w:sz w:val="24"/>
          <w:szCs w:val="24"/>
        </w:rPr>
        <w:t xml:space="preserve">eletion mutants of viruses that </w:t>
      </w:r>
      <w:r w:rsidRPr="002F5238">
        <w:rPr>
          <w:rFonts w:ascii="Times New Roman" w:hAnsi="Times New Roman" w:cs="Times New Roman"/>
          <w:color w:val="000000"/>
          <w:sz w:val="24"/>
          <w:szCs w:val="24"/>
        </w:rPr>
        <w:t>reproduce at the</w:t>
      </w:r>
      <w:r w:rsidR="002F5238">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disbursement of the parent virus. This review article aimed at reviewing current science on DIPs of their molecular</w:t>
      </w:r>
      <w:r w:rsidR="002F5238">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and immunological features, role in disease progression and persistence, impact on vaccine production and viral</w:t>
      </w:r>
      <w:r w:rsidR="002F5238">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vectors, and future directions. Defective interfering particles are very important to the field of biotechnology and</w:t>
      </w:r>
      <w:r w:rsidR="002F5238">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genetic engineering due to their nature of stimulating the immune system and attenuating some of the live viruses</w:t>
      </w:r>
      <w:r w:rsidR="002F5238">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during live-attenuated vaccine production, however, they have a devastating effect like interfering with vaccine</w:t>
      </w:r>
      <w:r w:rsidR="002F5238">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production, that is decreasing the viral titer, and facilitate pathogenesis and persistence of some viral infections.</w:t>
      </w:r>
    </w:p>
    <w:p w:rsidR="002F5238" w:rsidRPr="002F5238" w:rsidRDefault="002F5238" w:rsidP="002F5238">
      <w:pPr>
        <w:spacing w:line="360" w:lineRule="auto"/>
        <w:jc w:val="both"/>
        <w:rPr>
          <w:rFonts w:ascii="Times New Roman" w:hAnsi="Times New Roman" w:cs="Times New Roman"/>
          <w:b/>
          <w:sz w:val="24"/>
          <w:szCs w:val="24"/>
        </w:rPr>
      </w:pPr>
      <w:r w:rsidRPr="002F5238">
        <w:rPr>
          <w:rFonts w:ascii="Times New Roman" w:hAnsi="Times New Roman" w:cs="Times New Roman"/>
          <w:b/>
          <w:sz w:val="24"/>
          <w:szCs w:val="24"/>
        </w:rPr>
        <w:t xml:space="preserve">Biography </w:t>
      </w:r>
    </w:p>
    <w:p w:rsidR="002F5238" w:rsidRPr="002F5238" w:rsidRDefault="002F5238" w:rsidP="002F5238">
      <w:pPr>
        <w:spacing w:line="360" w:lineRule="auto"/>
        <w:jc w:val="both"/>
        <w:rPr>
          <w:rFonts w:ascii="Times New Roman" w:hAnsi="Times New Roman" w:cs="Times New Roman"/>
          <w:sz w:val="24"/>
          <w:szCs w:val="24"/>
        </w:rPr>
      </w:pPr>
      <w:r w:rsidRPr="002F5238">
        <w:rPr>
          <w:rFonts w:ascii="Times New Roman" w:hAnsi="Times New Roman" w:cs="Times New Roman"/>
          <w:color w:val="000000"/>
          <w:sz w:val="24"/>
          <w:szCs w:val="24"/>
        </w:rPr>
        <w:t>I’m Alemayehu Reta and I was born on the 19th of June, 1989 in Gojjam, Ethiopia.</w:t>
      </w:r>
      <w:r w:rsidRPr="002F5238">
        <w:rPr>
          <w:rFonts w:ascii="Times New Roman" w:hAnsi="Times New Roman" w:cs="Times New Roman"/>
          <w:sz w:val="24"/>
          <w:szCs w:val="24"/>
        </w:rPr>
        <w:t xml:space="preserve"> My devotion to diagnose disease specifically and to understand the mechanism of disease at molecular level medical laboratory science was being selected by me as my specialization and graduated with great distinction with BSc degree and awarded a gold medal.</w:t>
      </w:r>
    </w:p>
    <w:p w:rsidR="002F5238" w:rsidRPr="002F5238" w:rsidRDefault="002F5238" w:rsidP="002F5238">
      <w:pPr>
        <w:spacing w:line="360" w:lineRule="auto"/>
        <w:jc w:val="both"/>
        <w:rPr>
          <w:rFonts w:ascii="Times New Roman" w:hAnsi="Times New Roman" w:cs="Times New Roman"/>
          <w:color w:val="000000"/>
          <w:sz w:val="24"/>
          <w:szCs w:val="24"/>
        </w:rPr>
      </w:pPr>
      <w:r w:rsidRPr="002F5238">
        <w:rPr>
          <w:rFonts w:ascii="Times New Roman" w:hAnsi="Times New Roman" w:cs="Times New Roman"/>
          <w:color w:val="000000"/>
          <w:sz w:val="24"/>
          <w:szCs w:val="24"/>
        </w:rPr>
        <w:t xml:space="preserve">My first work was started at Debre Markos University as Graduate assistant in 2010. After a year teaching experience I start my MSc program in Medical Microbiology at </w:t>
      </w:r>
      <w:proofErr w:type="spellStart"/>
      <w:r w:rsidRPr="002F5238">
        <w:rPr>
          <w:rFonts w:ascii="Times New Roman" w:hAnsi="Times New Roman" w:cs="Times New Roman"/>
          <w:color w:val="000000"/>
          <w:sz w:val="24"/>
          <w:szCs w:val="24"/>
        </w:rPr>
        <w:t>Jimma</w:t>
      </w:r>
      <w:proofErr w:type="spellEnd"/>
      <w:r w:rsidRPr="002F5238">
        <w:rPr>
          <w:rFonts w:ascii="Times New Roman" w:hAnsi="Times New Roman" w:cs="Times New Roman"/>
          <w:color w:val="000000"/>
          <w:sz w:val="24"/>
          <w:szCs w:val="24"/>
        </w:rPr>
        <w:t xml:space="preserve"> University. I graduated and return to my host University.</w:t>
      </w:r>
    </w:p>
    <w:p w:rsidR="002F5238" w:rsidRDefault="002F5238" w:rsidP="002F5238">
      <w:pPr>
        <w:spacing w:line="360" w:lineRule="auto"/>
        <w:jc w:val="both"/>
        <w:rPr>
          <w:rFonts w:ascii="Times New Roman" w:hAnsi="Times New Roman" w:cs="Times New Roman"/>
          <w:color w:val="000000"/>
          <w:sz w:val="24"/>
          <w:szCs w:val="24"/>
        </w:rPr>
      </w:pPr>
      <w:r w:rsidRPr="002F5238">
        <w:rPr>
          <w:rFonts w:ascii="Times New Roman" w:hAnsi="Times New Roman" w:cs="Times New Roman"/>
          <w:color w:val="000000"/>
          <w:sz w:val="24"/>
          <w:szCs w:val="24"/>
        </w:rPr>
        <w:t xml:space="preserve">Currently I am doing as a reviewer in some of the international journals, advisor of both BSc and MSc students, researcher (laboratory based researches), lecturer and doing community service activities. </w:t>
      </w:r>
    </w:p>
    <w:p w:rsidR="002F5238" w:rsidRPr="002F5238" w:rsidRDefault="002F5238" w:rsidP="002F5238">
      <w:pPr>
        <w:spacing w:line="360" w:lineRule="auto"/>
        <w:jc w:val="both"/>
        <w:rPr>
          <w:rFonts w:ascii="Times New Roman" w:hAnsi="Times New Roman" w:cs="Times New Roman"/>
          <w:color w:val="000000"/>
          <w:sz w:val="24"/>
          <w:szCs w:val="24"/>
        </w:rPr>
      </w:pPr>
    </w:p>
    <w:p w:rsidR="002F5238" w:rsidRPr="002F5238" w:rsidRDefault="002F5238" w:rsidP="002F5238">
      <w:pPr>
        <w:spacing w:line="360" w:lineRule="auto"/>
        <w:jc w:val="both"/>
        <w:rPr>
          <w:rFonts w:ascii="Times New Roman" w:hAnsi="Times New Roman" w:cs="Times New Roman"/>
          <w:b/>
          <w:sz w:val="24"/>
          <w:szCs w:val="24"/>
        </w:rPr>
      </w:pPr>
      <w:r w:rsidRPr="002F5238">
        <w:rPr>
          <w:rFonts w:ascii="Times New Roman" w:hAnsi="Times New Roman" w:cs="Times New Roman"/>
          <w:b/>
          <w:sz w:val="24"/>
          <w:szCs w:val="24"/>
        </w:rPr>
        <w:t xml:space="preserve">Reference </w:t>
      </w:r>
    </w:p>
    <w:p w:rsidR="002F5238" w:rsidRPr="002F5238" w:rsidRDefault="002F5238" w:rsidP="002F5238">
      <w:pPr>
        <w:pStyle w:val="ListParagraph"/>
        <w:numPr>
          <w:ilvl w:val="0"/>
          <w:numId w:val="2"/>
        </w:numPr>
        <w:spacing w:line="360" w:lineRule="auto"/>
        <w:rPr>
          <w:rFonts w:ascii="Times New Roman" w:hAnsi="Times New Roman" w:cs="Times New Roman"/>
          <w:b/>
          <w:sz w:val="24"/>
          <w:szCs w:val="24"/>
        </w:rPr>
      </w:pPr>
      <w:r w:rsidRPr="002F5238">
        <w:rPr>
          <w:rFonts w:ascii="Times New Roman" w:hAnsi="Times New Roman" w:cs="Times New Roman"/>
          <w:color w:val="000000"/>
          <w:sz w:val="24"/>
          <w:szCs w:val="24"/>
        </w:rPr>
        <w:lastRenderedPageBreak/>
        <w:t>Holland JJ. Defective interfering rhabdoviruses: In the rhabdoviruses. (R. Wagner, ed.), p. 297-360, plenum</w:t>
      </w:r>
      <w:r>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publishing Co., New York, 1987.</w:t>
      </w:r>
    </w:p>
    <w:p w:rsidR="002F5238" w:rsidRPr="002F5238" w:rsidRDefault="002F5238" w:rsidP="002F5238">
      <w:pPr>
        <w:pStyle w:val="ListParagraph"/>
        <w:numPr>
          <w:ilvl w:val="0"/>
          <w:numId w:val="2"/>
        </w:numPr>
        <w:spacing w:line="360" w:lineRule="auto"/>
        <w:rPr>
          <w:rFonts w:ascii="Times New Roman" w:hAnsi="Times New Roman" w:cs="Times New Roman"/>
          <w:b/>
          <w:sz w:val="24"/>
          <w:szCs w:val="24"/>
        </w:rPr>
      </w:pPr>
      <w:r w:rsidRPr="002F5238">
        <w:rPr>
          <w:rFonts w:ascii="Times New Roman" w:hAnsi="Times New Roman" w:cs="Times New Roman"/>
          <w:color w:val="000000"/>
          <w:sz w:val="24"/>
          <w:szCs w:val="24"/>
        </w:rPr>
        <w:t>Dimmock NJ. Antiviral activity of defective interfering influenza virus in vivo: In viral and other infections</w:t>
      </w:r>
      <w:r>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of the human respiratory tract. (S.Myint and D. Taylor-Robinson, eds.), chapter 22, p. 421-445, 1996.</w:t>
      </w:r>
    </w:p>
    <w:p w:rsidR="002F5238" w:rsidRPr="002F5238" w:rsidRDefault="002F5238" w:rsidP="002F5238">
      <w:pPr>
        <w:pStyle w:val="ListParagraph"/>
        <w:numPr>
          <w:ilvl w:val="0"/>
          <w:numId w:val="2"/>
        </w:numPr>
        <w:spacing w:line="360" w:lineRule="auto"/>
        <w:rPr>
          <w:rFonts w:ascii="Times New Roman" w:hAnsi="Times New Roman" w:cs="Times New Roman"/>
          <w:b/>
          <w:sz w:val="24"/>
          <w:szCs w:val="24"/>
        </w:rPr>
      </w:pPr>
      <w:r w:rsidRPr="002F5238">
        <w:rPr>
          <w:rFonts w:ascii="Times New Roman" w:hAnsi="Times New Roman" w:cs="Times New Roman"/>
          <w:color w:val="000000"/>
          <w:sz w:val="24"/>
          <w:szCs w:val="24"/>
        </w:rPr>
        <w:t>Huang AS, Baltimore D. Defective viral particles and viral disease processes. Nature 226 (1970): 325-327.</w:t>
      </w:r>
    </w:p>
    <w:p w:rsidR="002F5238" w:rsidRPr="002F5238" w:rsidRDefault="002F5238" w:rsidP="002F5238">
      <w:pPr>
        <w:pStyle w:val="ListParagraph"/>
        <w:numPr>
          <w:ilvl w:val="0"/>
          <w:numId w:val="2"/>
        </w:numPr>
        <w:spacing w:line="360" w:lineRule="auto"/>
        <w:rPr>
          <w:rFonts w:ascii="Times New Roman" w:hAnsi="Times New Roman" w:cs="Times New Roman"/>
          <w:b/>
          <w:sz w:val="24"/>
          <w:szCs w:val="24"/>
        </w:rPr>
      </w:pPr>
      <w:proofErr w:type="spellStart"/>
      <w:r w:rsidRPr="002F5238">
        <w:rPr>
          <w:rFonts w:ascii="Times New Roman" w:hAnsi="Times New Roman" w:cs="Times New Roman"/>
          <w:color w:val="000000"/>
          <w:sz w:val="24"/>
          <w:szCs w:val="24"/>
        </w:rPr>
        <w:t>Frensing</w:t>
      </w:r>
      <w:proofErr w:type="spellEnd"/>
      <w:r w:rsidRPr="002F5238">
        <w:rPr>
          <w:rFonts w:ascii="Times New Roman" w:hAnsi="Times New Roman" w:cs="Times New Roman"/>
          <w:color w:val="000000"/>
          <w:sz w:val="24"/>
          <w:szCs w:val="24"/>
        </w:rPr>
        <w:t xml:space="preserve"> T. Defective interfering viruses and their impact on vaccines and viral vectors. </w:t>
      </w:r>
      <w:proofErr w:type="spellStart"/>
      <w:r w:rsidRPr="002F5238">
        <w:rPr>
          <w:rFonts w:ascii="Times New Roman" w:hAnsi="Times New Roman" w:cs="Times New Roman"/>
          <w:color w:val="000000"/>
          <w:sz w:val="24"/>
          <w:szCs w:val="24"/>
        </w:rPr>
        <w:t>Biotechnol</w:t>
      </w:r>
      <w:proofErr w:type="spellEnd"/>
      <w:r w:rsidRPr="002F5238">
        <w:rPr>
          <w:rFonts w:ascii="Times New Roman" w:hAnsi="Times New Roman" w:cs="Times New Roman"/>
          <w:color w:val="000000"/>
          <w:sz w:val="24"/>
          <w:szCs w:val="24"/>
        </w:rPr>
        <w:t xml:space="preserve"> J 10</w:t>
      </w:r>
      <w:r>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(2015): 681-689.</w:t>
      </w:r>
    </w:p>
    <w:p w:rsidR="002F5238" w:rsidRPr="002F5238" w:rsidRDefault="002F5238" w:rsidP="002F5238">
      <w:pPr>
        <w:pStyle w:val="ListParagraph"/>
        <w:numPr>
          <w:ilvl w:val="0"/>
          <w:numId w:val="2"/>
        </w:numPr>
        <w:spacing w:line="360" w:lineRule="auto"/>
        <w:rPr>
          <w:rFonts w:ascii="Times New Roman" w:hAnsi="Times New Roman" w:cs="Times New Roman"/>
          <w:b/>
          <w:sz w:val="24"/>
          <w:szCs w:val="24"/>
        </w:rPr>
      </w:pPr>
      <w:r w:rsidRPr="002F5238">
        <w:rPr>
          <w:rFonts w:ascii="Times New Roman" w:hAnsi="Times New Roman" w:cs="Times New Roman"/>
          <w:color w:val="000000"/>
          <w:sz w:val="24"/>
          <w:szCs w:val="24"/>
        </w:rPr>
        <w:t>Dimmock NJ and Easton AJ. Defective interfering influenza virus RNAs: time to reevaluate their clinical</w:t>
      </w:r>
      <w:r>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 xml:space="preserve">potential as broad spectrum antivirals? J </w:t>
      </w:r>
      <w:proofErr w:type="spellStart"/>
      <w:r w:rsidRPr="002F5238">
        <w:rPr>
          <w:rFonts w:ascii="Times New Roman" w:hAnsi="Times New Roman" w:cs="Times New Roman"/>
          <w:color w:val="000000"/>
          <w:sz w:val="24"/>
          <w:szCs w:val="24"/>
        </w:rPr>
        <w:t>Virol</w:t>
      </w:r>
      <w:proofErr w:type="spellEnd"/>
      <w:r w:rsidRPr="002F5238">
        <w:rPr>
          <w:rFonts w:ascii="Times New Roman" w:hAnsi="Times New Roman" w:cs="Times New Roman"/>
          <w:color w:val="000000"/>
          <w:sz w:val="24"/>
          <w:szCs w:val="24"/>
        </w:rPr>
        <w:t xml:space="preserve"> 88 (2014): 5217-5227.</w:t>
      </w:r>
    </w:p>
    <w:p w:rsidR="002F5238" w:rsidRPr="002F5238" w:rsidRDefault="002F5238" w:rsidP="002F5238">
      <w:pPr>
        <w:pStyle w:val="ListParagraph"/>
        <w:numPr>
          <w:ilvl w:val="0"/>
          <w:numId w:val="2"/>
        </w:numPr>
        <w:spacing w:line="360" w:lineRule="auto"/>
        <w:rPr>
          <w:rFonts w:ascii="Times New Roman" w:hAnsi="Times New Roman" w:cs="Times New Roman"/>
          <w:b/>
          <w:sz w:val="24"/>
          <w:szCs w:val="24"/>
        </w:rPr>
      </w:pPr>
      <w:proofErr w:type="spellStart"/>
      <w:r w:rsidRPr="002F5238">
        <w:rPr>
          <w:rFonts w:ascii="Times New Roman" w:hAnsi="Times New Roman" w:cs="Times New Roman"/>
          <w:color w:val="000000"/>
          <w:sz w:val="24"/>
          <w:szCs w:val="24"/>
        </w:rPr>
        <w:t>Lazzarini</w:t>
      </w:r>
      <w:proofErr w:type="spellEnd"/>
      <w:r w:rsidRPr="002F5238">
        <w:rPr>
          <w:rFonts w:ascii="Times New Roman" w:hAnsi="Times New Roman" w:cs="Times New Roman"/>
          <w:color w:val="000000"/>
          <w:sz w:val="24"/>
          <w:szCs w:val="24"/>
        </w:rPr>
        <w:t xml:space="preserve"> RA, Keene JD, Schubert M. The origins of defective interfering particles of the negative-strand</w:t>
      </w:r>
      <w:r>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RNA viruses. Cell 26 (1981): 145-154.</w:t>
      </w:r>
    </w:p>
    <w:p w:rsidR="002F5238" w:rsidRPr="002F5238" w:rsidRDefault="002F5238" w:rsidP="002F5238">
      <w:pPr>
        <w:pStyle w:val="ListParagraph"/>
        <w:numPr>
          <w:ilvl w:val="0"/>
          <w:numId w:val="2"/>
        </w:numPr>
        <w:spacing w:line="360" w:lineRule="auto"/>
        <w:rPr>
          <w:rFonts w:ascii="Times New Roman" w:hAnsi="Times New Roman" w:cs="Times New Roman"/>
          <w:b/>
          <w:sz w:val="24"/>
          <w:szCs w:val="24"/>
        </w:rPr>
      </w:pPr>
      <w:r w:rsidRPr="002F5238">
        <w:rPr>
          <w:rFonts w:ascii="Times New Roman" w:hAnsi="Times New Roman" w:cs="Times New Roman"/>
          <w:color w:val="000000"/>
          <w:sz w:val="24"/>
          <w:szCs w:val="24"/>
        </w:rPr>
        <w:t>Pathak KB, Nagy PD. Defective interfering RNAs: foes of viruses and friends of virologists. Viruses 1</w:t>
      </w:r>
      <w:r>
        <w:rPr>
          <w:rFonts w:ascii="Times New Roman" w:hAnsi="Times New Roman" w:cs="Times New Roman"/>
          <w:color w:val="000000"/>
          <w:sz w:val="24"/>
          <w:szCs w:val="24"/>
        </w:rPr>
        <w:t xml:space="preserve"> </w:t>
      </w:r>
      <w:r w:rsidRPr="002F5238">
        <w:rPr>
          <w:rFonts w:ascii="Times New Roman" w:hAnsi="Times New Roman" w:cs="Times New Roman"/>
          <w:color w:val="000000"/>
          <w:sz w:val="24"/>
          <w:szCs w:val="24"/>
        </w:rPr>
        <w:t>(2009): 895-919</w:t>
      </w:r>
      <w:r>
        <w:rPr>
          <w:rFonts w:ascii="Times New Roman" w:hAnsi="Times New Roman" w:cs="Times New Roman"/>
          <w:color w:val="000000"/>
          <w:sz w:val="24"/>
          <w:szCs w:val="24"/>
        </w:rPr>
        <w:t>.</w:t>
      </w:r>
    </w:p>
    <w:p w:rsidR="002F5238" w:rsidRPr="002F5238" w:rsidRDefault="002F5238" w:rsidP="002F5238">
      <w:pPr>
        <w:spacing w:line="360" w:lineRule="auto"/>
        <w:jc w:val="both"/>
        <w:rPr>
          <w:rFonts w:ascii="Times New Roman" w:hAnsi="Times New Roman" w:cs="Times New Roman"/>
          <w:b/>
          <w:sz w:val="24"/>
          <w:szCs w:val="24"/>
        </w:rPr>
      </w:pPr>
      <w:r w:rsidRPr="002F5238">
        <w:rPr>
          <w:rFonts w:ascii="Times New Roman" w:hAnsi="Times New Roman" w:cs="Times New Roman"/>
          <w:b/>
          <w:sz w:val="24"/>
          <w:szCs w:val="24"/>
        </w:rPr>
        <w:t xml:space="preserve">Presenting author detail </w:t>
      </w:r>
    </w:p>
    <w:p w:rsidR="002F5238" w:rsidRPr="002F5238" w:rsidRDefault="002F5238" w:rsidP="002F5238">
      <w:pPr>
        <w:spacing w:line="360" w:lineRule="auto"/>
        <w:jc w:val="both"/>
        <w:rPr>
          <w:rFonts w:ascii="Times New Roman" w:hAnsi="Times New Roman" w:cs="Times New Roman"/>
          <w:b/>
          <w:sz w:val="24"/>
          <w:szCs w:val="24"/>
        </w:rPr>
      </w:pPr>
      <w:r w:rsidRPr="002F5238">
        <w:rPr>
          <w:rFonts w:ascii="Times New Roman" w:hAnsi="Times New Roman" w:cs="Times New Roman"/>
          <w:b/>
          <w:noProof/>
          <w:sz w:val="24"/>
          <w:szCs w:val="24"/>
        </w:rPr>
        <w:drawing>
          <wp:inline distT="0" distB="0" distL="0" distR="0" wp14:anchorId="52B215CA" wp14:editId="14FAD235">
            <wp:extent cx="1419225" cy="1066800"/>
            <wp:effectExtent l="0" t="0" r="9525" b="0"/>
            <wp:docPr id="1" name="Picture 1" descr="C:\Users\user-pc\Desktop\ppan\Photograph-Alemayehu-Reta-Ter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ppan\Photograph-Alemayehu-Reta-Teref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1066800"/>
                    </a:xfrm>
                    <a:prstGeom prst="rect">
                      <a:avLst/>
                    </a:prstGeom>
                    <a:noFill/>
                    <a:ln>
                      <a:noFill/>
                    </a:ln>
                  </pic:spPr>
                </pic:pic>
              </a:graphicData>
            </a:graphic>
          </wp:inline>
        </w:drawing>
      </w:r>
    </w:p>
    <w:p w:rsidR="002F5238" w:rsidRPr="002F5238" w:rsidRDefault="002F5238" w:rsidP="002F5238">
      <w:pPr>
        <w:spacing w:after="0" w:line="360" w:lineRule="auto"/>
        <w:jc w:val="both"/>
        <w:rPr>
          <w:rFonts w:ascii="Times New Roman" w:hAnsi="Times New Roman" w:cs="Times New Roman"/>
          <w:sz w:val="24"/>
          <w:szCs w:val="24"/>
        </w:rPr>
      </w:pPr>
      <w:r w:rsidRPr="002F5238">
        <w:rPr>
          <w:rFonts w:ascii="Times New Roman" w:hAnsi="Times New Roman" w:cs="Times New Roman"/>
          <w:sz w:val="24"/>
          <w:szCs w:val="24"/>
        </w:rPr>
        <w:t>Full name</w:t>
      </w:r>
      <w:r w:rsidRPr="002F5238">
        <w:rPr>
          <w:rFonts w:ascii="Times New Roman" w:hAnsi="Times New Roman" w:cs="Times New Roman"/>
          <w:sz w:val="24"/>
          <w:szCs w:val="24"/>
        </w:rPr>
        <w:t>: Alemayehu Reta Terefe</w:t>
      </w:r>
    </w:p>
    <w:p w:rsidR="002F5238" w:rsidRPr="002F5238" w:rsidRDefault="002F5238" w:rsidP="002F5238">
      <w:pPr>
        <w:spacing w:after="0" w:line="360" w:lineRule="auto"/>
        <w:jc w:val="both"/>
        <w:rPr>
          <w:rFonts w:ascii="Times New Roman" w:hAnsi="Times New Roman" w:cs="Times New Roman"/>
          <w:sz w:val="24"/>
          <w:szCs w:val="24"/>
        </w:rPr>
      </w:pPr>
      <w:r w:rsidRPr="002F5238">
        <w:rPr>
          <w:rFonts w:ascii="Times New Roman" w:hAnsi="Times New Roman" w:cs="Times New Roman"/>
          <w:sz w:val="24"/>
          <w:szCs w:val="24"/>
        </w:rPr>
        <w:t>Contact No: +251 913389515</w:t>
      </w:r>
    </w:p>
    <w:p w:rsidR="002F5238" w:rsidRPr="002F5238" w:rsidRDefault="002F5238" w:rsidP="002F5238">
      <w:pPr>
        <w:spacing w:after="0" w:line="360" w:lineRule="auto"/>
        <w:jc w:val="both"/>
        <w:rPr>
          <w:rFonts w:ascii="Times New Roman" w:hAnsi="Times New Roman" w:cs="Times New Roman"/>
          <w:sz w:val="24"/>
          <w:szCs w:val="24"/>
        </w:rPr>
      </w:pPr>
      <w:r w:rsidRPr="002F5238">
        <w:rPr>
          <w:rFonts w:ascii="Times New Roman" w:hAnsi="Times New Roman" w:cs="Times New Roman"/>
          <w:sz w:val="24"/>
          <w:szCs w:val="24"/>
        </w:rPr>
        <w:t xml:space="preserve">Session name: Current focus in virology research </w:t>
      </w:r>
    </w:p>
    <w:p w:rsidR="002F5238" w:rsidRPr="002F5238" w:rsidRDefault="002F5238" w:rsidP="002F5238">
      <w:pPr>
        <w:spacing w:after="0" w:line="360" w:lineRule="auto"/>
        <w:jc w:val="both"/>
        <w:rPr>
          <w:rFonts w:ascii="Times New Roman" w:hAnsi="Times New Roman" w:cs="Times New Roman"/>
          <w:sz w:val="24"/>
          <w:szCs w:val="24"/>
        </w:rPr>
      </w:pPr>
      <w:r w:rsidRPr="002F5238">
        <w:rPr>
          <w:rFonts w:ascii="Times New Roman" w:hAnsi="Times New Roman" w:cs="Times New Roman"/>
          <w:sz w:val="24"/>
          <w:szCs w:val="24"/>
        </w:rPr>
        <w:t>Category</w:t>
      </w:r>
      <w:r w:rsidRPr="002F5238">
        <w:rPr>
          <w:rFonts w:ascii="Times New Roman" w:hAnsi="Times New Roman" w:cs="Times New Roman"/>
          <w:sz w:val="24"/>
          <w:szCs w:val="24"/>
        </w:rPr>
        <w:t xml:space="preserve">: Poster presentation </w:t>
      </w:r>
    </w:p>
    <w:p w:rsidR="002F5238" w:rsidRPr="002F5238" w:rsidRDefault="002F5238" w:rsidP="002F5238">
      <w:pPr>
        <w:spacing w:after="0" w:line="360" w:lineRule="auto"/>
        <w:jc w:val="both"/>
        <w:rPr>
          <w:rFonts w:ascii="Times New Roman" w:hAnsi="Times New Roman" w:cs="Times New Roman"/>
          <w:sz w:val="24"/>
          <w:szCs w:val="24"/>
        </w:rPr>
      </w:pPr>
      <w:r w:rsidRPr="002F5238">
        <w:rPr>
          <w:rFonts w:ascii="Times New Roman" w:hAnsi="Times New Roman" w:cs="Times New Roman"/>
          <w:sz w:val="24"/>
          <w:szCs w:val="24"/>
        </w:rPr>
        <w:t xml:space="preserve">Passport number: EP3170549 </w:t>
      </w:r>
    </w:p>
    <w:p w:rsidR="002F5238" w:rsidRPr="002F5238" w:rsidRDefault="002F5238" w:rsidP="002F5238">
      <w:pPr>
        <w:spacing w:line="360" w:lineRule="auto"/>
        <w:jc w:val="both"/>
        <w:rPr>
          <w:rFonts w:ascii="Times New Roman" w:hAnsi="Times New Roman" w:cs="Times New Roman"/>
          <w:sz w:val="24"/>
          <w:szCs w:val="24"/>
        </w:rPr>
      </w:pPr>
    </w:p>
    <w:sectPr w:rsidR="002F5238" w:rsidRPr="002F52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FA2423"/>
    <w:multiLevelType w:val="hybridMultilevel"/>
    <w:tmpl w:val="1108E1A4"/>
    <w:lvl w:ilvl="0" w:tplc="1BB2D024">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FD7B32"/>
    <w:multiLevelType w:val="multilevel"/>
    <w:tmpl w:val="6A606B34"/>
    <w:styleLink w:val="Sty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3E2"/>
    <w:rsid w:val="002F5238"/>
    <w:rsid w:val="005F131B"/>
    <w:rsid w:val="00821AAA"/>
    <w:rsid w:val="00AB1F74"/>
    <w:rsid w:val="00D3166A"/>
    <w:rsid w:val="00FC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E60D5-C9F0-419B-AE49-18A767816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D3166A"/>
    <w:pPr>
      <w:numPr>
        <w:numId w:val="1"/>
      </w:numPr>
    </w:pPr>
  </w:style>
  <w:style w:type="character" w:customStyle="1" w:styleId="fontstyle01">
    <w:name w:val="fontstyle01"/>
    <w:basedOn w:val="DefaultParagraphFont"/>
    <w:rsid w:val="00FC53E2"/>
    <w:rPr>
      <w:rFonts w:ascii="TimesNewRomanPS-BoldMT" w:hAnsi="TimesNewRomanPS-BoldMT" w:hint="default"/>
      <w:b/>
      <w:bCs/>
      <w:i w:val="0"/>
      <w:iCs w:val="0"/>
      <w:color w:val="0D0D0D"/>
      <w:sz w:val="36"/>
      <w:szCs w:val="36"/>
    </w:rPr>
  </w:style>
  <w:style w:type="character" w:customStyle="1" w:styleId="fontstyle21">
    <w:name w:val="fontstyle21"/>
    <w:basedOn w:val="DefaultParagraphFont"/>
    <w:rsid w:val="00FC53E2"/>
    <w:rPr>
      <w:rFonts w:ascii="TimesNewRomanPSMT" w:hAnsi="TimesNewRomanPSMT" w:hint="default"/>
      <w:b w:val="0"/>
      <w:bCs w:val="0"/>
      <w:i w:val="0"/>
      <w:iCs w:val="0"/>
      <w:color w:val="000000"/>
      <w:sz w:val="20"/>
      <w:szCs w:val="20"/>
    </w:rPr>
  </w:style>
  <w:style w:type="character" w:customStyle="1" w:styleId="fontstyle11">
    <w:name w:val="fontstyle11"/>
    <w:basedOn w:val="DefaultParagraphFont"/>
    <w:rsid w:val="00FC53E2"/>
    <w:rPr>
      <w:rFonts w:ascii="TimesNewRomanPSMT" w:hAnsi="TimesNewRomanPSMT" w:hint="default"/>
      <w:b w:val="0"/>
      <w:bCs w:val="0"/>
      <w:i w:val="0"/>
      <w:iCs w:val="0"/>
      <w:color w:val="000000"/>
      <w:sz w:val="20"/>
      <w:szCs w:val="20"/>
    </w:rPr>
  </w:style>
  <w:style w:type="character" w:styleId="Hyperlink">
    <w:name w:val="Hyperlink"/>
    <w:basedOn w:val="DefaultParagraphFont"/>
    <w:uiPriority w:val="99"/>
    <w:unhideWhenUsed/>
    <w:rsid w:val="002F5238"/>
    <w:rPr>
      <w:color w:val="0563C1" w:themeColor="hyperlink"/>
      <w:u w:val="single"/>
    </w:rPr>
  </w:style>
  <w:style w:type="paragraph" w:styleId="ListParagraph">
    <w:name w:val="List Paragraph"/>
    <w:basedOn w:val="Normal"/>
    <w:uiPriority w:val="34"/>
    <w:qFormat/>
    <w:rsid w:val="002F5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2</cp:revision>
  <dcterms:created xsi:type="dcterms:W3CDTF">2018-09-22T02:36:00Z</dcterms:created>
  <dcterms:modified xsi:type="dcterms:W3CDTF">2018-09-22T03:53:00Z</dcterms:modified>
</cp:coreProperties>
</file>